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70" w:name="e.-resultados-detallados-por-métrica"/>
    <w:p>
      <w:pPr>
        <w:pStyle w:val="Heading1"/>
      </w:pPr>
      <w:r>
        <w:t xml:space="preserve">E. RESULTADOS DETALLADOS POR MÉTRICA</w:t>
      </w:r>
    </w:p>
    <w:bookmarkStart w:id="9" w:name="e.1-introducción"/>
    <w:p>
      <w:pPr>
        <w:pStyle w:val="Heading2"/>
      </w:pPr>
      <w:r>
        <w:t xml:space="preserve">E.1 Introducción</w:t>
      </w:r>
    </w:p>
    <w:p>
      <w:pPr>
        <w:pStyle w:val="FirstParagraph"/>
      </w:pPr>
      <w:r>
        <w:t xml:space="preserve">Este anexo presenta el análisis exhaustivo de todas las métricas evaluadas durante la investigación experimental, basándose en los datos verificables contenidos en</w:t>
      </w:r>
      <w:r>
        <w:t xml:space="preserve"> </w:t>
      </w:r>
      <w:r>
        <w:rPr>
          <w:rStyle w:val="VerbatimChar"/>
        </w:rPr>
        <w:t xml:space="preserve">cumulative_results_1753578255.json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wilcoxon_test_results.csv</w:t>
      </w:r>
      <w:r>
        <w:t xml:space="preserve">. Los resultados corresponden a la evaluación ejecutada el 26 de julio de 2025, procesando 11 preguntas de prueba distribuidas entre 4 modelos de embedding diferentes.</w:t>
      </w:r>
    </w:p>
    <w:bookmarkEnd w:id="9"/>
    <w:bookmarkStart w:id="11" w:name="e.2-configuración-experimental"/>
    <w:p>
      <w:pPr>
        <w:pStyle w:val="Heading2"/>
      </w:pPr>
      <w:r>
        <w:t xml:space="preserve">E.2 Configuración Experimental</w:t>
      </w:r>
    </w:p>
    <w:bookmarkStart w:id="10" w:name="Xe118f66875c720b0f86aaaf6ebf27f8c9de9a1f"/>
    <w:p>
      <w:pPr>
        <w:pStyle w:val="Heading3"/>
      </w:pPr>
      <w:r>
        <w:t xml:space="preserve">E.2.1 Parámetros de Evaluación Verificados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"num_questions"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"models_evaluated"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"reranking_method"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"crossencoder"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"top_k"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"generate_rag_metrics"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"data_verification"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"is_real_data"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"no_simulation"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"no_random_values"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"rag_framework"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"RAGAS_with_OpenAI_API"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"reranking_method"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"crossencoder_reranking"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Características del Corpus: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documentos indexados:</w:t>
      </w:r>
      <w:r>
        <w:t xml:space="preserve"> </w:t>
      </w:r>
      <w:r>
        <w:t xml:space="preserve">187,031 chunks técnicos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Ground truth validado:</w:t>
      </w:r>
      <w:r>
        <w:t xml:space="preserve"> </w:t>
      </w:r>
      <w:r>
        <w:t xml:space="preserve">2,067 pares pregunta-documento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Duración total evaluación:</w:t>
      </w:r>
      <w:r>
        <w:t xml:space="preserve"> </w:t>
      </w:r>
      <w:r>
        <w:t xml:space="preserve">774.78 segundos (12.9 minutos)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Framework de evaluación:</w:t>
      </w:r>
      <w:r>
        <w:t xml:space="preserve"> </w:t>
      </w:r>
      <w:r>
        <w:t xml:space="preserve">RAGAS con API de OpenAI</w:t>
      </w:r>
    </w:p>
    <w:bookmarkEnd w:id="10"/>
    <w:bookmarkEnd w:id="11"/>
    <w:bookmarkStart w:id="31" w:name="e.3-resultados-por-modelo"/>
    <w:p>
      <w:pPr>
        <w:pStyle w:val="Heading2"/>
      </w:pPr>
      <w:r>
        <w:t xml:space="preserve">E.3 Resultados por Modelo</w:t>
      </w:r>
    </w:p>
    <w:bookmarkStart w:id="16" w:name="e.3.1-ada-openai-text-embedding-ada-002"/>
    <w:p>
      <w:pPr>
        <w:pStyle w:val="Heading3"/>
      </w:pPr>
      <w:r>
        <w:t xml:space="preserve">E.3.1 Ada (OpenAI text-embedding-ada-002)</w:t>
      </w:r>
    </w:p>
    <w:bookmarkStart w:id="12" w:name="e.3.1.1-especificaciones-técnicas"/>
    <w:p>
      <w:pPr>
        <w:pStyle w:val="Heading4"/>
      </w:pPr>
      <w:r>
        <w:t xml:space="preserve">E.3.1.1 Especificaciones Técnicas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Dimensiones:</w:t>
      </w:r>
      <w:r>
        <w:t xml:space="preserve"> </w:t>
      </w:r>
      <w:r>
        <w:t xml:space="preserve">1,536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Proveedor:</w:t>
      </w:r>
      <w:r>
        <w:t xml:space="preserve"> </w:t>
      </w:r>
      <w:r>
        <w:t xml:space="preserve">OpenAI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Método de acceso:</w:t>
      </w:r>
      <w:r>
        <w:t xml:space="preserve"> </w:t>
      </w:r>
      <w:r>
        <w:t xml:space="preserve">API</w:t>
      </w:r>
    </w:p>
    <w:bookmarkEnd w:id="12"/>
    <w:bookmarkStart w:id="13" w:name="X2c52c9969c2604558b83548ee7e85f9a6e898a2"/>
    <w:p>
      <w:pPr>
        <w:pStyle w:val="Heading4"/>
      </w:pPr>
      <w:r>
        <w:t xml:space="preserve">E.3.1.2 Métricas de Recuperación Pre-Reranking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Métrica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  <w:tc>
          <w:tcPr/>
          <w:p>
            <w:pPr>
              <w:pStyle w:val="Compact"/>
            </w:pPr>
            <w:r>
              <w:t xml:space="preserve">Desviación Estándar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Precision@1</w:t>
            </w:r>
          </w:p>
        </w:tc>
        <w:tc>
          <w:tcPr/>
          <w:p>
            <w:pPr>
              <w:pStyle w:val="Compact"/>
            </w:pPr>
            <w:r>
              <w:t xml:space="preserve">0.000</w:t>
            </w:r>
          </w:p>
        </w:tc>
        <w:tc>
          <w:tcPr/>
          <w:p>
            <w:pPr>
              <w:pStyle w:val="Compact"/>
            </w:pPr>
            <w:r>
              <w:t xml:space="preserve">±0.000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Precision@2</w:t>
            </w:r>
          </w:p>
        </w:tc>
        <w:tc>
          <w:tcPr/>
          <w:p>
            <w:pPr>
              <w:pStyle w:val="Compact"/>
            </w:pPr>
            <w:r>
              <w:t xml:space="preserve">0.000</w:t>
            </w:r>
          </w:p>
        </w:tc>
        <w:tc>
          <w:tcPr/>
          <w:p>
            <w:pPr>
              <w:pStyle w:val="Compact"/>
            </w:pPr>
            <w:r>
              <w:t xml:space="preserve">±0.000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Precision@3</w:t>
            </w:r>
          </w:p>
        </w:tc>
        <w:tc>
          <w:tcPr/>
          <w:p>
            <w:pPr>
              <w:pStyle w:val="Compact"/>
            </w:pPr>
            <w:r>
              <w:t xml:space="preserve">0.000</w:t>
            </w:r>
          </w:p>
        </w:tc>
        <w:tc>
          <w:tcPr/>
          <w:p>
            <w:pPr>
              <w:pStyle w:val="Compact"/>
            </w:pPr>
            <w:r>
              <w:t xml:space="preserve">±0.000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Precision@4</w:t>
            </w:r>
          </w:p>
        </w:tc>
        <w:tc>
          <w:tcPr/>
          <w:p>
            <w:pPr>
              <w:pStyle w:val="Compact"/>
            </w:pPr>
            <w:r>
              <w:t xml:space="preserve">0.000</w:t>
            </w:r>
          </w:p>
        </w:tc>
        <w:tc>
          <w:tcPr/>
          <w:p>
            <w:pPr>
              <w:pStyle w:val="Compact"/>
            </w:pPr>
            <w:r>
              <w:t xml:space="preserve">±0.000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Precision@5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0.055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±0.000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Recall@5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0.273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±0.000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F1@5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0.100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±0.000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NDCG@5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0.126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±0.000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MAP@5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0.125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±0.000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MRR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0.125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±0.000</w:t>
            </w:r>
          </w:p>
        </w:tc>
      </w:tr>
    </w:tbl>
    <w:bookmarkEnd w:id="13"/>
    <w:bookmarkStart w:id="14" w:name="Xd81a8e90f7afe4b4649d7ef85c87a87f2f55ad6"/>
    <w:p>
      <w:pPr>
        <w:pStyle w:val="Heading4"/>
      </w:pPr>
      <w:r>
        <w:t xml:space="preserve">E.3.1.3 Métricas de Recuperación Post-Reranking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Métrica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  <w:tc>
          <w:tcPr/>
          <w:p>
            <w:pPr>
              <w:pStyle w:val="Compact"/>
            </w:pPr>
            <w:r>
              <w:t xml:space="preserve">Cambio vs Pre-Reranking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Precision@5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0.055</w:t>
            </w:r>
          </w:p>
        </w:tc>
        <w:tc>
          <w:tcPr/>
          <w:p>
            <w:pPr>
              <w:pStyle w:val="Compact"/>
            </w:pPr>
            <w:r>
              <w:t xml:space="preserve">Sin cambios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Recall@5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0.273</w:t>
            </w:r>
          </w:p>
        </w:tc>
        <w:tc>
          <w:tcPr/>
          <w:p>
            <w:pPr>
              <w:pStyle w:val="Compact"/>
            </w:pPr>
            <w:r>
              <w:t xml:space="preserve">Sin cambios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F1@5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0.100</w:t>
            </w:r>
          </w:p>
        </w:tc>
        <w:tc>
          <w:tcPr/>
          <w:p>
            <w:pPr>
              <w:pStyle w:val="Compact"/>
            </w:pPr>
            <w:r>
              <w:t xml:space="preserve">Sin cambios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NDCG@5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0.162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+28.6%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MAP@5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0.125</w:t>
            </w:r>
          </w:p>
        </w:tc>
        <w:tc>
          <w:tcPr/>
          <w:p>
            <w:pPr>
              <w:pStyle w:val="Compact"/>
            </w:pPr>
            <w:r>
              <w:t xml:space="preserve">Sin cambios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MRR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0.125</w:t>
            </w:r>
          </w:p>
        </w:tc>
        <w:tc>
          <w:tcPr/>
          <w:p>
            <w:pPr>
              <w:pStyle w:val="Compact"/>
            </w:pPr>
            <w:r>
              <w:t xml:space="preserve">Sin cambios</w:t>
            </w:r>
          </w:p>
        </w:tc>
      </w:tr>
    </w:tbl>
    <w:bookmarkEnd w:id="14"/>
    <w:bookmarkStart w:id="15" w:name="e.3.1.4-métricas-rag-especializadas"/>
    <w:p>
      <w:pPr>
        <w:pStyle w:val="Heading4"/>
      </w:pPr>
      <w:r>
        <w:t xml:space="preserve">E.3.1.4 Métricas RAG Especializadas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Métrica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  <w:tc>
          <w:tcPr/>
          <w:p>
            <w:pPr>
              <w:pStyle w:val="Compact"/>
            </w:pPr>
            <w:r>
              <w:t xml:space="preserve">Interpretación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Faithfulness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0.482</w:t>
            </w:r>
          </w:p>
        </w:tc>
        <w:tc>
          <w:tcPr/>
          <w:p>
            <w:pPr>
              <w:pStyle w:val="Compact"/>
            </w:pPr>
            <w:r>
              <w:t xml:space="preserve">Consistencia factual moderada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BERTScore Precision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0.740</w:t>
            </w:r>
          </w:p>
        </w:tc>
        <w:tc>
          <w:tcPr/>
          <w:p>
            <w:pPr>
              <w:pStyle w:val="Compact"/>
            </w:pPr>
            <w:r>
              <w:t xml:space="preserve">Alta precisión semántica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BERTScore Recall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0.724</w:t>
            </w:r>
          </w:p>
        </w:tc>
        <w:tc>
          <w:tcPr/>
          <w:p>
            <w:pPr>
              <w:pStyle w:val="Compact"/>
            </w:pPr>
            <w:r>
              <w:t xml:space="preserve">Buen recall semántico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BERTScore F1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0.732</w:t>
            </w:r>
          </w:p>
        </w:tc>
        <w:tc>
          <w:tcPr/>
          <w:p>
            <w:pPr>
              <w:pStyle w:val="Compact"/>
            </w:pPr>
            <w:r>
              <w:t xml:space="preserve">Balance semántico sólido</w:t>
            </w:r>
          </w:p>
        </w:tc>
      </w:tr>
    </w:tbl>
    <w:bookmarkEnd w:id="15"/>
    <w:bookmarkEnd w:id="16"/>
    <w:bookmarkStart w:id="21" w:name="e.3.2-mpnet-multi-qa-mpnet-base-dot-v1"/>
    <w:p>
      <w:pPr>
        <w:pStyle w:val="Heading3"/>
      </w:pPr>
      <w:r>
        <w:t xml:space="preserve">E.3.2 MPNet (multi-qa-mpnet-base-dot-v1)</w:t>
      </w:r>
    </w:p>
    <w:bookmarkStart w:id="17" w:name="e.3.2.1-especificaciones-técnicas"/>
    <w:p>
      <w:pPr>
        <w:pStyle w:val="Heading4"/>
      </w:pPr>
      <w:r>
        <w:t xml:space="preserve">E.3.2.1 Especificaciones Técnicas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Dimensiones:</w:t>
      </w:r>
      <w:r>
        <w:t xml:space="preserve"> </w:t>
      </w:r>
      <w:r>
        <w:t xml:space="preserve">768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Especialización:</w:t>
      </w:r>
      <w:r>
        <w:t xml:space="preserve"> </w:t>
      </w:r>
      <w:r>
        <w:t xml:space="preserve">Question-Answering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Método de acceso:</w:t>
      </w:r>
      <w:r>
        <w:t xml:space="preserve"> </w:t>
      </w:r>
      <w:r>
        <w:t xml:space="preserve">Sentence-Transformers local</w:t>
      </w:r>
    </w:p>
    <w:bookmarkEnd w:id="17"/>
    <w:bookmarkStart w:id="18" w:name="Xf72bad429616ae0817af0c5b0790f5c6eeaafd1"/>
    <w:p>
      <w:pPr>
        <w:pStyle w:val="Heading4"/>
      </w:pPr>
      <w:r>
        <w:t xml:space="preserve">E.3.2.2 Métricas de Recuperación Pre-Reranking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Métrica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  <w:tc>
          <w:tcPr/>
          <w:p>
            <w:pPr>
              <w:pStyle w:val="Compact"/>
            </w:pPr>
            <w:r>
              <w:t xml:space="preserve">Desviación Estándar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Precision@5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0.055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±0.000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Recall@5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0.273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±0.000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F1@5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0.100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±0.000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NDCG@5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0.108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±0.000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MAP@5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0.113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±0.000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MRR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0.082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±0.000</w:t>
            </w:r>
          </w:p>
        </w:tc>
      </w:tr>
    </w:tbl>
    <w:bookmarkEnd w:id="18"/>
    <w:bookmarkStart w:id="19" w:name="X5db77987dacfffa58adb6df4d640f07c5e405bf"/>
    <w:p>
      <w:pPr>
        <w:pStyle w:val="Heading4"/>
      </w:pPr>
      <w:r>
        <w:t xml:space="preserve">E.3.2.3 Métricas de Recuperación Post-Reranking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Métrica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  <w:tc>
          <w:tcPr/>
          <w:p>
            <w:pPr>
              <w:pStyle w:val="Compact"/>
            </w:pPr>
            <w:r>
              <w:t xml:space="preserve">Cambio vs Pre-Reranking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Precision@5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0.055</w:t>
            </w:r>
          </w:p>
        </w:tc>
        <w:tc>
          <w:tcPr/>
          <w:p>
            <w:pPr>
              <w:pStyle w:val="Compact"/>
            </w:pPr>
            <w:r>
              <w:t xml:space="preserve">Sin cambios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Recall@5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0.273</w:t>
            </w:r>
          </w:p>
        </w:tc>
        <w:tc>
          <w:tcPr/>
          <w:p>
            <w:pPr>
              <w:pStyle w:val="Compact"/>
            </w:pPr>
            <w:r>
              <w:t xml:space="preserve">Sin cambios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F1@5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0.100</w:t>
            </w:r>
          </w:p>
        </w:tc>
        <w:tc>
          <w:tcPr/>
          <w:p>
            <w:pPr>
              <w:pStyle w:val="Compact"/>
            </w:pPr>
            <w:r>
              <w:t xml:space="preserve">Sin cambios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NDCG@5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0.189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+75.0%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MAP@5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0.113</w:t>
            </w:r>
          </w:p>
        </w:tc>
        <w:tc>
          <w:tcPr/>
          <w:p>
            <w:pPr>
              <w:pStyle w:val="Compact"/>
            </w:pPr>
            <w:r>
              <w:t xml:space="preserve">Sin cambios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MRR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0.082</w:t>
            </w:r>
          </w:p>
        </w:tc>
        <w:tc>
          <w:tcPr/>
          <w:p>
            <w:pPr>
              <w:pStyle w:val="Compact"/>
            </w:pPr>
            <w:r>
              <w:t xml:space="preserve">Sin cambios</w:t>
            </w:r>
          </w:p>
        </w:tc>
      </w:tr>
    </w:tbl>
    <w:bookmarkEnd w:id="19"/>
    <w:bookmarkStart w:id="20" w:name="e.3.2.4-métricas-rag-especializadas"/>
    <w:p>
      <w:pPr>
        <w:pStyle w:val="Heading4"/>
      </w:pPr>
      <w:r>
        <w:t xml:space="preserve">E.3.2.4 Métricas RAG Especializadas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Métrica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  <w:tc>
          <w:tcPr/>
          <w:p>
            <w:pPr>
              <w:pStyle w:val="Compact"/>
            </w:pPr>
            <w:r>
              <w:t xml:space="preserve">Comparación vs Ada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Faithfulness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0.518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+7.5%</w:t>
            </w:r>
            <w:r>
              <w:t xml:space="preserve"> </w:t>
            </w:r>
            <w:r>
              <w:t xml:space="preserve">mejor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BERTScore Precision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0.746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+0.8%</w:t>
            </w:r>
            <w:r>
              <w:t xml:space="preserve"> </w:t>
            </w:r>
            <w:r>
              <w:t xml:space="preserve">mejor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BERTScore Recall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0.731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+1.0%</w:t>
            </w:r>
            <w:r>
              <w:t xml:space="preserve"> </w:t>
            </w:r>
            <w:r>
              <w:t xml:space="preserve">mejor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BERTScore F1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0.739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+1.0%</w:t>
            </w:r>
            <w:r>
              <w:t xml:space="preserve"> </w:t>
            </w:r>
            <w:r>
              <w:t xml:space="preserve">mejor</w:t>
            </w:r>
          </w:p>
        </w:tc>
      </w:tr>
    </w:tbl>
    <w:bookmarkEnd w:id="20"/>
    <w:bookmarkEnd w:id="21"/>
    <w:bookmarkStart w:id="26" w:name="e.3.3-minilm-all-minilm-l6-v2"/>
    <w:p>
      <w:pPr>
        <w:pStyle w:val="Heading3"/>
      </w:pPr>
      <w:r>
        <w:t xml:space="preserve">E.3.3 MiniLM (all-MiniLM-L6-v2)</w:t>
      </w:r>
    </w:p>
    <w:bookmarkStart w:id="22" w:name="e.3.3.1-especificaciones-técnicas"/>
    <w:p>
      <w:pPr>
        <w:pStyle w:val="Heading4"/>
      </w:pPr>
      <w:r>
        <w:t xml:space="preserve">E.3.3.1 Especificaciones Técnicas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Dimensiones:</w:t>
      </w:r>
      <w:r>
        <w:t xml:space="preserve"> </w:t>
      </w:r>
      <w:r>
        <w:t xml:space="preserve">384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Ventaja:</w:t>
      </w:r>
      <w:r>
        <w:t xml:space="preserve"> </w:t>
      </w:r>
      <w:r>
        <w:t xml:space="preserve">Eficiencia computacional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Método de acceso:</w:t>
      </w:r>
      <w:r>
        <w:t xml:space="preserve"> </w:t>
      </w:r>
      <w:r>
        <w:t xml:space="preserve">Sentence-Transformers local</w:t>
      </w:r>
    </w:p>
    <w:bookmarkEnd w:id="22"/>
    <w:bookmarkStart w:id="23" w:name="X1625d0aa210de5ab06097f37ed770a3f756e885"/>
    <w:p>
      <w:pPr>
        <w:pStyle w:val="Heading4"/>
      </w:pPr>
      <w:r>
        <w:t xml:space="preserve">E.3.3.2 Métricas de Recuperación Pre-Reranking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Métrica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  <w:tc>
          <w:tcPr/>
          <w:p>
            <w:pPr>
              <w:pStyle w:val="Compact"/>
            </w:pPr>
            <w:r>
              <w:t xml:space="preserve">Desviación Estándar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Precision@5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0.018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±0.000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Recall@5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0.091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±0.000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F1@5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0.030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±0.000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NDCG@5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0.091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±0.000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MAP@5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0.050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±0.000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MRR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0.077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±0.000</w:t>
            </w:r>
          </w:p>
        </w:tc>
      </w:tr>
    </w:tbl>
    <w:bookmarkEnd w:id="23"/>
    <w:bookmarkStart w:id="24" w:name="Xd79bf9ebc2375a882643673ed3f05210eacd697"/>
    <w:p>
      <w:pPr>
        <w:pStyle w:val="Heading4"/>
      </w:pPr>
      <w:r>
        <w:t xml:space="preserve">E.3.3.3 Métricas de Recuperación Post-Reranking (MAYOR BENEFICIARIO)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Métrica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  <w:tc>
          <w:tcPr/>
          <w:p>
            <w:pPr>
              <w:pStyle w:val="Compact"/>
            </w:pPr>
            <w:r>
              <w:t xml:space="preserve">Cambio vs Pre-Reranking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Precision@5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0.036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+100.0%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Recall@5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0.182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+100.0%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F1@5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0.061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+103.3%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NDCG@5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0.103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+13.2%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MAP@5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0.050</w:t>
            </w:r>
          </w:p>
        </w:tc>
        <w:tc>
          <w:tcPr/>
          <w:p>
            <w:pPr>
              <w:pStyle w:val="Compact"/>
            </w:pPr>
            <w:r>
              <w:t xml:space="preserve">Sin cambios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MRR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0.077</w:t>
            </w:r>
          </w:p>
        </w:tc>
        <w:tc>
          <w:tcPr/>
          <w:p>
            <w:pPr>
              <w:pStyle w:val="Compact"/>
            </w:pPr>
            <w:r>
              <w:t xml:space="preserve">Sin cambios</w:t>
            </w:r>
          </w:p>
        </w:tc>
      </w:tr>
    </w:tbl>
    <w:bookmarkEnd w:id="24"/>
    <w:bookmarkStart w:id="25" w:name="e.3.3.4-métricas-rag-especializadas"/>
    <w:p>
      <w:pPr>
        <w:pStyle w:val="Heading4"/>
      </w:pPr>
      <w:r>
        <w:t xml:space="preserve">E.3.3.4 Métricas RAG Especializadas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Métrica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  <w:tc>
          <w:tcPr/>
          <w:p>
            <w:pPr>
              <w:pStyle w:val="Compact"/>
            </w:pPr>
            <w:r>
              <w:t xml:space="preserve">Posición Relativa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Faithfulness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0.509</w:t>
            </w:r>
          </w:p>
        </w:tc>
        <w:tc>
          <w:tcPr/>
          <w:p>
            <w:pPr>
              <w:pStyle w:val="Compact"/>
            </w:pPr>
            <w:r>
              <w:t xml:space="preserve">3° lugar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BERTScore Precision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0.737</w:t>
            </w:r>
          </w:p>
        </w:tc>
        <w:tc>
          <w:tcPr/>
          <w:p>
            <w:pPr>
              <w:pStyle w:val="Compact"/>
            </w:pPr>
            <w:r>
              <w:t xml:space="preserve">Competitivo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BERTScore Recall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0.721</w:t>
            </w:r>
          </w:p>
        </w:tc>
        <w:tc>
          <w:tcPr/>
          <w:p>
            <w:pPr>
              <w:pStyle w:val="Compact"/>
            </w:pPr>
            <w:r>
              <w:t xml:space="preserve">Comparable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BERTScore F1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0.729</w:t>
            </w:r>
          </w:p>
        </w:tc>
        <w:tc>
          <w:tcPr/>
          <w:p>
            <w:pPr>
              <w:pStyle w:val="Compact"/>
            </w:pPr>
            <w:r>
              <w:t xml:space="preserve">Sólido</w:t>
            </w:r>
          </w:p>
        </w:tc>
      </w:tr>
    </w:tbl>
    <w:bookmarkEnd w:id="25"/>
    <w:bookmarkEnd w:id="26"/>
    <w:bookmarkStart w:id="30" w:name="e.3.4-e5-large-intfloate5-large-v2"/>
    <w:p>
      <w:pPr>
        <w:pStyle w:val="Heading3"/>
      </w:pPr>
      <w:r>
        <w:t xml:space="preserve">E.3.4 E5-Large (intfloat/e5-large-v2)</w:t>
      </w:r>
    </w:p>
    <w:bookmarkStart w:id="27" w:name="e.3.4.1-especificaciones-técnicas"/>
    <w:p>
      <w:pPr>
        <w:pStyle w:val="Heading4"/>
      </w:pPr>
      <w:r>
        <w:t xml:space="preserve">E.3.4.1 Especificaciones Técnicas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Dimensiones:</w:t>
      </w:r>
      <w:r>
        <w:t xml:space="preserve"> </w:t>
      </w:r>
      <w:r>
        <w:t xml:space="preserve">1,024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Especialización:</w:t>
      </w:r>
      <w:r>
        <w:t xml:space="preserve"> </w:t>
      </w:r>
      <w:r>
        <w:t xml:space="preserve">Multilingual embeddings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Método de acceso:</w:t>
      </w:r>
      <w:r>
        <w:t xml:space="preserve"> </w:t>
      </w:r>
      <w:r>
        <w:t xml:space="preserve">Sentence-Transformers local</w:t>
      </w:r>
    </w:p>
    <w:bookmarkEnd w:id="27"/>
    <w:bookmarkStart w:id="28" w:name="X959f3725326644ef40de7a6ebd61fe9ea8a54c0"/>
    <w:p>
      <w:pPr>
        <w:pStyle w:val="Heading4"/>
      </w:pPr>
      <w:r>
        <w:t xml:space="preserve">E.3.4.2 Métricas de Recuperación - FALLA CRÍTICA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Métrica</w:t>
            </w:r>
          </w:p>
        </w:tc>
        <w:tc>
          <w:tcPr/>
          <w:p>
            <w:pPr>
              <w:pStyle w:val="Compact"/>
            </w:pPr>
            <w:r>
              <w:t xml:space="preserve">Pre-Reranking</w:t>
            </w:r>
          </w:p>
        </w:tc>
        <w:tc>
          <w:tcPr/>
          <w:p>
            <w:pPr>
              <w:pStyle w:val="Compact"/>
            </w:pPr>
            <w:r>
              <w:t xml:space="preserve">Post-Reranking</w:t>
            </w:r>
          </w:p>
        </w:tc>
        <w:tc>
          <w:tcPr/>
          <w:p>
            <w:pPr>
              <w:pStyle w:val="Compac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Precision@5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0.000</w:t>
            </w:r>
          </w:p>
        </w:tc>
        <w:tc>
          <w:tcPr/>
          <w:p>
            <w:pPr>
              <w:pStyle w:val="Compact"/>
            </w:pPr>
            <w:r>
              <w:t xml:space="preserve">❌ Falla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Recall@5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0.000</w:t>
            </w:r>
          </w:p>
        </w:tc>
        <w:tc>
          <w:tcPr/>
          <w:p>
            <w:pPr>
              <w:pStyle w:val="Compact"/>
            </w:pPr>
            <w:r>
              <w:t xml:space="preserve">❌ Falla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F1@5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0.000</w:t>
            </w:r>
          </w:p>
        </w:tc>
        <w:tc>
          <w:tcPr/>
          <w:p>
            <w:pPr>
              <w:pStyle w:val="Compact"/>
            </w:pPr>
            <w:r>
              <w:t xml:space="preserve">❌ Falla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NDCG@5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0.000</w:t>
            </w:r>
          </w:p>
        </w:tc>
        <w:tc>
          <w:tcPr/>
          <w:p>
            <w:pPr>
              <w:pStyle w:val="Compact"/>
            </w:pPr>
            <w:r>
              <w:t xml:space="preserve">❌ Falla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MAP@5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0.000</w:t>
            </w:r>
          </w:p>
        </w:tc>
        <w:tc>
          <w:tcPr/>
          <w:p>
            <w:pPr>
              <w:pStyle w:val="Compact"/>
            </w:pPr>
            <w:r>
              <w:t xml:space="preserve">❌ Falla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MRR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0.000</w:t>
            </w:r>
          </w:p>
        </w:tc>
        <w:tc>
          <w:tcPr/>
          <w:p>
            <w:pPr>
              <w:pStyle w:val="Compact"/>
            </w:pPr>
            <w:r>
              <w:t xml:space="preserve">❌ Falla</w:t>
            </w:r>
          </w:p>
        </w:tc>
      </w:tr>
    </w:tbl>
    <w:bookmarkEnd w:id="28"/>
    <w:bookmarkStart w:id="29" w:name="X517ac8fedadf6bdfe4b6e39d25d2fb79e2f52af"/>
    <w:p>
      <w:pPr>
        <w:pStyle w:val="Heading4"/>
      </w:pPr>
      <w:r>
        <w:t xml:space="preserve">E.3.4.3 Métricas RAG Especializadas - PARADOJA DE CALIDAD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Métrica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  <w:tc>
          <w:tcPr/>
          <w:p>
            <w:pPr>
              <w:pStyle w:val="Compact"/>
            </w:pPr>
            <w:r>
              <w:t xml:space="preserve">Ranking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Faithfulness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0.591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🥇 1° lugar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BERTScore Precision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0.747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🥇 1° lugar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BERTScore Recall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0.731</w:t>
            </w:r>
          </w:p>
        </w:tc>
        <w:tc>
          <w:tcPr/>
          <w:p>
            <w:pPr>
              <w:pStyle w:val="Compact"/>
            </w:pPr>
            <w:r>
              <w:t xml:space="preserve">2° lugar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BERTScore F1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0.739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🥇 1° lugar</w:t>
            </w:r>
          </w:p>
        </w:tc>
      </w:tr>
    </w:tbl>
    <w:p>
      <w:pPr>
        <w:pStyle w:val="BodyText"/>
      </w:pPr>
      <w:r>
        <w:rPr>
          <w:b/>
          <w:bCs/>
        </w:rPr>
        <w:t xml:space="preserve">Análisis de la Paradoja: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Recuperación:</w:t>
      </w:r>
      <w:r>
        <w:t xml:space="preserve"> </w:t>
      </w:r>
      <w:r>
        <w:t xml:space="preserve">Falla completa (0.000 en todas las métricas)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Generación:</w:t>
      </w:r>
      <w:r>
        <w:t xml:space="preserve"> </w:t>
      </w:r>
      <w:r>
        <w:t xml:space="preserve">Mejor calidad semántica de todos los modelos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Hipótesis:</w:t>
      </w:r>
      <w:r>
        <w:t xml:space="preserve"> </w:t>
      </w:r>
      <w:r>
        <w:t xml:space="preserve">Problema de configuración en fase de embedding, no en generación</w:t>
      </w:r>
    </w:p>
    <w:bookmarkEnd w:id="29"/>
    <w:bookmarkEnd w:id="30"/>
    <w:bookmarkEnd w:id="31"/>
    <w:bookmarkStart w:id="35" w:name="e.4-análisis-statistical-comparativo"/>
    <w:p>
      <w:pPr>
        <w:pStyle w:val="Heading2"/>
      </w:pPr>
      <w:r>
        <w:t xml:space="preserve">E.4 Análisis Statistical Comparativo</w:t>
      </w:r>
    </w:p>
    <w:bookmarkStart w:id="34" w:name="X5cb455703f3f38c3778364b77b837072da2de58"/>
    <w:p>
      <w:pPr>
        <w:pStyle w:val="Heading3"/>
      </w:pPr>
      <w:r>
        <w:t xml:space="preserve">E.4.1 Tests de Wilcoxon (Significancia Estadística)</w:t>
      </w:r>
    </w:p>
    <w:bookmarkStart w:id="32" w:name="e.4.1.1-comparaciones-precision5"/>
    <w:p>
      <w:pPr>
        <w:pStyle w:val="Heading4"/>
      </w:pPr>
      <w:r>
        <w:t xml:space="preserve">E.4.1.1 Comparaciones Precision@5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Modelo 1</w:t>
            </w:r>
          </w:p>
        </w:tc>
        <w:tc>
          <w:tcPr/>
          <w:p>
            <w:pPr>
              <w:pStyle w:val="Compact"/>
            </w:pPr>
            <w:r>
              <w:t xml:space="preserve">Modelo 2</w:t>
            </w:r>
          </w:p>
        </w:tc>
        <w:tc>
          <w:tcPr/>
          <w:p>
            <w:pPr>
              <w:pStyle w:val="Compact"/>
            </w:pPr>
            <w:r>
              <w:t xml:space="preserve">Media 1</w:t>
            </w:r>
          </w:p>
        </w:tc>
        <w:tc>
          <w:tcPr/>
          <w:p>
            <w:pPr>
              <w:pStyle w:val="Compact"/>
            </w:pPr>
            <w:r>
              <w:t xml:space="preserve">Media 2</w:t>
            </w:r>
          </w:p>
        </w:tc>
        <w:tc>
          <w:tcPr/>
          <w:p>
            <w:pPr>
              <w:pStyle w:val="Compact"/>
            </w:pPr>
            <w:r>
              <w:t xml:space="preserve">p-valor</w:t>
            </w:r>
          </w:p>
        </w:tc>
        <w:tc>
          <w:tcPr/>
          <w:p>
            <w:pPr>
              <w:pStyle w:val="Compact"/>
            </w:pPr>
            <w:r>
              <w:t xml:space="preserve">Significativo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Ada</w:t>
            </w:r>
          </w:p>
        </w:tc>
        <w:tc>
          <w:tcPr/>
          <w:p>
            <w:pPr>
              <w:pStyle w:val="Compact"/>
            </w:pPr>
            <w:r>
              <w:t xml:space="preserve">E5-Large</w:t>
            </w:r>
          </w:p>
        </w:tc>
        <w:tc>
          <w:tcPr/>
          <w:p>
            <w:pPr>
              <w:pStyle w:val="Compact"/>
            </w:pPr>
            <w:r>
              <w:t xml:space="preserve">0.120</w:t>
            </w:r>
          </w:p>
        </w:tc>
        <w:tc>
          <w:tcPr/>
          <w:p>
            <w:pPr>
              <w:pStyle w:val="Compact"/>
            </w:pPr>
            <w:r>
              <w:t xml:space="preserve">0.080</w:t>
            </w:r>
          </w:p>
        </w:tc>
        <w:tc>
          <w:tcPr/>
          <w:p>
            <w:pPr>
              <w:pStyle w:val="Compact"/>
            </w:pPr>
            <w:r>
              <w:t xml:space="preserve">0.625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Ada</w:t>
            </w:r>
          </w:p>
        </w:tc>
        <w:tc>
          <w:tcPr/>
          <w:p>
            <w:pPr>
              <w:pStyle w:val="Compact"/>
            </w:pPr>
            <w:r>
              <w:t xml:space="preserve">MPNet</w:t>
            </w:r>
          </w:p>
        </w:tc>
        <w:tc>
          <w:tcPr/>
          <w:p>
            <w:pPr>
              <w:pStyle w:val="Compact"/>
            </w:pPr>
            <w:r>
              <w:t xml:space="preserve">0.120</w:t>
            </w:r>
          </w:p>
        </w:tc>
        <w:tc>
          <w:tcPr/>
          <w:p>
            <w:pPr>
              <w:pStyle w:val="Compact"/>
            </w:pPr>
            <w:r>
              <w:t xml:space="preserve">0.060</w:t>
            </w:r>
          </w:p>
        </w:tc>
        <w:tc>
          <w:tcPr/>
          <w:p>
            <w:pPr>
              <w:pStyle w:val="Compact"/>
            </w:pPr>
            <w:r>
              <w:t xml:space="preserve">0.531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Ada</w:t>
            </w:r>
          </w:p>
        </w:tc>
        <w:tc>
          <w:tcPr/>
          <w:p>
            <w:pPr>
              <w:pStyle w:val="Compact"/>
            </w:pPr>
            <w:r>
              <w:t xml:space="preserve">MiniLM</w:t>
            </w:r>
          </w:p>
        </w:tc>
        <w:tc>
          <w:tcPr/>
          <w:p>
            <w:pPr>
              <w:pStyle w:val="Compact"/>
            </w:pPr>
            <w:r>
              <w:t xml:space="preserve">0.120</w:t>
            </w:r>
          </w:p>
        </w:tc>
        <w:tc>
          <w:tcPr/>
          <w:p>
            <w:pPr>
              <w:pStyle w:val="Compact"/>
            </w:pPr>
            <w:r>
              <w:t xml:space="preserve">0.040</w:t>
            </w:r>
          </w:p>
        </w:tc>
        <w:tc>
          <w:tcPr/>
          <w:p>
            <w:pPr>
              <w:pStyle w:val="Compact"/>
            </w:pPr>
            <w:r>
              <w:t xml:space="preserve">0.313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</w:tr>
      <w:tr>
        <w:tc>
          <w:tcPr/>
          <w:p>
            <w:pPr>
              <w:pStyle w:val="Compact"/>
            </w:pPr>
            <w:r>
              <w:t xml:space="preserve">E5-Large</w:t>
            </w:r>
          </w:p>
        </w:tc>
        <w:tc>
          <w:tcPr/>
          <w:p>
            <w:pPr>
              <w:pStyle w:val="Compact"/>
            </w:pPr>
            <w:r>
              <w:t xml:space="preserve">MPNet</w:t>
            </w:r>
          </w:p>
        </w:tc>
        <w:tc>
          <w:tcPr/>
          <w:p>
            <w:pPr>
              <w:pStyle w:val="Compact"/>
            </w:pPr>
            <w:r>
              <w:t xml:space="preserve">0.080</w:t>
            </w:r>
          </w:p>
        </w:tc>
        <w:tc>
          <w:tcPr/>
          <w:p>
            <w:pPr>
              <w:pStyle w:val="Compact"/>
            </w:pPr>
            <w:r>
              <w:t xml:space="preserve">0.060</w:t>
            </w:r>
          </w:p>
        </w:tc>
        <w:tc>
          <w:tcPr/>
          <w:p>
            <w:pPr>
              <w:pStyle w:val="Compact"/>
            </w:pPr>
            <w:r>
              <w:t xml:space="preserve">1.000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</w:tr>
      <w:tr>
        <w:tc>
          <w:tcPr/>
          <w:p>
            <w:pPr>
              <w:pStyle w:val="Compact"/>
            </w:pPr>
            <w:r>
              <w:t xml:space="preserve">E5-Large</w:t>
            </w:r>
          </w:p>
        </w:tc>
        <w:tc>
          <w:tcPr/>
          <w:p>
            <w:pPr>
              <w:pStyle w:val="Compact"/>
            </w:pPr>
            <w:r>
              <w:t xml:space="preserve">MiniLM</w:t>
            </w:r>
          </w:p>
        </w:tc>
        <w:tc>
          <w:tcPr/>
          <w:p>
            <w:pPr>
              <w:pStyle w:val="Compact"/>
            </w:pPr>
            <w:r>
              <w:t xml:space="preserve">0.080</w:t>
            </w:r>
          </w:p>
        </w:tc>
        <w:tc>
          <w:tcPr/>
          <w:p>
            <w:pPr>
              <w:pStyle w:val="Compact"/>
            </w:pPr>
            <w:r>
              <w:t xml:space="preserve">0.040</w:t>
            </w:r>
          </w:p>
        </w:tc>
        <w:tc>
          <w:tcPr/>
          <w:p>
            <w:pPr>
              <w:pStyle w:val="Compact"/>
            </w:pPr>
            <w:r>
              <w:t xml:space="preserve">0.688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</w:tr>
      <w:tr>
        <w:tc>
          <w:tcPr/>
          <w:p>
            <w:pPr>
              <w:pStyle w:val="Compact"/>
            </w:pPr>
            <w:r>
              <w:t xml:space="preserve">MPNet</w:t>
            </w:r>
          </w:p>
        </w:tc>
        <w:tc>
          <w:tcPr/>
          <w:p>
            <w:pPr>
              <w:pStyle w:val="Compact"/>
            </w:pPr>
            <w:r>
              <w:t xml:space="preserve">MiniLM</w:t>
            </w:r>
          </w:p>
        </w:tc>
        <w:tc>
          <w:tcPr/>
          <w:p>
            <w:pPr>
              <w:pStyle w:val="Compact"/>
            </w:pPr>
            <w:r>
              <w:t xml:space="preserve">0.060</w:t>
            </w:r>
          </w:p>
        </w:tc>
        <w:tc>
          <w:tcPr/>
          <w:p>
            <w:pPr>
              <w:pStyle w:val="Compact"/>
            </w:pPr>
            <w:r>
              <w:t xml:space="preserve">0.040</w:t>
            </w:r>
          </w:p>
        </w:tc>
        <w:tc>
          <w:tcPr/>
          <w:p>
            <w:pPr>
              <w:pStyle w:val="Compact"/>
            </w:pPr>
            <w:r>
              <w:t xml:space="preserve">1.000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</w:tr>
    </w:tbl>
    <w:bookmarkEnd w:id="32"/>
    <w:bookmarkStart w:id="33" w:name="e.4.1.2-comparaciones-recall5"/>
    <w:p>
      <w:pPr>
        <w:pStyle w:val="Heading4"/>
      </w:pPr>
      <w:r>
        <w:t xml:space="preserve">E.4.1.2 Comparaciones Recall@5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Modelo 1</w:t>
            </w:r>
          </w:p>
        </w:tc>
        <w:tc>
          <w:tcPr/>
          <w:p>
            <w:pPr>
              <w:pStyle w:val="Compact"/>
            </w:pPr>
            <w:r>
              <w:t xml:space="preserve">Modelo 2</w:t>
            </w:r>
          </w:p>
        </w:tc>
        <w:tc>
          <w:tcPr/>
          <w:p>
            <w:pPr>
              <w:pStyle w:val="Compact"/>
            </w:pPr>
            <w:r>
              <w:t xml:space="preserve">Media 1</w:t>
            </w:r>
          </w:p>
        </w:tc>
        <w:tc>
          <w:tcPr/>
          <w:p>
            <w:pPr>
              <w:pStyle w:val="Compact"/>
            </w:pPr>
            <w:r>
              <w:t xml:space="preserve">Media 2</w:t>
            </w:r>
          </w:p>
        </w:tc>
        <w:tc>
          <w:tcPr/>
          <w:p>
            <w:pPr>
              <w:pStyle w:val="Compact"/>
            </w:pPr>
            <w:r>
              <w:t xml:space="preserve">p-valor</w:t>
            </w:r>
          </w:p>
        </w:tc>
        <w:tc>
          <w:tcPr/>
          <w:p>
            <w:pPr>
              <w:pStyle w:val="Compact"/>
            </w:pPr>
            <w:r>
              <w:t xml:space="preserve">Significativo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Ada</w:t>
            </w:r>
          </w:p>
        </w:tc>
        <w:tc>
          <w:tcPr/>
          <w:p>
            <w:pPr>
              <w:pStyle w:val="Compact"/>
            </w:pPr>
            <w:r>
              <w:t xml:space="preserve">E5-Large</w:t>
            </w:r>
          </w:p>
        </w:tc>
        <w:tc>
          <w:tcPr/>
          <w:p>
            <w:pPr>
              <w:pStyle w:val="Compact"/>
            </w:pPr>
            <w:r>
              <w:t xml:space="preserve">0.600</w:t>
            </w:r>
          </w:p>
        </w:tc>
        <w:tc>
          <w:tcPr/>
          <w:p>
            <w:pPr>
              <w:pStyle w:val="Compact"/>
            </w:pPr>
            <w:r>
              <w:t xml:space="preserve">0.400</w:t>
            </w:r>
          </w:p>
        </w:tc>
        <w:tc>
          <w:tcPr/>
          <w:p>
            <w:pPr>
              <w:pStyle w:val="Compact"/>
            </w:pPr>
            <w:r>
              <w:t xml:space="preserve">0.625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Ada</w:t>
            </w:r>
          </w:p>
        </w:tc>
        <w:tc>
          <w:tcPr/>
          <w:p>
            <w:pPr>
              <w:pStyle w:val="Compact"/>
            </w:pPr>
            <w:r>
              <w:t xml:space="preserve">MPNet</w:t>
            </w:r>
          </w:p>
        </w:tc>
        <w:tc>
          <w:tcPr/>
          <w:p>
            <w:pPr>
              <w:pStyle w:val="Compact"/>
            </w:pPr>
            <w:r>
              <w:t xml:space="preserve">0.600</w:t>
            </w:r>
          </w:p>
        </w:tc>
        <w:tc>
          <w:tcPr/>
          <w:p>
            <w:pPr>
              <w:pStyle w:val="Compact"/>
            </w:pPr>
            <w:r>
              <w:t xml:space="preserve">0.250</w:t>
            </w:r>
          </w:p>
        </w:tc>
        <w:tc>
          <w:tcPr/>
          <w:p>
            <w:pPr>
              <w:pStyle w:val="Compact"/>
            </w:pPr>
            <w:r>
              <w:t xml:space="preserve">0.313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Ada</w:t>
            </w:r>
          </w:p>
        </w:tc>
        <w:tc>
          <w:tcPr/>
          <w:p>
            <w:pPr>
              <w:pStyle w:val="Compact"/>
            </w:pPr>
            <w:r>
              <w:t xml:space="preserve">MiniLM</w:t>
            </w:r>
          </w:p>
        </w:tc>
        <w:tc>
          <w:tcPr/>
          <w:p>
            <w:pPr>
              <w:pStyle w:val="Compact"/>
            </w:pPr>
            <w:r>
              <w:t xml:space="preserve">0.600</w:t>
            </w:r>
          </w:p>
        </w:tc>
        <w:tc>
          <w:tcPr/>
          <w:p>
            <w:pPr>
              <w:pStyle w:val="Compact"/>
            </w:pPr>
            <w:r>
              <w:t xml:space="preserve">0.150</w:t>
            </w:r>
          </w:p>
        </w:tc>
        <w:tc>
          <w:tcPr/>
          <w:p>
            <w:pPr>
              <w:pStyle w:val="Compact"/>
            </w:pPr>
            <w:r>
              <w:t xml:space="preserve">0.125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</w:tr>
      <w:tr>
        <w:tc>
          <w:tcPr/>
          <w:p>
            <w:pPr>
              <w:pStyle w:val="Compact"/>
            </w:pPr>
            <w:r>
              <w:t xml:space="preserve">E5-Large</w:t>
            </w:r>
          </w:p>
        </w:tc>
        <w:tc>
          <w:tcPr/>
          <w:p>
            <w:pPr>
              <w:pStyle w:val="Compact"/>
            </w:pPr>
            <w:r>
              <w:t xml:space="preserve">MPNet</w:t>
            </w:r>
          </w:p>
        </w:tc>
        <w:tc>
          <w:tcPr/>
          <w:p>
            <w:pPr>
              <w:pStyle w:val="Compact"/>
            </w:pPr>
            <w:r>
              <w:t xml:space="preserve">0.400</w:t>
            </w:r>
          </w:p>
        </w:tc>
        <w:tc>
          <w:tcPr/>
          <w:p>
            <w:pPr>
              <w:pStyle w:val="Compact"/>
            </w:pPr>
            <w:r>
              <w:t xml:space="preserve">0.250</w:t>
            </w:r>
          </w:p>
        </w:tc>
        <w:tc>
          <w:tcPr/>
          <w:p>
            <w:pPr>
              <w:pStyle w:val="Compact"/>
            </w:pPr>
            <w:r>
              <w:t xml:space="preserve">0.625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</w:tr>
      <w:tr>
        <w:tc>
          <w:tcPr/>
          <w:p>
            <w:pPr>
              <w:pStyle w:val="Compact"/>
            </w:pPr>
            <w:r>
              <w:t xml:space="preserve">E5-Large</w:t>
            </w:r>
          </w:p>
        </w:tc>
        <w:tc>
          <w:tcPr/>
          <w:p>
            <w:pPr>
              <w:pStyle w:val="Compact"/>
            </w:pPr>
            <w:r>
              <w:t xml:space="preserve">MiniLM</w:t>
            </w:r>
          </w:p>
        </w:tc>
        <w:tc>
          <w:tcPr/>
          <w:p>
            <w:pPr>
              <w:pStyle w:val="Compact"/>
            </w:pPr>
            <w:r>
              <w:t xml:space="preserve">0.400</w:t>
            </w:r>
          </w:p>
        </w:tc>
        <w:tc>
          <w:tcPr/>
          <w:p>
            <w:pPr>
              <w:pStyle w:val="Compact"/>
            </w:pPr>
            <w:r>
              <w:t xml:space="preserve">0.150</w:t>
            </w:r>
          </w:p>
        </w:tc>
        <w:tc>
          <w:tcPr/>
          <w:p>
            <w:pPr>
              <w:pStyle w:val="Compact"/>
            </w:pPr>
            <w:r>
              <w:t xml:space="preserve">0.375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</w:tr>
      <w:tr>
        <w:tc>
          <w:tcPr/>
          <w:p>
            <w:pPr>
              <w:pStyle w:val="Compact"/>
            </w:pPr>
            <w:r>
              <w:t xml:space="preserve">MPNet</w:t>
            </w:r>
          </w:p>
        </w:tc>
        <w:tc>
          <w:tcPr/>
          <w:p>
            <w:pPr>
              <w:pStyle w:val="Compact"/>
            </w:pPr>
            <w:r>
              <w:t xml:space="preserve">MiniLM</w:t>
            </w:r>
          </w:p>
        </w:tc>
        <w:tc>
          <w:tcPr/>
          <w:p>
            <w:pPr>
              <w:pStyle w:val="Compact"/>
            </w:pPr>
            <w:r>
              <w:t xml:space="preserve">0.250</w:t>
            </w:r>
          </w:p>
        </w:tc>
        <w:tc>
          <w:tcPr/>
          <w:p>
            <w:pPr>
              <w:pStyle w:val="Compact"/>
            </w:pPr>
            <w:r>
              <w:t xml:space="preserve">0.150</w:t>
            </w:r>
          </w:p>
        </w:tc>
        <w:tc>
          <w:tcPr/>
          <w:p>
            <w:pPr>
              <w:pStyle w:val="Compact"/>
            </w:pPr>
            <w:r>
              <w:t xml:space="preserve">1.000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</w:tr>
    </w:tbl>
    <w:p>
      <w:pPr>
        <w:pStyle w:val="BodyText"/>
      </w:pPr>
      <w:r>
        <w:rPr>
          <w:b/>
          <w:bCs/>
        </w:rPr>
        <w:t xml:space="preserve">Conclusión Estadística:</w:t>
      </w:r>
      <w:r>
        <w:t xml:space="preserve"> </w:t>
      </w:r>
      <w:r>
        <w:t xml:space="preserve">Con n=10 muestras,</w:t>
      </w:r>
      <w:r>
        <w:t xml:space="preserve"> </w:t>
      </w:r>
      <w:r>
        <w:rPr>
          <w:b/>
          <w:bCs/>
        </w:rPr>
        <w:t xml:space="preserve">ninguna diferencia es estadísticamente significativa</w:t>
      </w:r>
      <w:r>
        <w:t xml:space="preserve"> </w:t>
      </w:r>
      <w:r>
        <w:t xml:space="preserve">(p &gt; 0.05 en todos los casos).</w:t>
      </w:r>
    </w:p>
    <w:bookmarkEnd w:id="33"/>
    <w:bookmarkEnd w:id="34"/>
    <w:bookmarkEnd w:id="35"/>
    <w:bookmarkStart w:id="38" w:name="e.5-análisis-de-performance-temporal"/>
    <w:p>
      <w:pPr>
        <w:pStyle w:val="Heading2"/>
      </w:pPr>
      <w:r>
        <w:t xml:space="preserve">E.5 Análisis de Performance Temporal</w:t>
      </w:r>
    </w:p>
    <w:bookmarkStart w:id="36" w:name="X6379a48164777b99f1c8274f5034a361780a765"/>
    <w:p>
      <w:pPr>
        <w:pStyle w:val="Heading3"/>
      </w:pPr>
      <w:r>
        <w:t xml:space="preserve">E.5.1 Distribución de Tiempo de Procesamiento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Componente</w:t>
            </w:r>
          </w:p>
        </w:tc>
        <w:tc>
          <w:tcPr/>
          <w:p>
            <w:pPr>
              <w:pStyle w:val="Compact"/>
            </w:pPr>
            <w:r>
              <w:t xml:space="preserve">Tiempo Aproximado</w:t>
            </w:r>
          </w:p>
        </w:tc>
        <w:tc>
          <w:tcPr/>
          <w:p>
            <w:pPr>
              <w:pStyle w:val="Compact"/>
            </w:pPr>
            <w:r>
              <w:t xml:space="preserve">Porcentaje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Generación de embeddings</w:t>
            </w:r>
          </w:p>
        </w:tc>
        <w:tc>
          <w:tcPr/>
          <w:p>
            <w:pPr>
              <w:pStyle w:val="Compact"/>
            </w:pPr>
            <w:r>
              <w:t xml:space="preserve">~116 segundos</w:t>
            </w:r>
          </w:p>
        </w:tc>
        <w:tc>
          <w:tcPr/>
          <w:p>
            <w:pPr>
              <w:pStyle w:val="Compact"/>
            </w:pPr>
            <w:r>
              <w:t xml:space="preserve">~15%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Búsqueda vectorial ChromaDB</w:t>
            </w:r>
          </w:p>
        </w:tc>
        <w:tc>
          <w:tcPr/>
          <w:p>
            <w:pPr>
              <w:pStyle w:val="Compact"/>
            </w:pPr>
            <w:r>
              <w:t xml:space="preserve">~77 segundos</w:t>
            </w:r>
          </w:p>
        </w:tc>
        <w:tc>
          <w:tcPr/>
          <w:p>
            <w:pPr>
              <w:pStyle w:val="Compact"/>
            </w:pPr>
            <w:r>
              <w:t xml:space="preserve">~10%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Reranking CrossEncoder</w:t>
            </w:r>
          </w:p>
        </w:tc>
        <w:tc>
          <w:tcPr/>
          <w:p>
            <w:pPr>
              <w:pStyle w:val="Compact"/>
            </w:pPr>
            <w:r>
              <w:t xml:space="preserve">~194 segundos</w:t>
            </w:r>
          </w:p>
        </w:tc>
        <w:tc>
          <w:tcPr/>
          <w:p>
            <w:pPr>
              <w:pStyle w:val="Compact"/>
            </w:pPr>
            <w:r>
              <w:t xml:space="preserve">~25%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Generación RAG y evaluación</w:t>
            </w:r>
          </w:p>
        </w:tc>
        <w:tc>
          <w:tcPr/>
          <w:p>
            <w:pPr>
              <w:pStyle w:val="Compact"/>
            </w:pPr>
            <w:r>
              <w:t xml:space="preserve">~387 segundos</w:t>
            </w:r>
          </w:p>
        </w:tc>
        <w:tc>
          <w:tcPr/>
          <w:p>
            <w:pPr>
              <w:pStyle w:val="Compact"/>
            </w:pPr>
            <w:r>
              <w:t xml:space="preserve">~50%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774.78 segundos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100%</w:t>
            </w:r>
          </w:p>
        </w:tc>
      </w:tr>
    </w:tbl>
    <w:bookmarkEnd w:id="36"/>
    <w:bookmarkStart w:id="37" w:name="e.5.2-eficiencia-por-dimensionalidad"/>
    <w:p>
      <w:pPr>
        <w:pStyle w:val="Heading3"/>
      </w:pPr>
      <w:r>
        <w:t xml:space="preserve">E.5.2 Eficiencia por Dimensionalidad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Modelo</w:t>
            </w:r>
          </w:p>
        </w:tc>
        <w:tc>
          <w:tcPr/>
          <w:p>
            <w:pPr>
              <w:pStyle w:val="Compact"/>
            </w:pPr>
            <w:r>
              <w:t xml:space="preserve">Dimensiones</w:t>
            </w:r>
          </w:p>
        </w:tc>
        <w:tc>
          <w:tcPr/>
          <w:p>
            <w:pPr>
              <w:pStyle w:val="Compact"/>
            </w:pPr>
            <w:r>
              <w:t xml:space="preserve">Precision@5</w:t>
            </w:r>
          </w:p>
        </w:tc>
        <w:tc>
          <w:tcPr/>
          <w:p>
            <w:pPr>
              <w:pStyle w:val="Compact"/>
            </w:pPr>
            <w:r>
              <w:t xml:space="preserve">Eficiencia Relativa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MiniLM</w:t>
            </w:r>
          </w:p>
        </w:tc>
        <w:tc>
          <w:tcPr/>
          <w:p>
            <w:pPr>
              <w:pStyle w:val="Compact"/>
            </w:pPr>
            <w:r>
              <w:t xml:space="preserve">384</w:t>
            </w:r>
          </w:p>
        </w:tc>
        <w:tc>
          <w:tcPr/>
          <w:p>
            <w:pPr>
              <w:pStyle w:val="Compact"/>
            </w:pPr>
            <w:r>
              <w:t xml:space="preserve">0.036*</w:t>
            </w:r>
          </w:p>
        </w:tc>
        <w:tc>
          <w:tcPr/>
          <w:p>
            <w:pPr>
              <w:pStyle w:val="Compact"/>
            </w:pPr>
            <w:r>
              <w:t xml:space="preserve">🥇</w:t>
            </w:r>
            <w:r>
              <w:t xml:space="preserve"> </w:t>
            </w:r>
            <w:r>
              <w:rPr>
                <w:b/>
                <w:bCs/>
              </w:rPr>
              <w:t xml:space="preserve">Más eficiente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MPNet</w:t>
            </w:r>
          </w:p>
        </w:tc>
        <w:tc>
          <w:tcPr/>
          <w:p>
            <w:pPr>
              <w:pStyle w:val="Compact"/>
            </w:pPr>
            <w:r>
              <w:t xml:space="preserve">768</w:t>
            </w:r>
          </w:p>
        </w:tc>
        <w:tc>
          <w:tcPr/>
          <w:p>
            <w:pPr>
              <w:pStyle w:val="Compact"/>
            </w:pPr>
            <w:r>
              <w:t xml:space="preserve">0.055</w:t>
            </w:r>
          </w:p>
        </w:tc>
        <w:tc>
          <w:tcPr/>
          <w:p>
            <w:pPr>
              <w:pStyle w:val="Compact"/>
            </w:pPr>
            <w:r>
              <w:t xml:space="preserve">🥈 Balance óptimo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E5-Large</w:t>
            </w:r>
          </w:p>
        </w:tc>
        <w:tc>
          <w:tcPr/>
          <w:p>
            <w:pPr>
              <w:pStyle w:val="Compact"/>
            </w:pPr>
            <w:r>
              <w:t xml:space="preserve">1,024</w:t>
            </w:r>
          </w:p>
        </w:tc>
        <w:tc>
          <w:tcPr/>
          <w:p>
            <w:pPr>
              <w:pStyle w:val="Compact"/>
            </w:pPr>
            <w:r>
              <w:t xml:space="preserve">0.000</w:t>
            </w:r>
          </w:p>
        </w:tc>
        <w:tc>
          <w:tcPr/>
          <w:p>
            <w:pPr>
              <w:pStyle w:val="Compact"/>
            </w:pPr>
            <w:r>
              <w:t xml:space="preserve">❌ Ineficiente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Ada</w:t>
            </w:r>
          </w:p>
        </w:tc>
        <w:tc>
          <w:tcPr/>
          <w:p>
            <w:pPr>
              <w:pStyle w:val="Compact"/>
            </w:pPr>
            <w:r>
              <w:t xml:space="preserve">1,536</w:t>
            </w:r>
          </w:p>
        </w:tc>
        <w:tc>
          <w:tcPr/>
          <w:p>
            <w:pPr>
              <w:pStyle w:val="Compact"/>
            </w:pPr>
            <w:r>
              <w:t xml:space="preserve">0.055</w:t>
            </w:r>
          </w:p>
        </w:tc>
        <w:tc>
          <w:tcPr/>
          <w:p>
            <w:pPr>
              <w:pStyle w:val="Compact"/>
            </w:pPr>
            <w:r>
              <w:t xml:space="preserve">💰 Dependiente API</w:t>
            </w:r>
          </w:p>
        </w:tc>
      </w:tr>
    </w:tbl>
    <w:p>
      <w:pPr>
        <w:pStyle w:val="BodyText"/>
      </w:pPr>
      <w:r>
        <w:t xml:space="preserve">*Con reranking</w:t>
      </w:r>
    </w:p>
    <w:bookmarkEnd w:id="37"/>
    <w:bookmarkEnd w:id="38"/>
    <w:bookmarkStart w:id="45" w:name="Xd292815817291f09daf61ace74aae2e5831f192"/>
    <w:p>
      <w:pPr>
        <w:pStyle w:val="Heading2"/>
      </w:pPr>
      <w:r>
        <w:t xml:space="preserve">E.6 Análisis Detallado del Impacto del Reranking</w:t>
      </w:r>
    </w:p>
    <w:bookmarkStart w:id="43" w:name="e.6.1-mejoras-cuantificadas-por-modelo"/>
    <w:p>
      <w:pPr>
        <w:pStyle w:val="Heading3"/>
      </w:pPr>
      <w:r>
        <w:t xml:space="preserve">E.6.1 Mejoras Cuantificadas por Modelo</w:t>
      </w:r>
    </w:p>
    <w:bookmarkStart w:id="39" w:name="e.6.1.1-minilm---mayor-transformación"/>
    <w:p>
      <w:pPr>
        <w:pStyle w:val="Heading4"/>
      </w:pPr>
      <w:r>
        <w:t xml:space="preserve">E.6.1.1 MiniLM - Mayor Transformación</w:t>
      </w:r>
    </w:p>
    <w:p>
      <w:pPr>
        <w:pStyle w:val="SourceCode"/>
      </w:pPr>
      <w:r>
        <w:rPr>
          <w:rStyle w:val="VerbatimChar"/>
        </w:rPr>
        <w:t xml:space="preserve">Métricas Pre-Reranking → Post-Reranking:</w:t>
      </w:r>
      <w:r>
        <w:br/>
      </w:r>
      <w:r>
        <w:rPr>
          <w:rStyle w:val="VerbatimChar"/>
        </w:rPr>
        <w:t xml:space="preserve">• Precision@5: 0.018 → 0.036 (+100.0%)</w:t>
      </w:r>
      <w:r>
        <w:br/>
      </w:r>
      <w:r>
        <w:rPr>
          <w:rStyle w:val="VerbatimChar"/>
        </w:rPr>
        <w:t xml:space="preserve">• Recall@5:    0.091 → 0.182 (+100.0%)</w:t>
      </w:r>
      <w:r>
        <w:br/>
      </w:r>
      <w:r>
        <w:rPr>
          <w:rStyle w:val="VerbatimChar"/>
        </w:rPr>
        <w:t xml:space="preserve">• F1@5:        0.030 → 0.061 (+103.3%)</w:t>
      </w:r>
      <w:r>
        <w:br/>
      </w:r>
      <w:r>
        <w:rPr>
          <w:rStyle w:val="VerbatimChar"/>
        </w:rPr>
        <w:t xml:space="preserve">• NDCG@5:      0.091 → 0.103 (+13.2%)</w:t>
      </w:r>
    </w:p>
    <w:bookmarkEnd w:id="39"/>
    <w:bookmarkStart w:id="40" w:name="e.6.1.2-ada---mejora-selectiva"/>
    <w:p>
      <w:pPr>
        <w:pStyle w:val="Heading4"/>
      </w:pPr>
      <w:r>
        <w:t xml:space="preserve">E.6.1.2 Ada - Mejora Selectiva</w:t>
      </w:r>
    </w:p>
    <w:p>
      <w:pPr>
        <w:pStyle w:val="SourceCode"/>
      </w:pPr>
      <w:r>
        <w:rPr>
          <w:rStyle w:val="VerbatimChar"/>
        </w:rPr>
        <w:t xml:space="preserve">Métricas Pre-Reranking → Post-Reranking:</w:t>
      </w:r>
      <w:r>
        <w:br/>
      </w:r>
      <w:r>
        <w:rPr>
          <w:rStyle w:val="VerbatimChar"/>
        </w:rPr>
        <w:t xml:space="preserve">• Precision@5: 0.055 → 0.055 (sin cambios)</w:t>
      </w:r>
      <w:r>
        <w:br/>
      </w:r>
      <w:r>
        <w:rPr>
          <w:rStyle w:val="VerbatimChar"/>
        </w:rPr>
        <w:t xml:space="preserve">• Recall@5:    0.273 → 0.273 (sin cambios)  </w:t>
      </w:r>
      <w:r>
        <w:br/>
      </w:r>
      <w:r>
        <w:rPr>
          <w:rStyle w:val="VerbatimChar"/>
        </w:rPr>
        <w:t xml:space="preserve">• F1@5:        0.100 → 0.100 (sin cambios)</w:t>
      </w:r>
      <w:r>
        <w:br/>
      </w:r>
      <w:r>
        <w:rPr>
          <w:rStyle w:val="VerbatimChar"/>
        </w:rPr>
        <w:t xml:space="preserve">• NDCG@5:      0.126 → 0.162 (+28.6%)</w:t>
      </w:r>
    </w:p>
    <w:bookmarkEnd w:id="40"/>
    <w:bookmarkStart w:id="41" w:name="e.6.1.3-mpnet---mejora-en-ranking"/>
    <w:p>
      <w:pPr>
        <w:pStyle w:val="Heading4"/>
      </w:pPr>
      <w:r>
        <w:t xml:space="preserve">E.6.1.3 MPNet - Mejora en Ranking</w:t>
      </w:r>
    </w:p>
    <w:p>
      <w:pPr>
        <w:pStyle w:val="SourceCode"/>
      </w:pPr>
      <w:r>
        <w:rPr>
          <w:rStyle w:val="VerbatimChar"/>
        </w:rPr>
        <w:t xml:space="preserve">Métricas Pre-Reranking → Post-Reranking:</w:t>
      </w:r>
      <w:r>
        <w:br/>
      </w:r>
      <w:r>
        <w:rPr>
          <w:rStyle w:val="VerbatimChar"/>
        </w:rPr>
        <w:t xml:space="preserve">• Precision@5: 0.055 → 0.055 (sin cambios)</w:t>
      </w:r>
      <w:r>
        <w:br/>
      </w:r>
      <w:r>
        <w:rPr>
          <w:rStyle w:val="VerbatimChar"/>
        </w:rPr>
        <w:t xml:space="preserve">• Recall@5:    0.273 → 0.273 (sin cambios)</w:t>
      </w:r>
      <w:r>
        <w:br/>
      </w:r>
      <w:r>
        <w:rPr>
          <w:rStyle w:val="VerbatimChar"/>
        </w:rPr>
        <w:t xml:space="preserve">• F1@5:        0.100 → 0.100 (sin cambios)  </w:t>
      </w:r>
      <w:r>
        <w:br/>
      </w:r>
      <w:r>
        <w:rPr>
          <w:rStyle w:val="VerbatimChar"/>
        </w:rPr>
        <w:t xml:space="preserve">• NDCG@5:      0.108 → 0.189 (+75.0%)</w:t>
      </w:r>
    </w:p>
    <w:bookmarkEnd w:id="41"/>
    <w:bookmarkStart w:id="42" w:name="e.6.1.4-e5-large---sin-recuperación"/>
    <w:p>
      <w:pPr>
        <w:pStyle w:val="Heading4"/>
      </w:pPr>
      <w:r>
        <w:t xml:space="preserve">E.6.1.4 E5-Large - Sin Recuperación</w:t>
      </w:r>
    </w:p>
    <w:p>
      <w:pPr>
        <w:pStyle w:val="SourceCode"/>
      </w:pPr>
      <w:r>
        <w:rPr>
          <w:rStyle w:val="VerbatimChar"/>
        </w:rPr>
        <w:t xml:space="preserve">Todas las métricas permanecen en 0.000</w:t>
      </w:r>
      <w:r>
        <w:br/>
      </w:r>
      <w:r>
        <w:rPr>
          <w:rStyle w:val="VerbatimChar"/>
        </w:rPr>
        <w:t xml:space="preserve">Reranking no puede compensar falla en recuperación inicial</w:t>
      </w:r>
    </w:p>
    <w:bookmarkEnd w:id="42"/>
    <w:bookmarkEnd w:id="43"/>
    <w:bookmarkStart w:id="44" w:name="e.6.2-patrones-del-reranking"/>
    <w:p>
      <w:pPr>
        <w:pStyle w:val="Heading3"/>
      </w:pPr>
      <w:r>
        <w:t xml:space="preserve">E.6.2 Patrones del Reranking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Modelos ya optimizados (Ada, MPNet):</w:t>
      </w:r>
      <w:r>
        <w:t xml:space="preserve"> </w:t>
      </w:r>
      <w:r>
        <w:t xml:space="preserve">Mejoras principalmente en NDCG (reordenamiento)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Modelos sub-óptimos (MiniLM):</w:t>
      </w:r>
      <w:r>
        <w:t xml:space="preserve"> </w:t>
      </w:r>
      <w:r>
        <w:t xml:space="preserve">Mejoras dramáticas en métricas principales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Modelos fallidos (E5-Large):</w:t>
      </w:r>
      <w:r>
        <w:t xml:space="preserve"> </w:t>
      </w:r>
      <w:r>
        <w:t xml:space="preserve">Sin impacto del reranking</w:t>
      </w:r>
    </w:p>
    <w:bookmarkEnd w:id="44"/>
    <w:bookmarkEnd w:id="45"/>
    <w:bookmarkStart w:id="48" w:name="e.7-métricas-de-calidad-semántica"/>
    <w:p>
      <w:pPr>
        <w:pStyle w:val="Heading2"/>
      </w:pPr>
      <w:r>
        <w:t xml:space="preserve">E.7 Métricas de Calidad Semántica</w:t>
      </w:r>
    </w:p>
    <w:bookmarkStart w:id="46" w:name="e.7.1-ranking-por-bertscore-f1"/>
    <w:p>
      <w:pPr>
        <w:pStyle w:val="Heading3"/>
      </w:pPr>
      <w:r>
        <w:t xml:space="preserve">E.7.1 Ranking por BERTScore F1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Posición</w:t>
            </w:r>
          </w:p>
        </w:tc>
        <w:tc>
          <w:tcPr/>
          <w:p>
            <w:pPr>
              <w:pStyle w:val="Compact"/>
            </w:pPr>
            <w:r>
              <w:t xml:space="preserve">Modelo</w:t>
            </w:r>
          </w:p>
        </w:tc>
        <w:tc>
          <w:tcPr/>
          <w:p>
            <w:pPr>
              <w:pStyle w:val="Compact"/>
            </w:pPr>
            <w:r>
              <w:t xml:space="preserve">BERTScore F1</w:t>
            </w:r>
          </w:p>
        </w:tc>
        <w:tc>
          <w:tcPr/>
          <w:p>
            <w:pPr>
              <w:pStyle w:val="Compact"/>
            </w:pPr>
            <w:r>
              <w:t xml:space="preserve">Diferencia vs Líder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🥇 1°</w:t>
            </w:r>
          </w:p>
        </w:tc>
        <w:tc>
          <w:tcPr/>
          <w:p>
            <w:pPr>
              <w:pStyle w:val="Compact"/>
            </w:pPr>
            <w:r>
              <w:t xml:space="preserve">E5-Large</w:t>
            </w:r>
          </w:p>
        </w:tc>
        <w:tc>
          <w:tcPr/>
          <w:p>
            <w:pPr>
              <w:pStyle w:val="Compact"/>
            </w:pPr>
            <w:r>
              <w:t xml:space="preserve">0.739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🥇 1°</w:t>
            </w:r>
          </w:p>
        </w:tc>
        <w:tc>
          <w:tcPr/>
          <w:p>
            <w:pPr>
              <w:pStyle w:val="Compact"/>
            </w:pPr>
            <w:r>
              <w:t xml:space="preserve">MPNet</w:t>
            </w:r>
          </w:p>
        </w:tc>
        <w:tc>
          <w:tcPr/>
          <w:p>
            <w:pPr>
              <w:pStyle w:val="Compact"/>
            </w:pPr>
            <w:r>
              <w:t xml:space="preserve">0.739</w:t>
            </w:r>
          </w:p>
        </w:tc>
        <w:tc>
          <w:tcPr/>
          <w:p>
            <w:pPr>
              <w:pStyle w:val="Compac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🥉 3°</w:t>
            </w:r>
          </w:p>
        </w:tc>
        <w:tc>
          <w:tcPr/>
          <w:p>
            <w:pPr>
              <w:pStyle w:val="Compact"/>
            </w:pPr>
            <w:r>
              <w:t xml:space="preserve">Ada</w:t>
            </w:r>
          </w:p>
        </w:tc>
        <w:tc>
          <w:tcPr/>
          <w:p>
            <w:pPr>
              <w:pStyle w:val="Compact"/>
            </w:pPr>
            <w:r>
              <w:t xml:space="preserve">0.732</w:t>
            </w:r>
          </w:p>
        </w:tc>
        <w:tc>
          <w:tcPr/>
          <w:p>
            <w:pPr>
              <w:pStyle w:val="Compact"/>
            </w:pPr>
            <w:r>
              <w:t xml:space="preserve">-0.007</w:t>
            </w:r>
          </w:p>
        </w:tc>
      </w:tr>
      <w:tr>
        <w:tc>
          <w:tcPr/>
          <w:p>
            <w:pPr>
              <w:pStyle w:val="Compact"/>
            </w:pPr>
            <w:r>
              <w:t xml:space="preserve">4°</w:t>
            </w:r>
          </w:p>
        </w:tc>
        <w:tc>
          <w:tcPr/>
          <w:p>
            <w:pPr>
              <w:pStyle w:val="Compact"/>
            </w:pPr>
            <w:r>
              <w:t xml:space="preserve">MiniLM</w:t>
            </w:r>
          </w:p>
        </w:tc>
        <w:tc>
          <w:tcPr/>
          <w:p>
            <w:pPr>
              <w:pStyle w:val="Compact"/>
            </w:pPr>
            <w:r>
              <w:t xml:space="preserve">0.729</w:t>
            </w:r>
          </w:p>
        </w:tc>
        <w:tc>
          <w:tcPr/>
          <w:p>
            <w:pPr>
              <w:pStyle w:val="Compact"/>
            </w:pPr>
            <w:r>
              <w:t xml:space="preserve">-0.010</w:t>
            </w:r>
          </w:p>
        </w:tc>
      </w:tr>
    </w:tbl>
    <w:bookmarkEnd w:id="46"/>
    <w:bookmarkStart w:id="47" w:name="e.7.2-ranking-por-faithfulness"/>
    <w:p>
      <w:pPr>
        <w:pStyle w:val="Heading3"/>
      </w:pPr>
      <w:r>
        <w:t xml:space="preserve">E.7.2 Ranking por Faithfulness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Posición</w:t>
            </w:r>
          </w:p>
        </w:tc>
        <w:tc>
          <w:tcPr/>
          <w:p>
            <w:pPr>
              <w:pStyle w:val="Compact"/>
            </w:pPr>
            <w:r>
              <w:t xml:space="preserve">Modelo</w:t>
            </w:r>
          </w:p>
        </w:tc>
        <w:tc>
          <w:tcPr/>
          <w:p>
            <w:pPr>
              <w:pStyle w:val="Compact"/>
            </w:pPr>
            <w:r>
              <w:t xml:space="preserve">Faithfulness</w:t>
            </w:r>
          </w:p>
        </w:tc>
        <w:tc>
          <w:tcPr/>
          <w:p>
            <w:pPr>
              <w:pStyle w:val="Compact"/>
            </w:pPr>
            <w:r>
              <w:t xml:space="preserve">Diferencia vs Líder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🥇 1°</w:t>
            </w:r>
          </w:p>
        </w:tc>
        <w:tc>
          <w:tcPr/>
          <w:p>
            <w:pPr>
              <w:pStyle w:val="Compact"/>
            </w:pPr>
            <w:r>
              <w:t xml:space="preserve">E5-Large</w:t>
            </w:r>
          </w:p>
        </w:tc>
        <w:tc>
          <w:tcPr/>
          <w:p>
            <w:pPr>
              <w:pStyle w:val="Compact"/>
            </w:pPr>
            <w:r>
              <w:t xml:space="preserve">0.591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🥈 2°</w:t>
            </w:r>
          </w:p>
        </w:tc>
        <w:tc>
          <w:tcPr/>
          <w:p>
            <w:pPr>
              <w:pStyle w:val="Compact"/>
            </w:pPr>
            <w:r>
              <w:t xml:space="preserve">MPNet</w:t>
            </w:r>
          </w:p>
        </w:tc>
        <w:tc>
          <w:tcPr/>
          <w:p>
            <w:pPr>
              <w:pStyle w:val="Compact"/>
            </w:pPr>
            <w:r>
              <w:t xml:space="preserve">0.518</w:t>
            </w:r>
          </w:p>
        </w:tc>
        <w:tc>
          <w:tcPr/>
          <w:p>
            <w:pPr>
              <w:pStyle w:val="Compact"/>
            </w:pPr>
            <w:r>
              <w:t xml:space="preserve">-0.073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🥉 3°</w:t>
            </w:r>
          </w:p>
        </w:tc>
        <w:tc>
          <w:tcPr/>
          <w:p>
            <w:pPr>
              <w:pStyle w:val="Compact"/>
            </w:pPr>
            <w:r>
              <w:t xml:space="preserve">MiniLM</w:t>
            </w:r>
          </w:p>
        </w:tc>
        <w:tc>
          <w:tcPr/>
          <w:p>
            <w:pPr>
              <w:pStyle w:val="Compact"/>
            </w:pPr>
            <w:r>
              <w:t xml:space="preserve">0.509</w:t>
            </w:r>
          </w:p>
        </w:tc>
        <w:tc>
          <w:tcPr/>
          <w:p>
            <w:pPr>
              <w:pStyle w:val="Compact"/>
            </w:pPr>
            <w:r>
              <w:t xml:space="preserve">-0.082</w:t>
            </w:r>
          </w:p>
        </w:tc>
      </w:tr>
      <w:tr>
        <w:tc>
          <w:tcPr/>
          <w:p>
            <w:pPr>
              <w:pStyle w:val="Compact"/>
            </w:pPr>
            <w:r>
              <w:t xml:space="preserve">4°</w:t>
            </w:r>
          </w:p>
        </w:tc>
        <w:tc>
          <w:tcPr/>
          <w:p>
            <w:pPr>
              <w:pStyle w:val="Compact"/>
            </w:pPr>
            <w:r>
              <w:t xml:space="preserve">Ada</w:t>
            </w:r>
          </w:p>
        </w:tc>
        <w:tc>
          <w:tcPr/>
          <w:p>
            <w:pPr>
              <w:pStyle w:val="Compact"/>
            </w:pPr>
            <w:r>
              <w:t xml:space="preserve">0.482</w:t>
            </w:r>
          </w:p>
        </w:tc>
        <w:tc>
          <w:tcPr/>
          <w:p>
            <w:pPr>
              <w:pStyle w:val="Compact"/>
            </w:pPr>
            <w:r>
              <w:t xml:space="preserve">-0.109</w:t>
            </w:r>
          </w:p>
        </w:tc>
      </w:tr>
    </w:tbl>
    <w:p>
      <w:pPr>
        <w:pStyle w:val="BodyText"/>
      </w:pPr>
      <w:r>
        <w:rPr>
          <w:b/>
          <w:bCs/>
        </w:rPr>
        <w:t xml:space="preserve">Observación Crítica:</w:t>
      </w:r>
      <w:r>
        <w:t xml:space="preserve"> </w:t>
      </w:r>
      <w:r>
        <w:t xml:space="preserve">E5-Large lidera en calidad semántica pero falla completamente en recuperación.</w:t>
      </w:r>
    </w:p>
    <w:bookmarkEnd w:id="47"/>
    <w:bookmarkEnd w:id="48"/>
    <w:bookmarkStart w:id="51" w:name="e.8-matrices-de-confusión-por-modelo"/>
    <w:p>
      <w:pPr>
        <w:pStyle w:val="Heading2"/>
      </w:pPr>
      <w:r>
        <w:t xml:space="preserve">E.8 Matrices de Confusión por Modelo</w:t>
      </w:r>
    </w:p>
    <w:bookmarkStart w:id="49" w:name="X573bc57f4326a477b5806743b6f8652b54cbd77"/>
    <w:p>
      <w:pPr>
        <w:pStyle w:val="Heading3"/>
      </w:pPr>
      <w:r>
        <w:t xml:space="preserve">E.8.1 Ada - Distribución de Scores de Similaridad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Rango de Score</w:t>
            </w:r>
          </w:p>
        </w:tc>
        <w:tc>
          <w:tcPr/>
          <w:p>
            <w:pPr>
              <w:pStyle w:val="Compact"/>
            </w:pPr>
            <w:r>
              <w:t xml:space="preserve">Documentos</w:t>
            </w:r>
          </w:p>
        </w:tc>
        <w:tc>
          <w:tcPr/>
          <w:p>
            <w:pPr>
              <w:pStyle w:val="Compact"/>
            </w:pPr>
            <w:r>
              <w:t xml:space="preserve">Relevantes</w:t>
            </w:r>
          </w:p>
        </w:tc>
        <w:tc>
          <w:tcPr/>
          <w:p>
            <w:pPr>
              <w:pStyle w:val="Compact"/>
            </w:pPr>
            <w:r>
              <w:t xml:space="preserve">Precisión Local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0.80-1.00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50.0%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0.70-0.79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25.0%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0.60-0.69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6.7%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0.50-0.59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&lt;0.50</w:t>
            </w:r>
          </w:p>
        </w:tc>
        <w:tc>
          <w:tcPr/>
          <w:p>
            <w:pPr>
              <w:pStyle w:val="Compact"/>
            </w:pPr>
            <w:r>
              <w:t xml:space="preserve">60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0.0%</w:t>
            </w:r>
          </w:p>
        </w:tc>
      </w:tr>
    </w:tbl>
    <w:bookmarkEnd w:id="49"/>
    <w:bookmarkStart w:id="50" w:name="e.8.2-mpnet---distribución-similar"/>
    <w:p>
      <w:pPr>
        <w:pStyle w:val="Heading3"/>
      </w:pPr>
      <w:r>
        <w:t xml:space="preserve">E.8.2 MPNet - Distribución Similar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Rango de Score</w:t>
            </w:r>
          </w:p>
        </w:tc>
        <w:tc>
          <w:tcPr/>
          <w:p>
            <w:pPr>
              <w:pStyle w:val="Compact"/>
            </w:pPr>
            <w:r>
              <w:t xml:space="preserve">Documentos</w:t>
            </w:r>
          </w:p>
        </w:tc>
        <w:tc>
          <w:tcPr/>
          <w:p>
            <w:pPr>
              <w:pStyle w:val="Compact"/>
            </w:pPr>
            <w:r>
              <w:t xml:space="preserve">Relevantes</w:t>
            </w:r>
          </w:p>
        </w:tc>
        <w:tc>
          <w:tcPr/>
          <w:p>
            <w:pPr>
              <w:pStyle w:val="Compact"/>
            </w:pPr>
            <w:r>
              <w:t xml:space="preserve">Precisión Local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0.70-0.79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33.3%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0.60-0.69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16.7%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0.50-0.59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10.0%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0.40-0.49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&lt;0.40</w:t>
            </w:r>
          </w:p>
        </w:tc>
        <w:tc>
          <w:tcPr/>
          <w:p>
            <w:pPr>
              <w:pStyle w:val="Compact"/>
            </w:pPr>
            <w:r>
              <w:t xml:space="preserve">40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0.0%</w:t>
            </w:r>
          </w:p>
        </w:tc>
      </w:tr>
    </w:tbl>
    <w:bookmarkEnd w:id="50"/>
    <w:bookmarkEnd w:id="51"/>
    <w:bookmarkStart w:id="55" w:name="e.9-análisis-de-casos-extremos"/>
    <w:p>
      <w:pPr>
        <w:pStyle w:val="Heading2"/>
      </w:pPr>
      <w:r>
        <w:t xml:space="preserve">E.9 Análisis de Casos Extremos</w:t>
      </w:r>
    </w:p>
    <w:bookmarkStart w:id="52" w:name="e.9.1-mejor-caso-ada-query-3"/>
    <w:p>
      <w:pPr>
        <w:pStyle w:val="Heading3"/>
      </w:pPr>
      <w:r>
        <w:t xml:space="preserve">E.9.1 Mejor Caso: Ada Query #3</w:t>
      </w:r>
    </w:p>
    <w:p>
      <w:pPr>
        <w:pStyle w:val="SourceCode"/>
      </w:pPr>
      <w:r>
        <w:rPr>
          <w:rStyle w:val="VerbatimChar"/>
        </w:rPr>
        <w:t xml:space="preserve">Query: "Configure Azure Key Vault access policies"</w:t>
      </w:r>
      <w:r>
        <w:br/>
      </w:r>
      <w:r>
        <w:rPr>
          <w:rStyle w:val="VerbatimChar"/>
        </w:rPr>
        <w:t xml:space="preserve">Top Result: </w:t>
      </w:r>
      <w:r>
        <w:br/>
      </w:r>
      <w:r>
        <w:rPr>
          <w:rStyle w:val="VerbatimChar"/>
        </w:rPr>
        <w:t xml:space="preserve">- Score: 0.834</w:t>
      </w:r>
      <w:r>
        <w:br/>
      </w:r>
      <w:r>
        <w:rPr>
          <w:rStyle w:val="VerbatimChar"/>
        </w:rPr>
        <w:t xml:space="preserve">- Document: "Key Vault access policies configuration guide"</w:t>
      </w:r>
      <w:r>
        <w:br/>
      </w:r>
      <w:r>
        <w:rPr>
          <w:rStyle w:val="VerbatimChar"/>
        </w:rPr>
        <w:t xml:space="preserve">- Relevance: ✅ Directamente relevante</w:t>
      </w:r>
      <w:r>
        <w:br/>
      </w:r>
      <w:r>
        <w:rPr>
          <w:rStyle w:val="VerbatimChar"/>
        </w:rPr>
        <w:t xml:space="preserve">- Post-reranking: Mantuvo posición #1</w:t>
      </w:r>
    </w:p>
    <w:bookmarkEnd w:id="52"/>
    <w:bookmarkStart w:id="53" w:name="X9567131a81159dfacb2b8ff2e7c33b163915017"/>
    <w:p>
      <w:pPr>
        <w:pStyle w:val="Heading3"/>
      </w:pPr>
      <w:r>
        <w:t xml:space="preserve">E.9.2 Peor Caso: E5-Large Todas las Queries</w:t>
      </w:r>
    </w:p>
    <w:p>
      <w:pPr>
        <w:pStyle w:val="SourceCode"/>
      </w:pPr>
      <w:r>
        <w:rPr>
          <w:rStyle w:val="VerbatimChar"/>
        </w:rPr>
        <w:t xml:space="preserve">Query: [Any query]</w:t>
      </w:r>
      <w:r>
        <w:br/>
      </w:r>
      <w:r>
        <w:rPr>
          <w:rStyle w:val="VerbatimChar"/>
        </w:rPr>
        <w:t xml:space="preserve">Top Results: </w:t>
      </w:r>
      <w:r>
        <w:br/>
      </w:r>
      <w:r>
        <w:rPr>
          <w:rStyle w:val="VerbatimChar"/>
        </w:rPr>
        <w:t xml:space="preserve">- Scores: 0.000-0.000 (sin resultados válidos)</w:t>
      </w:r>
      <w:r>
        <w:br/>
      </w:r>
      <w:r>
        <w:rPr>
          <w:rStyle w:val="VerbatimChar"/>
        </w:rPr>
        <w:t xml:space="preserve">- Documents: N/A</w:t>
      </w:r>
      <w:r>
        <w:br/>
      </w:r>
      <w:r>
        <w:rPr>
          <w:rStyle w:val="VerbatimChar"/>
        </w:rPr>
        <w:t xml:space="preserve">- Relevance: ❌ Sistema no funcional</w:t>
      </w:r>
    </w:p>
    <w:bookmarkEnd w:id="53"/>
    <w:bookmarkStart w:id="54" w:name="X32641fcc2fe076d3bcd95d53f2eba46d4fa320f"/>
    <w:p>
      <w:pPr>
        <w:pStyle w:val="Heading3"/>
      </w:pPr>
      <w:r>
        <w:t xml:space="preserve">E.9.3 Caso de Mayor Mejora: MiniLM Query #7</w:t>
      </w:r>
    </w:p>
    <w:p>
      <w:pPr>
        <w:pStyle w:val="SourceCode"/>
      </w:pPr>
      <w:r>
        <w:rPr>
          <w:rStyle w:val="VerbatimChar"/>
        </w:rPr>
        <w:t xml:space="preserve">Query: "Troubleshoot Azure SQL connection timeouts"</w:t>
      </w:r>
      <w:r>
        <w:br/>
      </w:r>
      <w:r>
        <w:rPr>
          <w:rStyle w:val="VerbatimChar"/>
        </w:rPr>
        <w:t xml:space="preserve">Pre-reranking:</w:t>
      </w:r>
      <w:r>
        <w:br/>
      </w:r>
      <w:r>
        <w:rPr>
          <w:rStyle w:val="VerbatimChar"/>
        </w:rPr>
        <w:t xml:space="preserve">- Relevant doc at position: #8 (Score: 0.445)</w:t>
      </w:r>
      <w:r>
        <w:br/>
      </w:r>
      <w:r>
        <w:rPr>
          <w:rStyle w:val="VerbatimChar"/>
        </w:rPr>
        <w:t xml:space="preserve">- Precision@5: 0.000</w:t>
      </w:r>
      <w:r>
        <w:br/>
      </w:r>
      <w:r>
        <w:br/>
      </w:r>
      <w:r>
        <w:rPr>
          <w:rStyle w:val="VerbatimChar"/>
        </w:rPr>
        <w:t xml:space="preserve">Post-reranking:</w:t>
      </w:r>
      <w:r>
        <w:br/>
      </w:r>
      <w:r>
        <w:rPr>
          <w:rStyle w:val="VerbatimChar"/>
        </w:rPr>
        <w:t xml:space="preserve">- Relevant doc promoted to: #3 (Score: 0.823)  </w:t>
      </w:r>
      <w:r>
        <w:br/>
      </w:r>
      <w:r>
        <w:rPr>
          <w:rStyle w:val="VerbatimChar"/>
        </w:rPr>
        <w:t xml:space="preserve">- Precision@5: 0.200 (+200% mejora local)</w:t>
      </w:r>
    </w:p>
    <w:bookmarkEnd w:id="54"/>
    <w:bookmarkEnd w:id="55"/>
    <w:bookmarkStart w:id="57" w:name="e.10-correlaciones-entre-métricas"/>
    <w:p>
      <w:pPr>
        <w:pStyle w:val="Heading2"/>
      </w:pPr>
      <w:r>
        <w:t xml:space="preserve">E.10 Correlaciones Entre Métricas</w:t>
      </w:r>
    </w:p>
    <w:bookmarkStart w:id="56" w:name="Xf0baeeaf9c5d772012ef70b493bfe711c29fcc5"/>
    <w:p>
      <w:pPr>
        <w:pStyle w:val="Heading3"/>
      </w:pPr>
      <w:r>
        <w:t xml:space="preserve">E.10.1 Matriz de Correlación (Todos los Modelos)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Precision@5</w:t>
            </w:r>
          </w:p>
        </w:tc>
        <w:tc>
          <w:tcPr/>
          <w:p>
            <w:pPr>
              <w:pStyle w:val="Compact"/>
            </w:pPr>
            <w:r>
              <w:t xml:space="preserve">Recall@5</w:t>
            </w:r>
          </w:p>
        </w:tc>
        <w:tc>
          <w:tcPr/>
          <w:p>
            <w:pPr>
              <w:pStyle w:val="Compact"/>
            </w:pPr>
            <w:r>
              <w:t xml:space="preserve">NDCG@5</w:t>
            </w:r>
          </w:p>
        </w:tc>
        <w:tc>
          <w:tcPr/>
          <w:p>
            <w:pPr>
              <w:pStyle w:val="Compact"/>
            </w:pPr>
            <w:r>
              <w:t xml:space="preserve">BERTScore F1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Precision@5</w:t>
            </w:r>
          </w:p>
        </w:tc>
        <w:tc>
          <w:tcPr/>
          <w:p>
            <w:pPr>
              <w:pStyle w:val="Compact"/>
            </w:pPr>
            <w:r>
              <w:t xml:space="preserve">1.000</w:t>
            </w:r>
          </w:p>
        </w:tc>
        <w:tc>
          <w:tcPr/>
          <w:p>
            <w:pPr>
              <w:pStyle w:val="Compact"/>
            </w:pPr>
            <w:r>
              <w:t xml:space="preserve">1.000</w:t>
            </w:r>
          </w:p>
        </w:tc>
        <w:tc>
          <w:tcPr/>
          <w:p>
            <w:pPr>
              <w:pStyle w:val="Compact"/>
            </w:pPr>
            <w:r>
              <w:t xml:space="preserve">0.327</w:t>
            </w:r>
          </w:p>
        </w:tc>
        <w:tc>
          <w:tcPr/>
          <w:p>
            <w:pPr>
              <w:pStyle w:val="Compact"/>
            </w:pPr>
            <w:r>
              <w:t xml:space="preserve">-0.156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Recall@5</w:t>
            </w:r>
          </w:p>
        </w:tc>
        <w:tc>
          <w:tcPr/>
          <w:p>
            <w:pPr>
              <w:pStyle w:val="Compact"/>
            </w:pPr>
            <w:r>
              <w:t xml:space="preserve">1.000</w:t>
            </w:r>
          </w:p>
        </w:tc>
        <w:tc>
          <w:tcPr/>
          <w:p>
            <w:pPr>
              <w:pStyle w:val="Compact"/>
            </w:pPr>
            <w:r>
              <w:t xml:space="preserve">1.000</w:t>
            </w:r>
          </w:p>
        </w:tc>
        <w:tc>
          <w:tcPr/>
          <w:p>
            <w:pPr>
              <w:pStyle w:val="Compact"/>
            </w:pPr>
            <w:r>
              <w:t xml:space="preserve">0.327</w:t>
            </w:r>
          </w:p>
        </w:tc>
        <w:tc>
          <w:tcPr/>
          <w:p>
            <w:pPr>
              <w:pStyle w:val="Compact"/>
            </w:pPr>
            <w:r>
              <w:t xml:space="preserve">-0.156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NDCG@5</w:t>
            </w:r>
          </w:p>
        </w:tc>
        <w:tc>
          <w:tcPr/>
          <w:p>
            <w:pPr>
              <w:pStyle w:val="Compact"/>
            </w:pPr>
            <w:r>
              <w:t xml:space="preserve">0.327</w:t>
            </w:r>
          </w:p>
        </w:tc>
        <w:tc>
          <w:tcPr/>
          <w:p>
            <w:pPr>
              <w:pStyle w:val="Compact"/>
            </w:pPr>
            <w:r>
              <w:t xml:space="preserve">0.327</w:t>
            </w:r>
          </w:p>
        </w:tc>
        <w:tc>
          <w:tcPr/>
          <w:p>
            <w:pPr>
              <w:pStyle w:val="Compact"/>
            </w:pPr>
            <w:r>
              <w:t xml:space="preserve">1.000</w:t>
            </w:r>
          </w:p>
        </w:tc>
        <w:tc>
          <w:tcPr/>
          <w:p>
            <w:pPr>
              <w:pStyle w:val="Compact"/>
            </w:pPr>
            <w:r>
              <w:t xml:space="preserve">0.891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BERTScore F1</w:t>
            </w:r>
          </w:p>
        </w:tc>
        <w:tc>
          <w:tcPr/>
          <w:p>
            <w:pPr>
              <w:pStyle w:val="Compact"/>
            </w:pPr>
            <w:r>
              <w:t xml:space="preserve">-0.156</w:t>
            </w:r>
          </w:p>
        </w:tc>
        <w:tc>
          <w:tcPr/>
          <w:p>
            <w:pPr>
              <w:pStyle w:val="Compact"/>
            </w:pPr>
            <w:r>
              <w:t xml:space="preserve">-0.156</w:t>
            </w:r>
          </w:p>
        </w:tc>
        <w:tc>
          <w:tcPr/>
          <w:p>
            <w:pPr>
              <w:pStyle w:val="Compact"/>
            </w:pPr>
            <w:r>
              <w:t xml:space="preserve">0.891</w:t>
            </w:r>
          </w:p>
        </w:tc>
        <w:tc>
          <w:tcPr/>
          <w:p>
            <w:pPr>
              <w:pStyle w:val="Compact"/>
            </w:pPr>
            <w:r>
              <w:t xml:space="preserve">1.000</w:t>
            </w:r>
          </w:p>
        </w:tc>
      </w:tr>
    </w:tbl>
    <w:p>
      <w:pPr>
        <w:pStyle w:val="BodyText"/>
      </w:pPr>
      <w:r>
        <w:rPr>
          <w:b/>
          <w:bCs/>
        </w:rPr>
        <w:t xml:space="preserve">Observaciones: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Precision y Recall:</w:t>
      </w:r>
      <w:r>
        <w:t xml:space="preserve"> </w:t>
      </w:r>
      <w:r>
        <w:t xml:space="preserve">Correlación perfecta (1.000) - misma distribución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NDCG vs BERTScore:</w:t>
      </w:r>
      <w:r>
        <w:t xml:space="preserve"> </w:t>
      </w:r>
      <w:r>
        <w:t xml:space="preserve">Alta correlación (0.891) - ambas capturan calidad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Precision vs BERTScore:</w:t>
      </w:r>
      <w:r>
        <w:t xml:space="preserve"> </w:t>
      </w:r>
      <w:r>
        <w:t xml:space="preserve">Correlación negativa (-0.156) - confirma limitación del ground truth</w:t>
      </w:r>
    </w:p>
    <w:bookmarkEnd w:id="56"/>
    <w:bookmarkEnd w:id="57"/>
    <w:bookmarkStart w:id="65" w:name="e.11-recomendaciones-basadas-en-métricas"/>
    <w:p>
      <w:pPr>
        <w:pStyle w:val="Heading2"/>
      </w:pPr>
      <w:r>
        <w:t xml:space="preserve">E.11 Recomendaciones Basadas en Métricas</w:t>
      </w:r>
    </w:p>
    <w:bookmarkStart w:id="61" w:name="e.11.1-para-selección-de-modelo"/>
    <w:p>
      <w:pPr>
        <w:pStyle w:val="Heading3"/>
      </w:pPr>
      <w:r>
        <w:t xml:space="preserve">E.11.1 Para Selección de Modelo</w:t>
      </w:r>
    </w:p>
    <w:bookmarkStart w:id="58" w:name="e.11.1.1-escenario-1-máxima-precisión"/>
    <w:p>
      <w:pPr>
        <w:pStyle w:val="Heading4"/>
      </w:pPr>
      <w:r>
        <w:t xml:space="preserve">E.11.1.1 Escenario 1: Máxima Precisión</w:t>
      </w:r>
    </w:p>
    <w:p>
      <w:pPr>
        <w:pStyle w:val="FirstParagraph"/>
      </w:pPr>
      <w:r>
        <w:rPr>
          <w:b/>
          <w:bCs/>
        </w:rPr>
        <w:t xml:space="preserve">Recomendación:</w:t>
      </w:r>
      <w:r>
        <w:t xml:space="preserve"> </w:t>
      </w:r>
      <w:r>
        <w:t xml:space="preserve">Ada o MPNet (empate en Precision@5 = 0.055)</w:t>
      </w:r>
      <w:r>
        <w:t xml:space="preserve"> </w:t>
      </w:r>
      <w:r>
        <w:t xml:space="preserve">- Mejor rendimiento en métricas tradicionales</w:t>
      </w:r>
      <w:r>
        <w:t xml:space="preserve"> </w:t>
      </w:r>
      <w:r>
        <w:t xml:space="preserve">- Costos: Ada (API) vs MPNet (local)</w:t>
      </w:r>
    </w:p>
    <w:bookmarkEnd w:id="58"/>
    <w:bookmarkStart w:id="59" w:name="X8f84501e427bb24fb5aff64c1b0dfb4db2a0db3"/>
    <w:p>
      <w:pPr>
        <w:pStyle w:val="Heading4"/>
      </w:pPr>
      <w:r>
        <w:t xml:space="preserve">E.11.1.2 Escenario 2: Eficiencia + Reranking</w:t>
      </w:r>
    </w:p>
    <w:p>
      <w:pPr>
        <w:pStyle w:val="FirstParagraph"/>
      </w:pPr>
      <w:r>
        <w:rPr>
          <w:b/>
          <w:bCs/>
        </w:rPr>
        <w:t xml:space="preserve">Recomendación:</w:t>
      </w:r>
      <w:r>
        <w:t xml:space="preserve"> </w:t>
      </w:r>
      <w:r>
        <w:t xml:space="preserve">MiniLM + CrossEncoder</w:t>
      </w:r>
      <w:r>
        <w:t xml:space="preserve"> </w:t>
      </w:r>
      <w:r>
        <w:t xml:space="preserve">- Precision@5 competitive: 0.036 (65% de Ada con reranking)</w:t>
      </w:r>
      <w:r>
        <w:t xml:space="preserve"> </w:t>
      </w:r>
      <w:r>
        <w:t xml:space="preserve">- Menor costo computacional (384D vs 1536D)</w:t>
      </w:r>
      <w:r>
        <w:t xml:space="preserve"> </w:t>
      </w:r>
      <w:r>
        <w:t xml:space="preserve">- Mayor beneficio del reranking (+100%)</w:t>
      </w:r>
    </w:p>
    <w:bookmarkEnd w:id="59"/>
    <w:bookmarkStart w:id="60" w:name="e.11.1.3-escenario-3-calidad-semántica"/>
    <w:p>
      <w:pPr>
        <w:pStyle w:val="Heading4"/>
      </w:pPr>
      <w:r>
        <w:t xml:space="preserve">E.11.1.3 Escenario 3: Calidad Semántica</w:t>
      </w:r>
    </w:p>
    <w:p>
      <w:pPr>
        <w:pStyle w:val="FirstParagraph"/>
      </w:pPr>
      <w:r>
        <w:rPr>
          <w:b/>
          <w:bCs/>
        </w:rPr>
        <w:t xml:space="preserve">Recomendación:</w:t>
      </w:r>
      <w:r>
        <w:t xml:space="preserve"> </w:t>
      </w:r>
      <w:r>
        <w:t xml:space="preserve">MPNet (si se configura correctamente E5-Large)</w:t>
      </w:r>
      <w:r>
        <w:t xml:space="preserve"> </w:t>
      </w:r>
      <w:r>
        <w:t xml:space="preserve">- BERTScore F1: 0.739 (empatado con E5-Large)</w:t>
      </w:r>
      <w:r>
        <w:t xml:space="preserve"> </w:t>
      </w:r>
      <w:r>
        <w:t xml:space="preserve">- Faithfulness: 0.518 (segundo mejor)</w:t>
      </w:r>
      <w:r>
        <w:t xml:space="preserve"> </w:t>
      </w:r>
      <w:r>
        <w:t xml:space="preserve">- Sistema funcional (vs E5-Large fallido)</w:t>
      </w:r>
    </w:p>
    <w:bookmarkEnd w:id="60"/>
    <w:bookmarkEnd w:id="61"/>
    <w:bookmarkStart w:id="64" w:name="e.11.2-para-optimización-del-sistema"/>
    <w:p>
      <w:pPr>
        <w:pStyle w:val="Heading3"/>
      </w:pPr>
      <w:r>
        <w:t xml:space="preserve">E.11.2 Para Optimización del Sistema</w:t>
      </w:r>
    </w:p>
    <w:bookmarkStart w:id="62" w:name="e.11.2.1-prioridad-alta"/>
    <w:p>
      <w:pPr>
        <w:pStyle w:val="Heading4"/>
      </w:pPr>
      <w:r>
        <w:t xml:space="preserve">E.11.2.1 Prioridad Alta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Investigar falla E5-Large:</w:t>
      </w:r>
      <w:r>
        <w:t xml:space="preserve"> </w:t>
      </w:r>
      <w:r>
        <w:t xml:space="preserve">Potencial mejor modelo si se configura correctamente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Expandir muestra:</w:t>
      </w:r>
      <w:r>
        <w:t xml:space="preserve"> </w:t>
      </w:r>
      <w:r>
        <w:t xml:space="preserve">n&gt;20 para significancia estadística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Evaluar ground truth alternativo:</w:t>
      </w:r>
      <w:r>
        <w:t xml:space="preserve"> </w:t>
      </w:r>
      <w:r>
        <w:t xml:space="preserve">Capturar relevancia semántica real</w:t>
      </w:r>
    </w:p>
    <w:bookmarkEnd w:id="62"/>
    <w:bookmarkStart w:id="63" w:name="e.11.2.2-prioridad-media"/>
    <w:p>
      <w:pPr>
        <w:pStyle w:val="Heading4"/>
      </w:pPr>
      <w:r>
        <w:t xml:space="preserve">E.11.2.2 Prioridad Media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Optimizar reranking:</w:t>
      </w:r>
      <w:r>
        <w:t xml:space="preserve"> </w:t>
      </w:r>
      <w:r>
        <w:t xml:space="preserve">Especialmente beneficioso para MiniLM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Hybrid search:</w:t>
      </w:r>
      <w:r>
        <w:t xml:space="preserve"> </w:t>
      </w:r>
      <w:r>
        <w:t xml:space="preserve">Combinar semántica + léxica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Fine-tuning dominio:</w:t>
      </w:r>
      <w:r>
        <w:t xml:space="preserve"> </w:t>
      </w:r>
      <w:r>
        <w:t xml:space="preserve">Especializar embeddings para terminología Azure</w:t>
      </w:r>
    </w:p>
    <w:bookmarkEnd w:id="63"/>
    <w:bookmarkEnd w:id="64"/>
    <w:bookmarkEnd w:id="65"/>
    <w:bookmarkStart w:id="69" w:name="e.12-conclusiones-del-análisis-detallado"/>
    <w:p>
      <w:pPr>
        <w:pStyle w:val="Heading2"/>
      </w:pPr>
      <w:r>
        <w:t xml:space="preserve">E.12 Conclusiones del Análisis Detallado</w:t>
      </w:r>
    </w:p>
    <w:bookmarkStart w:id="66" w:name="e.12.1-hallazgos-principales-verificados"/>
    <w:p>
      <w:pPr>
        <w:pStyle w:val="Heading3"/>
      </w:pPr>
      <w:r>
        <w:t xml:space="preserve">E.12.1 Hallazgos Principales Verificados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No hay modelo universalmente superior:</w:t>
      </w:r>
      <w:r>
        <w:t xml:space="preserve"> </w:t>
      </w:r>
      <w:r>
        <w:t xml:space="preserve">Cada modelo tiene fortalezas específicas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Reranking diferencial:</w:t>
      </w:r>
      <w:r>
        <w:t xml:space="preserve"> </w:t>
      </w:r>
      <w:r>
        <w:t xml:space="preserve">Mayor beneficio en modelos eficientes (MiniLM)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Paradoja E5-Large:</w:t>
      </w:r>
      <w:r>
        <w:t xml:space="preserve"> </w:t>
      </w:r>
      <w:r>
        <w:t xml:space="preserve">Mejor calidad semántica, falla total en recuperación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Limitación estadística:</w:t>
      </w:r>
      <w:r>
        <w:t xml:space="preserve"> </w:t>
      </w:r>
      <w:r>
        <w:t xml:space="preserve">Muestra insuficiente para significancia (n=11)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Ground truth restrictivo:</w:t>
      </w:r>
      <w:r>
        <w:t xml:space="preserve"> </w:t>
      </w:r>
      <w:r>
        <w:t xml:space="preserve">Subestima efectividad real del sistema</w:t>
      </w:r>
    </w:p>
    <w:bookmarkEnd w:id="66"/>
    <w:bookmarkStart w:id="67" w:name="e.12.2-métricas-más-informativas"/>
    <w:p>
      <w:pPr>
        <w:pStyle w:val="Heading3"/>
      </w:pPr>
      <w:r>
        <w:t xml:space="preserve">E.12.2 Métricas Más Informativas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BERTScore F1:</w:t>
      </w:r>
      <w:r>
        <w:t xml:space="preserve"> </w:t>
      </w:r>
      <w:r>
        <w:t xml:space="preserve">Mejor indicador de calidad práctica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NDCG@5:</w:t>
      </w:r>
      <w:r>
        <w:t xml:space="preserve"> </w:t>
      </w:r>
      <w:r>
        <w:t xml:space="preserve">Captura beneficio del reranking efectivamente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Faithfulness:</w:t>
      </w:r>
      <w:r>
        <w:t xml:space="preserve"> </w:t>
      </w:r>
      <w:r>
        <w:t xml:space="preserve">Evalúa consistencia factual de respuestas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Precision@5:</w:t>
      </w:r>
      <w:r>
        <w:t xml:space="preserve"> </w:t>
      </w:r>
      <w:r>
        <w:t xml:space="preserve">Útil pero limitado por ground truth estricto</w:t>
      </w:r>
    </w:p>
    <w:bookmarkEnd w:id="67"/>
    <w:bookmarkStart w:id="68" w:name="X1bc21a01482e754ab32b864884afe5fe1bc1179"/>
    <w:p>
      <w:pPr>
        <w:pStyle w:val="Heading3"/>
      </w:pPr>
      <w:r>
        <w:t xml:space="preserve">E.12.3 Implicaciones para Futuras Investigaciones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Aumentar n a 50-100 preguntas</w:t>
      </w:r>
      <w:r>
        <w:t xml:space="preserve"> </w:t>
      </w:r>
      <w:r>
        <w:t xml:space="preserve">para validación estadística robusta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Implementar evaluación humana</w:t>
      </w:r>
      <w:r>
        <w:t xml:space="preserve"> </w:t>
      </w:r>
      <w:r>
        <w:t xml:space="preserve">complementaria a métricas automáticas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Resolver configuración E5-Large</w:t>
      </w:r>
      <w:r>
        <w:t xml:space="preserve"> </w:t>
      </w:r>
      <w:r>
        <w:t xml:space="preserve">para evaluar potencial real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Desarrollar métricas híbridas</w:t>
      </w:r>
      <w:r>
        <w:t xml:space="preserve"> </w:t>
      </w:r>
      <w:r>
        <w:t xml:space="preserve">que combinen recuperación + calidad semántica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Fuente de Datos:</w:t>
      </w:r>
      <w:r>
        <w:t xml:space="preserve"> </w:t>
      </w:r>
      <w:r>
        <w:t xml:space="preserve">Todos los resultados presentados provienen de</w:t>
      </w:r>
      <w:r>
        <w:t xml:space="preserve"> </w:t>
      </w:r>
      <w:r>
        <w:rPr>
          <w:rStyle w:val="VerbatimChar"/>
        </w:rPr>
        <w:t xml:space="preserve">cumulative_results_1753578255.json</w:t>
      </w:r>
      <w:r>
        <w:t xml:space="preserve"> </w:t>
      </w:r>
      <w:r>
        <w:t xml:space="preserve">(evaluación del 26 de julio de 2025) y</w:t>
      </w:r>
      <w:r>
        <w:t xml:space="preserve"> </w:t>
      </w:r>
      <w:r>
        <w:rPr>
          <w:rStyle w:val="VerbatimChar"/>
        </w:rPr>
        <w:t xml:space="preserve">wilcoxon_test_results.csv</w:t>
      </w:r>
      <w:r>
        <w:t xml:space="preserve">, con verificación</w:t>
      </w:r>
      <w:r>
        <w:t xml:space="preserve"> </w:t>
      </w:r>
      <w:r>
        <w:rPr>
          <w:rStyle w:val="VerbatimChar"/>
        </w:rPr>
        <w:t xml:space="preserve">{is_real_data: true, no_simulation: true, no_random_values: true}</w:t>
      </w:r>
      <w:r>
        <w:t xml:space="preserve">.</w:t>
      </w:r>
    </w:p>
    <w:bookmarkEnd w:id="68"/>
    <w:bookmarkEnd w:id="69"/>
    <w:bookmarkEnd w:id="7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2025-08-03T00:58:45Z</dcterms:created>
  <dcterms:modified xsi:type="dcterms:W3CDTF">2025-08-03T00:58:45Z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