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ANEXO F: Manual de Usuario - Aplicación Streamlit</w:t>
      </w:r>
    </w:p>
    <w:p>
      <w:pPr>
        <w:pStyle w:val="Heading2"/>
      </w:pPr>
      <w:r>
        <w:t>F.1 Introducción</w:t>
      </w:r>
    </w:p>
    <w:p>
      <w:pPr/>
      <w:r>
        <w:rPr>
          <w:rFonts w:ascii="Arial" w:hAnsi="Arial"/>
          <w:sz w:val="22"/>
        </w:rPr>
        <w:t>Este anexo proporciona las instrucciones detalladas para utilizar la aplicación web desarrollada con Streamlit que permite interactuar con el sistema RAG de recuperación semántica de documentación técnica de Microsoft Azure. La aplicación ofrece cuatro funcionalidades principales organizadas en páginas independientes.</w:t>
      </w:r>
    </w:p>
    <w:p>
      <w:pPr>
        <w:pStyle w:val="Heading2"/>
      </w:pPr>
      <w:r>
        <w:t>F.2 Requisitos del Sistema</w:t>
      </w:r>
    </w:p>
    <w:p>
      <w:pPr>
        <w:pStyle w:val="Heading3"/>
      </w:pPr>
      <w:r>
        <w:t>F.2.1 Requisitos de Hardware</w:t>
      </w:r>
    </w:p>
    <w:p>
      <w:pPr>
        <w:pStyle w:val="ListParagraph"/>
        <w:ind w:left="360"/>
        <w:numPr>
          <w:ilvl w:val="0"/>
          <w:numId w:val="1"/>
        </w:numPr>
      </w:pPr>
      <w:r>
        <w:rPr>
          <w:rFonts w:ascii="Arial" w:hAnsi="Arial"/>
          <w:b/>
          <w:sz w:val="22"/>
        </w:rPr>
        <w:t>Memoria RAM</w:t>
      </w:r>
      <w:r>
        <w:rPr>
          <w:rFonts w:ascii="Arial" w:hAnsi="Arial"/>
          <w:sz w:val="22"/>
        </w:rPr>
        <w:t>: Mínimo 8 GB (16 GB recomendado)</w:t>
      </w:r>
    </w:p>
    <w:p>
      <w:pPr>
        <w:pStyle w:val="ListParagraph"/>
        <w:ind w:left="360"/>
        <w:numPr>
          <w:ilvl w:val="0"/>
          <w:numId w:val="1"/>
        </w:numPr>
      </w:pPr>
      <w:r>
        <w:rPr>
          <w:rFonts w:ascii="Arial" w:hAnsi="Arial"/>
          <w:b/>
          <w:sz w:val="22"/>
        </w:rPr>
        <w:t>Almacenamiento</w:t>
      </w:r>
      <w:r>
        <w:rPr>
          <w:rFonts w:ascii="Arial" w:hAnsi="Arial"/>
          <w:sz w:val="22"/>
        </w:rPr>
        <w:t>: 20 GB libres para modelos y base de datos</w:t>
      </w:r>
    </w:p>
    <w:p>
      <w:pPr>
        <w:pStyle w:val="ListParagraph"/>
        <w:ind w:left="360"/>
        <w:numPr>
          <w:ilvl w:val="0"/>
          <w:numId w:val="1"/>
        </w:numPr>
      </w:pPr>
      <w:r>
        <w:rPr>
          <w:rFonts w:ascii="Arial" w:hAnsi="Arial"/>
          <w:b/>
          <w:sz w:val="22"/>
        </w:rPr>
        <w:t>Procesador</w:t>
      </w:r>
      <w:r>
        <w:rPr>
          <w:rFonts w:ascii="Arial" w:hAnsi="Arial"/>
          <w:sz w:val="22"/>
        </w:rPr>
        <w:t>: CPU multinúcleo (GPU opcional para aceleración)</w:t>
      </w:r>
    </w:p>
    <w:p>
      <w:pPr>
        <w:pStyle w:val="Heading3"/>
      </w:pPr>
      <w:r>
        <w:t>F.2.2 Requisitos de Software</w:t>
      </w:r>
    </w:p>
    <w:p>
      <w:pPr>
        <w:pStyle w:val="ListParagraph"/>
        <w:ind w:left="360"/>
        <w:numPr>
          <w:ilvl w:val="0"/>
          <w:numId w:val="1"/>
        </w:numPr>
      </w:pPr>
      <w:r>
        <w:rPr>
          <w:rFonts w:ascii="Arial" w:hAnsi="Arial"/>
          <w:b/>
          <w:sz w:val="22"/>
        </w:rPr>
        <w:t>Python</w:t>
      </w:r>
      <w:r>
        <w:rPr>
          <w:rFonts w:ascii="Arial" w:hAnsi="Arial"/>
          <w:sz w:val="22"/>
        </w:rPr>
        <w:t>: 3.8 o superior</w:t>
      </w:r>
    </w:p>
    <w:p>
      <w:pPr>
        <w:pStyle w:val="ListParagraph"/>
        <w:ind w:left="360"/>
        <w:numPr>
          <w:ilvl w:val="0"/>
          <w:numId w:val="1"/>
        </w:numPr>
      </w:pPr>
      <w:r>
        <w:rPr>
          <w:rFonts w:ascii="Arial" w:hAnsi="Arial"/>
          <w:b/>
          <w:sz w:val="22"/>
        </w:rPr>
        <w:t>Sistema Operativo</w:t>
      </w:r>
      <w:r>
        <w:rPr>
          <w:rFonts w:ascii="Arial" w:hAnsi="Arial"/>
          <w:sz w:val="22"/>
        </w:rPr>
        <w:t>: Windows 10/11, macOS, o Linux</w:t>
      </w:r>
    </w:p>
    <w:p>
      <w:pPr>
        <w:pStyle w:val="ListParagraph"/>
        <w:ind w:left="360"/>
        <w:numPr>
          <w:ilvl w:val="0"/>
          <w:numId w:val="1"/>
        </w:numPr>
      </w:pPr>
      <w:r>
        <w:rPr>
          <w:rFonts w:ascii="Arial" w:hAnsi="Arial"/>
          <w:b/>
          <w:sz w:val="22"/>
        </w:rPr>
        <w:t>Navegador Web</w:t>
      </w:r>
      <w:r>
        <w:rPr>
          <w:rFonts w:ascii="Arial" w:hAnsi="Arial"/>
          <w:sz w:val="22"/>
        </w:rPr>
        <w:t>: Chrome, Firefox, Safari o Edge (versiones recientes)</w:t>
      </w:r>
    </w:p>
    <w:p>
      <w:pPr>
        <w:pStyle w:val="Heading3"/>
      </w:pPr>
      <w:r>
        <w:t>F.2.3 Dependencias Principales</w:t>
      </w:r>
    </w:p>
    <w:p>
      <w:pPr>
        <w:pStyle w:val="ListParagraph"/>
        <w:ind w:left="360"/>
        <w:numPr>
          <w:ilvl w:val="0"/>
          <w:numId w:val="1"/>
        </w:numPr>
      </w:pPr>
      <w:r>
        <w:rPr>
          <w:rFonts w:ascii="Arial" w:hAnsi="Arial"/>
          <w:sz w:val="22"/>
        </w:rPr>
        <w:t>Streamlit 1.46.1</w:t>
      </w:r>
    </w:p>
    <w:p>
      <w:pPr>
        <w:pStyle w:val="ListParagraph"/>
        <w:ind w:left="360"/>
        <w:numPr>
          <w:ilvl w:val="0"/>
          <w:numId w:val="1"/>
        </w:numPr>
      </w:pPr>
      <w:r>
        <w:rPr>
          <w:rFonts w:ascii="Arial" w:hAnsi="Arial"/>
          <w:sz w:val="22"/>
        </w:rPr>
        <w:t>ChromaDB 0.5.23</w:t>
      </w:r>
    </w:p>
    <w:p>
      <w:pPr>
        <w:pStyle w:val="ListParagraph"/>
        <w:ind w:left="360"/>
        <w:numPr>
          <w:ilvl w:val="0"/>
          <w:numId w:val="1"/>
        </w:numPr>
      </w:pPr>
      <w:r>
        <w:rPr>
          <w:rFonts w:ascii="Arial" w:hAnsi="Arial"/>
          <w:sz w:val="22"/>
        </w:rPr>
        <w:t>Sentence-Transformers 2.3.0</w:t>
      </w:r>
    </w:p>
    <w:p>
      <w:pPr>
        <w:pStyle w:val="ListParagraph"/>
        <w:ind w:left="360"/>
        <w:numPr>
          <w:ilvl w:val="0"/>
          <w:numId w:val="1"/>
        </w:numPr>
      </w:pPr>
      <w:r>
        <w:rPr>
          <w:rFonts w:ascii="Arial" w:hAnsi="Arial"/>
          <w:sz w:val="22"/>
        </w:rPr>
        <w:t>OpenAI API (para modelo Ada)</w:t>
      </w:r>
    </w:p>
    <w:p>
      <w:pPr>
        <w:pStyle w:val="ListParagraph"/>
        <w:ind w:left="360"/>
        <w:numPr>
          <w:ilvl w:val="0"/>
          <w:numId w:val="1"/>
        </w:numPr>
      </w:pPr>
      <w:r>
        <w:rPr>
          <w:rFonts w:ascii="Arial" w:hAnsi="Arial"/>
          <w:sz w:val="22"/>
        </w:rPr>
        <w:t>Matplotlib/Plotly para visualizaciones</w:t>
      </w:r>
    </w:p>
    <w:p>
      <w:pPr>
        <w:pStyle w:val="Heading2"/>
      </w:pPr>
      <w:r>
        <w:t>F.3 Instalación y Configuración</w:t>
      </w:r>
    </w:p>
    <w:p>
      <w:pPr>
        <w:pStyle w:val="Heading3"/>
      </w:pPr>
      <w:r>
        <w:t>F.3.1 Clonar el Repositorio</w:t>
      </w:r>
    </w:p>
    <w:p>
      <w:pPr>
        <w:pStyle w:val="Code"/>
        <w:shd w:fill="F5F5F5"/>
      </w:pPr>
      <w:r>
        <w:t>git clone https://github.com/sirharold/SupportModel.git</w:t>
      </w:r>
    </w:p>
    <w:p>
      <w:pPr>
        <w:pStyle w:val="Code"/>
        <w:shd w:fill="F5F5F5"/>
      </w:pPr>
      <w:r>
        <w:t>cd SupportModel</w:t>
      </w:r>
    </w:p>
    <w:p>
      <w:pPr>
        <w:pStyle w:val="Heading3"/>
      </w:pPr>
      <w:r>
        <w:t>F.3.2 Instalar Dependencias</w:t>
      </w:r>
    </w:p>
    <w:p>
      <w:pPr>
        <w:pStyle w:val="Code"/>
        <w:shd w:fill="F5F5F5"/>
      </w:pPr>
      <w:r>
        <w:t>pip install -r requirements.txt</w:t>
      </w:r>
    </w:p>
    <w:p>
      <w:pPr>
        <w:pStyle w:val="Heading3"/>
      </w:pPr>
      <w:r>
        <w:t>F.3.3 Configurar Variables de Entorno</w:t>
      </w:r>
    </w:p>
    <w:p>
      <w:pPr/>
      <w:r>
        <w:rPr>
          <w:rFonts w:ascii="Arial" w:hAnsi="Arial"/>
          <w:sz w:val="22"/>
        </w:rPr>
        <w:t xml:space="preserve">Crear archivo </w:t>
      </w:r>
      <w:r>
        <w:rPr>
          <w:rFonts w:ascii="Consolas" w:hAnsi="Consolas"/>
          <w:sz w:val="18"/>
        </w:rPr>
        <w:t>.env</w:t>
      </w:r>
      <w:r>
        <w:rPr>
          <w:rFonts w:ascii="Arial" w:hAnsi="Arial"/>
          <w:sz w:val="22"/>
        </w:rPr>
        <w:t xml:space="preserve"> en la raíz del proyecto:</w:t>
      </w:r>
    </w:p>
    <w:p>
      <w:pPr>
        <w:pStyle w:val="Code"/>
        <w:shd w:fill="F5F5F5"/>
      </w:pPr>
      <w:r>
        <w:t>OPENAI_API_KEY=your_openai_api_key</w:t>
      </w:r>
    </w:p>
    <w:p>
      <w:pPr>
        <w:pStyle w:val="Code"/>
        <w:shd w:fill="F5F5F5"/>
      </w:pPr>
      <w:r>
        <w:t>GOOGLE_API_KEY=your_google_api_key  # Si se usa Gemini</w:t>
      </w:r>
    </w:p>
    <w:p>
      <w:pPr>
        <w:pStyle w:val="Heading3"/>
      </w:pPr>
      <w:r>
        <w:t>F.3.4 Iniciar la Aplicación</w:t>
      </w:r>
    </w:p>
    <w:p>
      <w:pPr>
        <w:pStyle w:val="Code"/>
        <w:shd w:fill="F5F5F5"/>
      </w:pPr>
      <w:r>
        <w:t>streamlit run src/apps/main_qa_app.py</w:t>
      </w:r>
    </w:p>
    <w:p>
      <w:pPr/>
      <w:r>
        <w:rPr>
          <w:rFonts w:ascii="Arial" w:hAnsi="Arial"/>
          <w:sz w:val="22"/>
        </w:rPr>
        <w:t xml:space="preserve">La aplicación se abrirá automáticamente en el navegador predeterminado en </w:t>
      </w:r>
      <w:r>
        <w:rPr>
          <w:rFonts w:ascii="Consolas" w:hAnsi="Consolas"/>
          <w:sz w:val="18"/>
        </w:rPr>
        <w:t>http://localhost:8501</w:t>
      </w:r>
    </w:p>
    <w:p>
      <w:pPr>
        <w:pStyle w:val="Heading2"/>
      </w:pPr>
      <w:r>
        <w:t>F.4 Navegación Principal</w:t>
      </w:r>
    </w:p>
    <w:p>
      <w:pPr>
        <w:pStyle w:val="Heading3"/>
      </w:pPr>
      <w:r>
        <w:t>F.4.1 Sidebar de Navegación</w:t>
      </w:r>
    </w:p>
    <w:p>
      <w:pPr/>
      <w:r>
        <w:rPr>
          <w:rFonts w:ascii="Arial" w:hAnsi="Arial"/>
          <w:sz w:val="22"/>
        </w:rPr>
        <w:t>La aplicación presenta un menú lateral (sidebar) con dos secciones principales:</w:t>
      </w:r>
    </w:p>
    <w:p>
      <w:pPr>
        <w:pStyle w:val="Heading4"/>
      </w:pPr>
      <w:r>
        <w:t>**🧭 Navegación**</w:t>
      </w:r>
    </w:p>
    <w:p>
      <w:pPr/>
      <w:r>
        <w:rPr>
          <w:rFonts w:ascii="Arial" w:hAnsi="Arial"/>
          <w:sz w:val="22"/>
        </w:rPr>
        <w:t>Contiene las cuatro páginas disponibles:</w:t>
      </w:r>
    </w:p>
    <w:p>
      <w:pPr/>
      <w:r>
        <w:rPr>
          <w:rFonts w:ascii="Arial" w:hAnsi="Arial"/>
          <w:sz w:val="22"/>
        </w:rPr>
        <w:t>1. 🔍 Búsqueda Individual</w:t>
      </w:r>
    </w:p>
    <w:p>
      <w:pPr/>
      <w:r>
        <w:rPr>
          <w:rFonts w:ascii="Arial" w:hAnsi="Arial"/>
          <w:sz w:val="22"/>
        </w:rPr>
        <w:t>2. 📈 Análisis de Datos</w:t>
      </w:r>
    </w:p>
    <w:p>
      <w:pPr/>
      <w:r>
        <w:rPr>
          <w:rFonts w:ascii="Arial" w:hAnsi="Arial"/>
          <w:sz w:val="22"/>
        </w:rPr>
        <w:t>3. ⚙️ Configuración Métricas Acumulativas</w:t>
      </w:r>
    </w:p>
    <w:p>
      <w:pPr/>
      <w:r>
        <w:rPr>
          <w:rFonts w:ascii="Arial" w:hAnsi="Arial"/>
          <w:sz w:val="22"/>
        </w:rPr>
        <w:t>4. 📊 Resultados Métricas Acumulativas</w:t>
      </w:r>
    </w:p>
    <w:p>
      <w:pPr>
        <w:pStyle w:val="Heading4"/>
      </w:pPr>
      <w:r>
        <w:t>**⚙️ Configuración**</w:t>
      </w:r>
    </w:p>
    <w:p>
      <w:pPr/>
      <w:r>
        <w:rPr>
          <w:rFonts w:ascii="Arial" w:hAnsi="Arial"/>
          <w:sz w:val="22"/>
        </w:rPr>
        <w:t>Permite seleccionar:</w:t>
      </w:r>
    </w:p>
    <w:p>
      <w:pPr>
        <w:pStyle w:val="ListParagraph"/>
        <w:ind w:left="360"/>
        <w:numPr>
          <w:ilvl w:val="0"/>
          <w:numId w:val="1"/>
        </w:numPr>
      </w:pPr>
      <w:r>
        <w:rPr>
          <w:rFonts w:ascii="Arial" w:hAnsi="Arial"/>
          <w:b/>
          <w:sz w:val="22"/>
        </w:rPr>
        <w:t>Modelo de Embedding</w:t>
      </w:r>
      <w:r>
        <w:rPr>
          <w:rFonts w:ascii="Arial" w:hAnsi="Arial"/>
          <w:sz w:val="22"/>
        </w:rPr>
        <w:t>: Ada, MPNet, MiniLM, E5-Large</w:t>
      </w:r>
    </w:p>
    <w:p>
      <w:pPr>
        <w:pStyle w:val="ListParagraph"/>
        <w:ind w:left="360"/>
        <w:numPr>
          <w:ilvl w:val="0"/>
          <w:numId w:val="1"/>
        </w:numPr>
      </w:pPr>
      <w:r>
        <w:rPr>
          <w:rFonts w:ascii="Arial" w:hAnsi="Arial"/>
          <w:b/>
          <w:sz w:val="22"/>
        </w:rPr>
        <w:t>Modelo Generativo</w:t>
      </w:r>
      <w:r>
        <w:rPr>
          <w:rFonts w:ascii="Arial" w:hAnsi="Arial"/>
          <w:sz w:val="22"/>
        </w:rPr>
        <w:t>: TinyLlama, GPT-4, Gemini, Mistral</w:t>
      </w:r>
    </w:p>
    <w:p>
      <w:pPr>
        <w:pStyle w:val="Heading2"/>
      </w:pPr>
      <w:r>
        <w:t>F.5 Página: 🔍 Búsqueda Individual</w:t>
      </w:r>
    </w:p>
    <w:p>
      <w:pPr>
        <w:pStyle w:val="Heading3"/>
      </w:pPr>
      <w:r>
        <w:t>F.5.1 Propósito</w:t>
      </w:r>
    </w:p>
    <w:p>
      <w:pPr/>
      <w:r>
        <w:rPr>
          <w:rFonts w:ascii="Arial" w:hAnsi="Arial"/>
          <w:sz w:val="22"/>
        </w:rPr>
        <w:t>Permite realizar consultas individuales sobre documentación de Azure y obtener respuestas generadas por el sistema RAG.</w:t>
      </w:r>
    </w:p>
    <w:p>
      <w:pPr>
        <w:pStyle w:val="Heading3"/>
      </w:pPr>
      <w:r>
        <w:t>F.5.2 Elementos de la Interfaz</w:t>
      </w:r>
    </w:p>
    <w:p>
      <w:pPr>
        <w:pStyle w:val="Heading4"/>
      </w:pPr>
      <w:r>
        <w:t>**Campo de Consulta**</w:t>
      </w:r>
    </w:p>
    <w:p>
      <w:pPr>
        <w:pStyle w:val="ListParagraph"/>
        <w:ind w:left="360"/>
        <w:numPr>
          <w:ilvl w:val="0"/>
          <w:numId w:val="1"/>
        </w:numPr>
      </w:pPr>
      <w:r>
        <w:rPr>
          <w:rFonts w:ascii="Arial" w:hAnsi="Arial"/>
          <w:b/>
          <w:sz w:val="22"/>
        </w:rPr>
        <w:t>Ubicación</w:t>
      </w:r>
      <w:r>
        <w:rPr>
          <w:rFonts w:ascii="Arial" w:hAnsi="Arial"/>
          <w:sz w:val="22"/>
        </w:rPr>
        <w:t>: Parte superior de la página principal</w:t>
      </w:r>
    </w:p>
    <w:p>
      <w:pPr>
        <w:pStyle w:val="ListParagraph"/>
        <w:ind w:left="360"/>
        <w:numPr>
          <w:ilvl w:val="0"/>
          <w:numId w:val="1"/>
        </w:numPr>
      </w:pPr>
      <w:r>
        <w:rPr>
          <w:rFonts w:ascii="Arial" w:hAnsi="Arial"/>
          <w:b/>
          <w:sz w:val="22"/>
        </w:rPr>
        <w:t>Placeholder</w:t>
      </w:r>
      <w:r>
        <w:rPr>
          <w:rFonts w:ascii="Arial" w:hAnsi="Arial"/>
          <w:sz w:val="22"/>
        </w:rPr>
        <w:t>: "Ejemplo: How to configure Azure Virtual Network?"</w:t>
      </w:r>
    </w:p>
    <w:p>
      <w:pPr>
        <w:pStyle w:val="ListParagraph"/>
        <w:ind w:left="360"/>
        <w:numPr>
          <w:ilvl w:val="0"/>
          <w:numId w:val="1"/>
        </w:numPr>
      </w:pPr>
      <w:r>
        <w:rPr>
          <w:rFonts w:ascii="Arial" w:hAnsi="Arial"/>
          <w:b/>
          <w:sz w:val="22"/>
        </w:rPr>
        <w:t>Función</w:t>
      </w:r>
      <w:r>
        <w:rPr>
          <w:rFonts w:ascii="Arial" w:hAnsi="Arial"/>
          <w:sz w:val="22"/>
        </w:rPr>
        <w:t>: Ingrese su pregunta sobre Azure en lenguaje natural</w:t>
      </w:r>
    </w:p>
    <w:p>
      <w:pPr>
        <w:pStyle w:val="Heading4"/>
      </w:pPr>
      <w:r>
        <w:t>**Parámetros de Búsqueda**</w:t>
      </w:r>
    </w:p>
    <w:p>
      <w:pPr>
        <w:pStyle w:val="ListParagraph"/>
        <w:ind w:left="360"/>
        <w:numPr>
          <w:ilvl w:val="0"/>
          <w:numId w:val="1"/>
        </w:numPr>
      </w:pPr>
      <w:r>
        <w:rPr>
          <w:rFonts w:ascii="Arial" w:hAnsi="Arial"/>
          <w:b/>
          <w:sz w:val="22"/>
        </w:rPr>
        <w:t>Número de documentos (k)</w:t>
      </w:r>
      <w:r>
        <w:rPr>
          <w:rFonts w:ascii="Arial" w:hAnsi="Arial"/>
          <w:sz w:val="22"/>
        </w:rPr>
        <w:t>: Slider para seleccionar cuántos documentos recuperar (1-20)</w:t>
      </w:r>
    </w:p>
    <w:p>
      <w:pPr>
        <w:pStyle w:val="ListParagraph"/>
        <w:ind w:left="360"/>
        <w:numPr>
          <w:ilvl w:val="0"/>
          <w:numId w:val="1"/>
        </w:numPr>
      </w:pPr>
      <w:r>
        <w:rPr>
          <w:rFonts w:ascii="Arial" w:hAnsi="Arial"/>
          <w:b/>
          <w:sz w:val="22"/>
        </w:rPr>
        <w:t>Enable CrossEncoder Reranking</w:t>
      </w:r>
      <w:r>
        <w:rPr>
          <w:rFonts w:ascii="Arial" w:hAnsi="Arial"/>
          <w:sz w:val="22"/>
        </w:rPr>
        <w:t>: Checkbox para activar/desactivar reranking</w:t>
      </w:r>
    </w:p>
    <w:p>
      <w:pPr>
        <w:pStyle w:val="ListParagraph"/>
        <w:ind w:left="360"/>
        <w:numPr>
          <w:ilvl w:val="0"/>
          <w:numId w:val="1"/>
        </w:numPr>
      </w:pPr>
      <w:r>
        <w:rPr>
          <w:rFonts w:ascii="Arial" w:hAnsi="Arial"/>
          <w:b/>
          <w:sz w:val="22"/>
        </w:rPr>
        <w:t>Usar RAG (Retrieval Augmented Generation)</w:t>
      </w:r>
      <w:r>
        <w:rPr>
          <w:rFonts w:ascii="Arial" w:hAnsi="Arial"/>
          <w:sz w:val="22"/>
        </w:rPr>
        <w:t>: Checkbox para generar respuestas completas</w:t>
      </w:r>
    </w:p>
    <w:p>
      <w:pPr>
        <w:pStyle w:val="Heading4"/>
      </w:pPr>
      <w:r>
        <w:t>**Botón de Búsqueda**</w:t>
      </w:r>
    </w:p>
    <w:p>
      <w:pPr>
        <w:pStyle w:val="ListParagraph"/>
        <w:ind w:left="360"/>
        <w:numPr>
          <w:ilvl w:val="0"/>
          <w:numId w:val="1"/>
        </w:numPr>
      </w:pPr>
      <w:r>
        <w:rPr>
          <w:rFonts w:ascii="Arial" w:hAnsi="Arial"/>
          <w:b/>
          <w:sz w:val="22"/>
        </w:rPr>
        <w:t>Texto</w:t>
      </w:r>
      <w:r>
        <w:rPr>
          <w:rFonts w:ascii="Arial" w:hAnsi="Arial"/>
          <w:sz w:val="22"/>
        </w:rPr>
        <w:t>: "🔍 Buscar"</w:t>
      </w:r>
    </w:p>
    <w:p>
      <w:pPr>
        <w:pStyle w:val="ListParagraph"/>
        <w:ind w:left="360"/>
        <w:numPr>
          <w:ilvl w:val="0"/>
          <w:numId w:val="1"/>
        </w:numPr>
      </w:pPr>
      <w:r>
        <w:rPr>
          <w:rFonts w:ascii="Arial" w:hAnsi="Arial"/>
          <w:b/>
          <w:sz w:val="22"/>
        </w:rPr>
        <w:t>Acción</w:t>
      </w:r>
      <w:r>
        <w:rPr>
          <w:rFonts w:ascii="Arial" w:hAnsi="Arial"/>
          <w:sz w:val="22"/>
        </w:rPr>
        <w:t>: Inicia el proceso de recuperación y generación</w:t>
      </w:r>
    </w:p>
    <w:p>
      <w:pPr>
        <w:pStyle w:val="Heading3"/>
      </w:pPr>
      <w:r>
        <w:t>F.5.3 Proceso de Uso</w:t>
      </w:r>
    </w:p>
    <w:p>
      <w:pPr/>
      <w:r>
        <w:rPr>
          <w:rFonts w:ascii="Arial" w:hAnsi="Arial"/>
          <w:sz w:val="22"/>
        </w:rPr>
        <w:t xml:space="preserve">1. </w:t>
      </w:r>
      <w:r>
        <w:rPr>
          <w:rFonts w:ascii="Arial" w:hAnsi="Arial"/>
          <w:b/>
          <w:sz w:val="22"/>
        </w:rPr>
        <w:t>Ingresar Consulta</w:t>
      </w:r>
      <w:r>
        <w:rPr>
          <w:rFonts w:ascii="Arial" w:hAnsi="Arial"/>
          <w:sz w:val="22"/>
        </w:rPr>
        <w:t>: Escriba una pregunta específica sobre Azure</w:t>
      </w:r>
    </w:p>
    <w:p>
      <w:pPr>
        <w:pStyle w:val="ListParagraph"/>
        <w:ind w:left="720"/>
        <w:numPr>
          <w:ilvl w:val="1"/>
          <w:numId w:val="1"/>
        </w:numPr>
      </w:pPr>
      <w:r>
        <w:rPr>
          <w:rFonts w:ascii="Arial" w:hAnsi="Arial"/>
          <w:sz w:val="22"/>
        </w:rPr>
        <w:t>Ejemplo: "How to configure SSL certificates in Azure Application Gateway?"</w:t>
      </w:r>
    </w:p>
    <w:p>
      <w:pPr/>
      <w:r>
        <w:rPr>
          <w:rFonts w:ascii="Arial" w:hAnsi="Arial"/>
          <w:sz w:val="22"/>
        </w:rPr>
        <w:t xml:space="preserve">2. </w:t>
      </w:r>
      <w:r>
        <w:rPr>
          <w:rFonts w:ascii="Arial" w:hAnsi="Arial"/>
          <w:b/>
          <w:sz w:val="22"/>
        </w:rPr>
        <w:t>Configurar Parámetros</w:t>
      </w:r>
      <w:r>
        <w:rPr>
          <w:rFonts w:ascii="Arial" w:hAnsi="Arial"/>
          <w:sz w:val="22"/>
        </w:rPr>
        <w:t>:</w:t>
      </w:r>
    </w:p>
    <w:p>
      <w:pPr>
        <w:pStyle w:val="ListParagraph"/>
        <w:ind w:left="720"/>
        <w:numPr>
          <w:ilvl w:val="1"/>
          <w:numId w:val="1"/>
        </w:numPr>
      </w:pPr>
      <w:r>
        <w:rPr>
          <w:rFonts w:ascii="Arial" w:hAnsi="Arial"/>
          <w:sz w:val="22"/>
        </w:rPr>
        <w:t>Ajuste el número de documentos según necesidad (default: 10)</w:t>
      </w:r>
    </w:p>
    <w:p>
      <w:pPr>
        <w:pStyle w:val="ListParagraph"/>
        <w:ind w:left="720"/>
        <w:numPr>
          <w:ilvl w:val="1"/>
          <w:numId w:val="1"/>
        </w:numPr>
      </w:pPr>
      <w:r>
        <w:rPr>
          <w:rFonts w:ascii="Arial" w:hAnsi="Arial"/>
          <w:sz w:val="22"/>
        </w:rPr>
        <w:t>Active reranking para mejorar relevancia (recomendado)</w:t>
      </w:r>
    </w:p>
    <w:p>
      <w:pPr>
        <w:pStyle w:val="ListParagraph"/>
        <w:ind w:left="720"/>
        <w:numPr>
          <w:ilvl w:val="1"/>
          <w:numId w:val="1"/>
        </w:numPr>
      </w:pPr>
      <w:r>
        <w:rPr>
          <w:rFonts w:ascii="Arial" w:hAnsi="Arial"/>
          <w:sz w:val="22"/>
        </w:rPr>
        <w:t>Active RAG para obtener respuestas generadas</w:t>
      </w:r>
    </w:p>
    <w:p>
      <w:pPr/>
      <w:r>
        <w:rPr>
          <w:rFonts w:ascii="Arial" w:hAnsi="Arial"/>
          <w:sz w:val="22"/>
        </w:rPr>
        <w:t xml:space="preserve">3. </w:t>
      </w:r>
      <w:r>
        <w:rPr>
          <w:rFonts w:ascii="Arial" w:hAnsi="Arial"/>
          <w:b/>
          <w:sz w:val="22"/>
        </w:rPr>
        <w:t>Ejecutar Búsqueda</w:t>
      </w:r>
      <w:r>
        <w:rPr>
          <w:rFonts w:ascii="Arial" w:hAnsi="Arial"/>
          <w:sz w:val="22"/>
        </w:rPr>
        <w:t>: Haga clic en "🔍 Buscar"</w:t>
      </w:r>
    </w:p>
    <w:p>
      <w:pPr/>
      <w:r>
        <w:rPr>
          <w:rFonts w:ascii="Arial" w:hAnsi="Arial"/>
          <w:sz w:val="22"/>
        </w:rPr>
        <w:t xml:space="preserve">4. </w:t>
      </w:r>
      <w:r>
        <w:rPr>
          <w:rFonts w:ascii="Arial" w:hAnsi="Arial"/>
          <w:b/>
          <w:sz w:val="22"/>
        </w:rPr>
        <w:t>Revisar Resultados</w:t>
      </w:r>
      <w:r>
        <w:rPr>
          <w:rFonts w:ascii="Arial" w:hAnsi="Arial"/>
          <w:sz w:val="22"/>
        </w:rPr>
        <w:t>:</w:t>
      </w:r>
    </w:p>
    <w:p>
      <w:pPr>
        <w:pStyle w:val="ListParagraph"/>
        <w:ind w:left="720"/>
        <w:numPr>
          <w:ilvl w:val="1"/>
          <w:numId w:val="1"/>
        </w:numPr>
      </w:pPr>
      <w:r>
        <w:rPr>
          <w:rFonts w:ascii="Arial" w:hAnsi="Arial"/>
          <w:b/>
          <w:sz w:val="22"/>
        </w:rPr>
        <w:t>Respuesta Generada</w:t>
      </w:r>
      <w:r>
        <w:rPr>
          <w:rFonts w:ascii="Arial" w:hAnsi="Arial"/>
          <w:sz w:val="22"/>
        </w:rPr>
        <w:t>: Aparece primero si RAG está activo</w:t>
      </w:r>
    </w:p>
    <w:p>
      <w:pPr>
        <w:pStyle w:val="ListParagraph"/>
        <w:ind w:left="720"/>
        <w:numPr>
          <w:ilvl w:val="1"/>
          <w:numId w:val="1"/>
        </w:numPr>
      </w:pPr>
      <w:r>
        <w:rPr>
          <w:rFonts w:ascii="Arial" w:hAnsi="Arial"/>
          <w:b/>
          <w:sz w:val="22"/>
        </w:rPr>
        <w:t>Documentos Recuperados</w:t>
      </w:r>
      <w:r>
        <w:rPr>
          <w:rFonts w:ascii="Arial" w:hAnsi="Arial"/>
          <w:sz w:val="22"/>
        </w:rPr>
        <w:t>: Lista de documentos relevantes con:</w:t>
      </w:r>
    </w:p>
    <w:p>
      <w:pPr>
        <w:pStyle w:val="ListParagraph"/>
        <w:ind w:left="1080"/>
        <w:numPr>
          <w:ilvl w:val="2"/>
          <w:numId w:val="1"/>
        </w:numPr>
      </w:pPr>
      <w:r>
        <w:rPr>
          <w:rFonts w:ascii="Arial" w:hAnsi="Arial"/>
          <w:sz w:val="22"/>
        </w:rPr>
        <w:t>Título del documento</w:t>
      </w:r>
    </w:p>
    <w:p>
      <w:pPr>
        <w:pStyle w:val="ListParagraph"/>
        <w:ind w:left="1080"/>
        <w:numPr>
          <w:ilvl w:val="2"/>
          <w:numId w:val="1"/>
        </w:numPr>
      </w:pPr>
      <w:r>
        <w:rPr>
          <w:rFonts w:ascii="Arial" w:hAnsi="Arial"/>
          <w:sz w:val="22"/>
        </w:rPr>
        <w:t>Score de relevancia</w:t>
      </w:r>
    </w:p>
    <w:p>
      <w:pPr>
        <w:pStyle w:val="ListParagraph"/>
        <w:ind w:left="1080"/>
        <w:numPr>
          <w:ilvl w:val="2"/>
          <w:numId w:val="1"/>
        </w:numPr>
      </w:pPr>
      <w:r>
        <w:rPr>
          <w:rFonts w:ascii="Arial" w:hAnsi="Arial"/>
          <w:sz w:val="22"/>
        </w:rPr>
        <w:t>Contenido del fragmento</w:t>
      </w:r>
    </w:p>
    <w:p>
      <w:pPr>
        <w:pStyle w:val="ListParagraph"/>
        <w:ind w:left="1080"/>
        <w:numPr>
          <w:ilvl w:val="2"/>
          <w:numId w:val="1"/>
        </w:numPr>
      </w:pPr>
      <w:r>
        <w:rPr>
          <w:rFonts w:ascii="Arial" w:hAnsi="Arial"/>
          <w:sz w:val="22"/>
        </w:rPr>
        <w:t>Enlace a la documentación oficial</w:t>
      </w:r>
    </w:p>
    <w:p>
      <w:pPr>
        <w:pStyle w:val="Heading3"/>
      </w:pPr>
      <w:r>
        <w:t>F.5.4 Interpretación de Resultados</w:t>
      </w:r>
    </w:p>
    <w:p>
      <w:pPr>
        <w:pStyle w:val="Heading4"/>
      </w:pPr>
      <w:r>
        <w:t>**Métricas Mostradas**</w:t>
      </w:r>
    </w:p>
    <w:p>
      <w:pPr>
        <w:pStyle w:val="ListParagraph"/>
        <w:ind w:left="360"/>
        <w:numPr>
          <w:ilvl w:val="0"/>
          <w:numId w:val="1"/>
        </w:numPr>
      </w:pPr>
      <w:r>
        <w:rPr>
          <w:rFonts w:ascii="Arial" w:hAnsi="Arial"/>
          <w:b/>
          <w:sz w:val="22"/>
        </w:rPr>
        <w:t>Antes del Reranking</w:t>
      </w:r>
      <w:r>
        <w:rPr>
          <w:rFonts w:ascii="Arial" w:hAnsi="Arial"/>
          <w:sz w:val="22"/>
        </w:rPr>
        <w:t>: Scores originales del modelo de embedding</w:t>
      </w:r>
    </w:p>
    <w:p>
      <w:pPr>
        <w:pStyle w:val="ListParagraph"/>
        <w:ind w:left="360"/>
        <w:numPr>
          <w:ilvl w:val="0"/>
          <w:numId w:val="1"/>
        </w:numPr>
      </w:pPr>
      <w:r>
        <w:rPr>
          <w:rFonts w:ascii="Arial" w:hAnsi="Arial"/>
          <w:b/>
          <w:sz w:val="22"/>
        </w:rPr>
        <w:t>Después del Reranking</w:t>
      </w:r>
      <w:r>
        <w:rPr>
          <w:rFonts w:ascii="Arial" w:hAnsi="Arial"/>
          <w:sz w:val="22"/>
        </w:rPr>
        <w:t>: Scores ajustados por CrossEncoder</w:t>
      </w:r>
    </w:p>
    <w:p>
      <w:pPr>
        <w:pStyle w:val="ListParagraph"/>
        <w:ind w:left="360"/>
        <w:numPr>
          <w:ilvl w:val="0"/>
          <w:numId w:val="1"/>
        </w:numPr>
      </w:pPr>
      <w:r>
        <w:rPr>
          <w:rFonts w:ascii="Arial" w:hAnsi="Arial"/>
          <w:b/>
          <w:sz w:val="22"/>
        </w:rPr>
        <w:t>Diferencia</w:t>
      </w:r>
      <w:r>
        <w:rPr>
          <w:rFonts w:ascii="Arial" w:hAnsi="Arial"/>
          <w:sz w:val="22"/>
        </w:rPr>
        <w:t>: Cambio en el ordenamiento y relevancia</w:t>
      </w:r>
    </w:p>
    <w:p>
      <w:pPr>
        <w:pStyle w:val="Heading4"/>
      </w:pPr>
      <w:r>
        <w:t>**Visualización de Scores**</w:t>
      </w:r>
    </w:p>
    <w:p>
      <w:pPr>
        <w:pStyle w:val="ListParagraph"/>
        <w:ind w:left="360"/>
        <w:numPr>
          <w:ilvl w:val="0"/>
          <w:numId w:val="1"/>
        </w:numPr>
      </w:pPr>
      <w:r>
        <w:rPr>
          <w:rFonts w:ascii="Arial" w:hAnsi="Arial"/>
          <w:sz w:val="22"/>
        </w:rPr>
        <w:t>Gráfico de barras comparativo antes/después del reranking</w:t>
      </w:r>
    </w:p>
    <w:p>
      <w:pPr>
        <w:pStyle w:val="ListParagraph"/>
        <w:ind w:left="360"/>
        <w:numPr>
          <w:ilvl w:val="0"/>
          <w:numId w:val="1"/>
        </w:numPr>
      </w:pPr>
      <w:r>
        <w:rPr>
          <w:rFonts w:ascii="Arial" w:hAnsi="Arial"/>
          <w:sz w:val="22"/>
        </w:rPr>
        <w:t>Colores indican mejora (verde) o degradación (rojo) en posición</w:t>
      </w:r>
    </w:p>
    <w:p>
      <w:pPr>
        <w:pStyle w:val="Heading3"/>
      </w:pPr>
      <w:r>
        <w:t>F.5.5 Casos de Uso Típicos</w:t>
      </w:r>
    </w:p>
    <w:p>
      <w:pPr/>
      <w:r>
        <w:rPr>
          <w:rFonts w:ascii="Arial" w:hAnsi="Arial"/>
          <w:sz w:val="22"/>
        </w:rPr>
        <w:t xml:space="preserve">1. </w:t>
      </w:r>
      <w:r>
        <w:rPr>
          <w:rFonts w:ascii="Arial" w:hAnsi="Arial"/>
          <w:b/>
          <w:sz w:val="22"/>
        </w:rPr>
        <w:t>Consulta de Procedimientos</w:t>
      </w:r>
      <w:r>
        <w:rPr>
          <w:rFonts w:ascii="Arial" w:hAnsi="Arial"/>
          <w:sz w:val="22"/>
        </w:rPr>
        <w:t>: "How to create a virtual machine in Azure?"</w:t>
      </w:r>
    </w:p>
    <w:p>
      <w:pPr/>
      <w:r>
        <w:rPr>
          <w:rFonts w:ascii="Arial" w:hAnsi="Arial"/>
          <w:sz w:val="22"/>
        </w:rPr>
        <w:t xml:space="preserve">2. </w:t>
      </w:r>
      <w:r>
        <w:rPr>
          <w:rFonts w:ascii="Arial" w:hAnsi="Arial"/>
          <w:b/>
          <w:sz w:val="22"/>
        </w:rPr>
        <w:t>Resolución de Problemas</w:t>
      </w:r>
      <w:r>
        <w:rPr>
          <w:rFonts w:ascii="Arial" w:hAnsi="Arial"/>
          <w:sz w:val="22"/>
        </w:rPr>
        <w:t>: "Troubleshooting Azure Storage connection issues"</w:t>
      </w:r>
    </w:p>
    <w:p>
      <w:pPr/>
      <w:r>
        <w:rPr>
          <w:rFonts w:ascii="Arial" w:hAnsi="Arial"/>
          <w:sz w:val="22"/>
        </w:rPr>
        <w:t xml:space="preserve">3. </w:t>
      </w:r>
      <w:r>
        <w:rPr>
          <w:rFonts w:ascii="Arial" w:hAnsi="Arial"/>
          <w:b/>
          <w:sz w:val="22"/>
        </w:rPr>
        <w:t>Mejores Prácticas</w:t>
      </w:r>
      <w:r>
        <w:rPr>
          <w:rFonts w:ascii="Arial" w:hAnsi="Arial"/>
          <w:sz w:val="22"/>
        </w:rPr>
        <w:t>: "Best practices for Azure SQL Database security"</w:t>
      </w:r>
    </w:p>
    <w:p>
      <w:pPr/>
      <w:r>
        <w:rPr>
          <w:rFonts w:ascii="Arial" w:hAnsi="Arial"/>
          <w:sz w:val="22"/>
        </w:rPr>
        <w:t xml:space="preserve">4. </w:t>
      </w:r>
      <w:r>
        <w:rPr>
          <w:rFonts w:ascii="Arial" w:hAnsi="Arial"/>
          <w:b/>
          <w:sz w:val="22"/>
        </w:rPr>
        <w:t>Configuración</w:t>
      </w:r>
      <w:r>
        <w:rPr>
          <w:rFonts w:ascii="Arial" w:hAnsi="Arial"/>
          <w:sz w:val="22"/>
        </w:rPr>
        <w:t>: "Configure Azure Application Gateway with SSL"</w:t>
      </w:r>
    </w:p>
    <w:p>
      <w:pPr>
        <w:pStyle w:val="Heading2"/>
      </w:pPr>
      <w:r>
        <w:t>F.6 Página: 📈 Análisis de Datos (Capítulo 4)</w:t>
      </w:r>
    </w:p>
    <w:p>
      <w:pPr>
        <w:pStyle w:val="Heading3"/>
      </w:pPr>
      <w:r>
        <w:t>F.6.1 Propósito</w:t>
      </w:r>
    </w:p>
    <w:p>
      <w:pPr/>
      <w:r>
        <w:rPr>
          <w:rFonts w:ascii="Arial" w:hAnsi="Arial"/>
          <w:sz w:val="22"/>
        </w:rPr>
        <w:t xml:space="preserve">Presenta un mosaico completo con todas las figuras y visualizaciones del </w:t>
      </w:r>
      <w:r>
        <w:rPr>
          <w:rFonts w:ascii="Arial" w:hAnsi="Arial"/>
          <w:b/>
          <w:sz w:val="22"/>
        </w:rPr>
        <w:t>Capítulo 4: Análisis Exploratorio de Datos</w:t>
      </w:r>
      <w:r>
        <w:rPr>
          <w:rFonts w:ascii="Arial" w:hAnsi="Arial"/>
          <w:sz w:val="22"/>
        </w:rPr>
        <w:t xml:space="preserve"> de la tesis, mostrando las características del corpus Microsoft Azure Documentation.</w:t>
      </w:r>
    </w:p>
    <w:p>
      <w:pPr>
        <w:pStyle w:val="Heading3"/>
      </w:pPr>
      <w:r>
        <w:t>F.6.2 Contenido Principal</w:t>
      </w:r>
    </w:p>
    <w:p>
      <w:pPr>
        <w:pStyle w:val="Heading4"/>
      </w:pPr>
      <w:r>
        <w:t>**📊 Métricas Generales**</w:t>
      </w:r>
    </w:p>
    <w:p>
      <w:pPr/>
      <w:r>
        <w:rPr>
          <w:rFonts w:ascii="Arial" w:hAnsi="Arial"/>
          <w:sz w:val="22"/>
        </w:rPr>
        <w:t>Panel superior con 4 métricas clave:</w:t>
      </w:r>
    </w:p>
    <w:p>
      <w:pPr>
        <w:pStyle w:val="ListParagraph"/>
        <w:ind w:left="360"/>
        <w:numPr>
          <w:ilvl w:val="0"/>
          <w:numId w:val="1"/>
        </w:numPr>
      </w:pPr>
      <w:r>
        <w:rPr>
          <w:rFonts w:ascii="Arial" w:hAnsi="Arial"/>
          <w:b/>
          <w:sz w:val="22"/>
        </w:rPr>
        <w:t>Total Documentos</w:t>
      </w:r>
      <w:r>
        <w:rPr>
          <w:rFonts w:ascii="Arial" w:hAnsi="Arial"/>
          <w:sz w:val="22"/>
        </w:rPr>
        <w:t>: ~16,900 documentos procesados</w:t>
      </w:r>
    </w:p>
    <w:p>
      <w:pPr>
        <w:pStyle w:val="ListParagraph"/>
        <w:ind w:left="360"/>
        <w:numPr>
          <w:ilvl w:val="0"/>
          <w:numId w:val="1"/>
        </w:numPr>
      </w:pPr>
      <w:r>
        <w:rPr>
          <w:rFonts w:ascii="Arial" w:hAnsi="Arial"/>
          <w:b/>
          <w:sz w:val="22"/>
        </w:rPr>
        <w:t>Total Chunks</w:t>
      </w:r>
      <w:r>
        <w:rPr>
          <w:rFonts w:ascii="Arial" w:hAnsi="Arial"/>
          <w:sz w:val="22"/>
        </w:rPr>
        <w:t>: ~67,600 fragmentos generados</w:t>
      </w:r>
    </w:p>
    <w:p>
      <w:pPr>
        <w:pStyle w:val="ListParagraph"/>
        <w:ind w:left="360"/>
        <w:numPr>
          <w:ilvl w:val="0"/>
          <w:numId w:val="1"/>
        </w:numPr>
      </w:pPr>
      <w:r>
        <w:rPr>
          <w:rFonts w:ascii="Arial" w:hAnsi="Arial"/>
          <w:b/>
          <w:sz w:val="22"/>
        </w:rPr>
        <w:t>Total Preguntas</w:t>
      </w:r>
      <w:r>
        <w:rPr>
          <w:rFonts w:ascii="Arial" w:hAnsi="Arial"/>
          <w:sz w:val="22"/>
        </w:rPr>
        <w:t>: ~18,000 de Microsoft Q&amp;A</w:t>
      </w:r>
    </w:p>
    <w:p>
      <w:pPr>
        <w:pStyle w:val="ListParagraph"/>
        <w:ind w:left="360"/>
        <w:numPr>
          <w:ilvl w:val="0"/>
          <w:numId w:val="1"/>
        </w:numPr>
      </w:pPr>
      <w:r>
        <w:rPr>
          <w:rFonts w:ascii="Arial" w:hAnsi="Arial"/>
          <w:b/>
          <w:sz w:val="22"/>
        </w:rPr>
        <w:t>Promedio Chunks/Doc</w:t>
      </w:r>
      <w:r>
        <w:rPr>
          <w:rFonts w:ascii="Arial" w:hAnsi="Arial"/>
          <w:sz w:val="22"/>
        </w:rPr>
        <w:t>: ~4.0 fragmentos por documento</w:t>
      </w:r>
    </w:p>
    <w:p>
      <w:pPr>
        <w:pStyle w:val="Heading4"/>
      </w:pPr>
      <w:r>
        <w:t>**🎨 Mosaico de Figuras (6 visualizaciones)**</w:t>
      </w:r>
    </w:p>
    <w:p>
      <w:pPr/>
      <w:r>
        <w:rPr>
          <w:rFonts w:ascii="Arial" w:hAnsi="Arial"/>
          <w:b/>
          <w:sz w:val="22"/>
        </w:rPr>
        <w:t>Fila 1: Distribuciones Principales</w:t>
      </w:r>
    </w:p>
    <w:p>
      <w:pPr>
        <w:pStyle w:val="ListParagraph"/>
        <w:ind w:left="360"/>
        <w:numPr>
          <w:ilvl w:val="0"/>
          <w:numId w:val="1"/>
        </w:numPr>
      </w:pPr>
      <w:r>
        <w:rPr>
          <w:rFonts w:ascii="Arial" w:hAnsi="Arial"/>
          <w:b/>
          <w:sz w:val="22"/>
        </w:rPr>
        <w:t>Figura 4.1</w:t>
      </w:r>
      <w:r>
        <w:rPr>
          <w:rFonts w:ascii="Arial" w:hAnsi="Arial"/>
          <w:sz w:val="22"/>
        </w:rPr>
        <w:t>: Histograma de distribución de chunks por documento</w:t>
      </w:r>
    </w:p>
    <w:p>
      <w:pPr>
        <w:pStyle w:val="ListParagraph"/>
        <w:ind w:left="360"/>
        <w:numPr>
          <w:ilvl w:val="0"/>
          <w:numId w:val="1"/>
        </w:numPr>
      </w:pPr>
      <w:r>
        <w:rPr>
          <w:rFonts w:ascii="Arial" w:hAnsi="Arial"/>
          <w:b/>
          <w:sz w:val="22"/>
        </w:rPr>
        <w:t>Figura 4.2</w:t>
      </w:r>
      <w:r>
        <w:rPr>
          <w:rFonts w:ascii="Arial" w:hAnsi="Arial"/>
          <w:sz w:val="22"/>
        </w:rPr>
        <w:t>: Gráfico de pie de áreas temáticas de Azure</w:t>
      </w:r>
    </w:p>
    <w:p>
      <w:pPr/>
      <w:r>
        <w:rPr>
          <w:rFonts w:ascii="Arial" w:hAnsi="Arial"/>
          <w:b/>
          <w:sz w:val="22"/>
        </w:rPr>
        <w:t>Fila 2: Análisis por Servicio y Preguntas</w:t>
      </w:r>
    </w:p>
    <w:p>
      <w:pPr>
        <w:pStyle w:val="ListParagraph"/>
        <w:ind w:left="360"/>
        <w:numPr>
          <w:ilvl w:val="0"/>
          <w:numId w:val="1"/>
        </w:numPr>
      </w:pPr>
      <w:r>
        <w:rPr>
          <w:rFonts w:ascii="Arial" w:hAnsi="Arial"/>
          <w:b/>
          <w:sz w:val="22"/>
        </w:rPr>
        <w:t>Figura 4.3</w:t>
      </w:r>
      <w:r>
        <w:rPr>
          <w:rFonts w:ascii="Arial" w:hAnsi="Arial"/>
          <w:sz w:val="22"/>
        </w:rPr>
        <w:t>: Boxplot de chunks por servicio de Azure</w:t>
      </w:r>
    </w:p>
    <w:p>
      <w:pPr>
        <w:pStyle w:val="ListParagraph"/>
        <w:ind w:left="360"/>
        <w:numPr>
          <w:ilvl w:val="0"/>
          <w:numId w:val="1"/>
        </w:numPr>
      </w:pPr>
      <w:r>
        <w:rPr>
          <w:rFonts w:ascii="Arial" w:hAnsi="Arial"/>
          <w:b/>
          <w:sz w:val="22"/>
        </w:rPr>
        <w:t>Figura 4.4</w:t>
      </w:r>
      <w:r>
        <w:rPr>
          <w:rFonts w:ascii="Arial" w:hAnsi="Arial"/>
          <w:sz w:val="22"/>
        </w:rPr>
        <w:t>: Histograma de tipos de preguntas Microsoft Q&amp;A</w:t>
      </w:r>
    </w:p>
    <w:p>
      <w:pPr/>
      <w:r>
        <w:rPr>
          <w:rFonts w:ascii="Arial" w:hAnsi="Arial"/>
          <w:b/>
          <w:sz w:val="22"/>
        </w:rPr>
        <w:t>Fila 3: Proceso y Análisis Avanzado</w:t>
      </w:r>
    </w:p>
    <w:p>
      <w:pPr>
        <w:pStyle w:val="ListParagraph"/>
        <w:ind w:left="360"/>
        <w:numPr>
          <w:ilvl w:val="0"/>
          <w:numId w:val="1"/>
        </w:numPr>
      </w:pPr>
      <w:r>
        <w:rPr>
          <w:rFonts w:ascii="Arial" w:hAnsi="Arial"/>
          <w:b/>
          <w:sz w:val="22"/>
        </w:rPr>
        <w:t>Figura 4.5</w:t>
      </w:r>
      <w:r>
        <w:rPr>
          <w:rFonts w:ascii="Arial" w:hAnsi="Arial"/>
          <w:sz w:val="22"/>
        </w:rPr>
        <w:t>: Diagrama de flujo del proceso de Ground Truth</w:t>
      </w:r>
    </w:p>
    <w:p>
      <w:pPr>
        <w:pStyle w:val="ListParagraph"/>
        <w:ind w:left="360"/>
        <w:numPr>
          <w:ilvl w:val="0"/>
          <w:numId w:val="1"/>
        </w:numPr>
      </w:pPr>
      <w:r>
        <w:rPr>
          <w:rFonts w:ascii="Arial" w:hAnsi="Arial"/>
          <w:b/>
          <w:sz w:val="22"/>
        </w:rPr>
        <w:t>Figura 4.6</w:t>
      </w:r>
      <w:r>
        <w:rPr>
          <w:rFonts w:ascii="Arial" w:hAnsi="Arial"/>
          <w:sz w:val="22"/>
        </w:rPr>
        <w:t>: Panel de análisis de complejidad (4 subfiguras)</w:t>
      </w:r>
    </w:p>
    <w:p>
      <w:pPr>
        <w:pStyle w:val="Heading3"/>
      </w:pPr>
      <w:r>
        <w:t>F.6.3 Interpretación de las Visualizaciones</w:t>
      </w:r>
    </w:p>
    <w:p>
      <w:pPr>
        <w:pStyle w:val="Heading4"/>
      </w:pPr>
      <w:r>
        <w:t>**Figura 4.1: Distribución de Chunks**</w:t>
      </w:r>
    </w:p>
    <w:p>
      <w:pPr>
        <w:pStyle w:val="ListParagraph"/>
        <w:ind w:left="360"/>
        <w:numPr>
          <w:ilvl w:val="0"/>
          <w:numId w:val="1"/>
        </w:numPr>
      </w:pPr>
      <w:r>
        <w:rPr>
          <w:rFonts w:ascii="Arial" w:hAnsi="Arial"/>
          <w:sz w:val="22"/>
        </w:rPr>
        <w:t>Muestra la granularidad del corpus</w:t>
      </w:r>
    </w:p>
    <w:p>
      <w:pPr>
        <w:pStyle w:val="ListParagraph"/>
        <w:ind w:left="360"/>
        <w:numPr>
          <w:ilvl w:val="0"/>
          <w:numId w:val="1"/>
        </w:numPr>
      </w:pPr>
      <w:r>
        <w:rPr>
          <w:rFonts w:ascii="Arial" w:hAnsi="Arial"/>
          <w:sz w:val="22"/>
        </w:rPr>
        <w:t>Mayoría de documentos tienen 4-8 chunks</w:t>
      </w:r>
    </w:p>
    <w:p>
      <w:pPr>
        <w:pStyle w:val="ListParagraph"/>
        <w:ind w:left="360"/>
        <w:numPr>
          <w:ilvl w:val="0"/>
          <w:numId w:val="1"/>
        </w:numPr>
      </w:pPr>
      <w:r>
        <w:rPr>
          <w:rFonts w:ascii="Arial" w:hAnsi="Arial"/>
          <w:sz w:val="22"/>
        </w:rPr>
        <w:t>Líneas de media y mediana para referencia</w:t>
      </w:r>
    </w:p>
    <w:p>
      <w:pPr>
        <w:pStyle w:val="ListParagraph"/>
        <w:ind w:left="360"/>
        <w:numPr>
          <w:ilvl w:val="0"/>
          <w:numId w:val="1"/>
        </w:numPr>
      </w:pPr>
      <w:r>
        <w:rPr>
          <w:rFonts w:ascii="Arial" w:hAnsi="Arial"/>
          <w:sz w:val="22"/>
        </w:rPr>
        <w:t>Gradiente de colores por frecuencia</w:t>
      </w:r>
    </w:p>
    <w:p>
      <w:pPr>
        <w:pStyle w:val="Heading4"/>
      </w:pPr>
      <w:r>
        <w:t>**Figura 4.2: Áreas Temáticas**</w:t>
      </w:r>
    </w:p>
    <w:p>
      <w:pPr>
        <w:pStyle w:val="ListParagraph"/>
        <w:ind w:left="360"/>
        <w:numPr>
          <w:ilvl w:val="0"/>
          <w:numId w:val="1"/>
        </w:numPr>
      </w:pPr>
      <w:r>
        <w:rPr>
          <w:rFonts w:ascii="Arial" w:hAnsi="Arial"/>
          <w:b/>
          <w:sz w:val="22"/>
        </w:rPr>
        <w:t>Compute &amp; VMs</w:t>
      </w:r>
      <w:r>
        <w:rPr>
          <w:rFonts w:ascii="Arial" w:hAnsi="Arial"/>
          <w:sz w:val="22"/>
        </w:rPr>
        <w:t>: 25% (área dominante)</w:t>
      </w:r>
    </w:p>
    <w:p>
      <w:pPr>
        <w:pStyle w:val="ListParagraph"/>
        <w:ind w:left="360"/>
        <w:numPr>
          <w:ilvl w:val="0"/>
          <w:numId w:val="1"/>
        </w:numPr>
      </w:pPr>
      <w:r>
        <w:rPr>
          <w:rFonts w:ascii="Arial" w:hAnsi="Arial"/>
          <w:b/>
          <w:sz w:val="22"/>
        </w:rPr>
        <w:t>Storage &amp; Databases</w:t>
      </w:r>
      <w:r>
        <w:rPr>
          <w:rFonts w:ascii="Arial" w:hAnsi="Arial"/>
          <w:sz w:val="22"/>
        </w:rPr>
        <w:t>: 22%</w:t>
      </w:r>
    </w:p>
    <w:p>
      <w:pPr>
        <w:pStyle w:val="ListParagraph"/>
        <w:ind w:left="360"/>
        <w:numPr>
          <w:ilvl w:val="0"/>
          <w:numId w:val="1"/>
        </w:numPr>
      </w:pPr>
      <w:r>
        <w:rPr>
          <w:rFonts w:ascii="Arial" w:hAnsi="Arial"/>
          <w:b/>
          <w:sz w:val="22"/>
        </w:rPr>
        <w:t>Networking</w:t>
      </w:r>
      <w:r>
        <w:rPr>
          <w:rFonts w:ascii="Arial" w:hAnsi="Arial"/>
          <w:sz w:val="22"/>
        </w:rPr>
        <w:t>: 18%</w:t>
      </w:r>
    </w:p>
    <w:p>
      <w:pPr>
        <w:pStyle w:val="ListParagraph"/>
        <w:ind w:left="360"/>
        <w:numPr>
          <w:ilvl w:val="0"/>
          <w:numId w:val="1"/>
        </w:numPr>
      </w:pPr>
      <w:r>
        <w:rPr>
          <w:rFonts w:ascii="Arial" w:hAnsi="Arial"/>
          <w:b/>
          <w:sz w:val="22"/>
        </w:rPr>
        <w:t>Security &amp; Identity</w:t>
      </w:r>
      <w:r>
        <w:rPr>
          <w:rFonts w:ascii="Arial" w:hAnsi="Arial"/>
          <w:sz w:val="22"/>
        </w:rPr>
        <w:t>: 15%</w:t>
      </w:r>
    </w:p>
    <w:p>
      <w:pPr>
        <w:pStyle w:val="ListParagraph"/>
        <w:ind w:left="360"/>
        <w:numPr>
          <w:ilvl w:val="0"/>
          <w:numId w:val="1"/>
        </w:numPr>
      </w:pPr>
      <w:r>
        <w:rPr>
          <w:rFonts w:ascii="Arial" w:hAnsi="Arial"/>
          <w:b/>
          <w:sz w:val="22"/>
        </w:rPr>
        <w:t>DevOps &amp; Deployment</w:t>
      </w:r>
      <w:r>
        <w:rPr>
          <w:rFonts w:ascii="Arial" w:hAnsi="Arial"/>
          <w:sz w:val="22"/>
        </w:rPr>
        <w:t>: 12%</w:t>
      </w:r>
    </w:p>
    <w:p>
      <w:pPr>
        <w:pStyle w:val="ListParagraph"/>
        <w:ind w:left="360"/>
        <w:numPr>
          <w:ilvl w:val="0"/>
          <w:numId w:val="1"/>
        </w:numPr>
      </w:pPr>
      <w:r>
        <w:rPr>
          <w:rFonts w:ascii="Arial" w:hAnsi="Arial"/>
          <w:b/>
          <w:sz w:val="22"/>
        </w:rPr>
        <w:t>Monitoring &amp; Analytics</w:t>
      </w:r>
      <w:r>
        <w:rPr>
          <w:rFonts w:ascii="Arial" w:hAnsi="Arial"/>
          <w:sz w:val="22"/>
        </w:rPr>
        <w:t>: 8%</w:t>
      </w:r>
    </w:p>
    <w:p>
      <w:pPr>
        <w:pStyle w:val="Heading4"/>
      </w:pPr>
      <w:r>
        <w:t>**Figura 4.3: Chunks por Servicio**</w:t>
      </w:r>
    </w:p>
    <w:p>
      <w:pPr>
        <w:pStyle w:val="ListParagraph"/>
        <w:ind w:left="360"/>
        <w:numPr>
          <w:ilvl w:val="0"/>
          <w:numId w:val="1"/>
        </w:numPr>
      </w:pPr>
      <w:r>
        <w:rPr>
          <w:rFonts w:ascii="Arial" w:hAnsi="Arial"/>
          <w:sz w:val="22"/>
        </w:rPr>
        <w:t>Servicios complejos (Kubernetes, VMs) requieren más chunks</w:t>
      </w:r>
    </w:p>
    <w:p>
      <w:pPr>
        <w:pStyle w:val="ListParagraph"/>
        <w:ind w:left="360"/>
        <w:numPr>
          <w:ilvl w:val="0"/>
          <w:numId w:val="1"/>
        </w:numPr>
      </w:pPr>
      <w:r>
        <w:rPr>
          <w:rFonts w:ascii="Arial" w:hAnsi="Arial"/>
          <w:sz w:val="22"/>
        </w:rPr>
        <w:t>Boxplots muestran variabilidad por servicio</w:t>
      </w:r>
    </w:p>
    <w:p>
      <w:pPr>
        <w:pStyle w:val="ListParagraph"/>
        <w:ind w:left="360"/>
        <w:numPr>
          <w:ilvl w:val="0"/>
          <w:numId w:val="1"/>
        </w:numPr>
      </w:pPr>
      <w:r>
        <w:rPr>
          <w:rFonts w:ascii="Arial" w:hAnsi="Arial"/>
          <w:sz w:val="22"/>
        </w:rPr>
        <w:t>Ordenados por mediana descendente</w:t>
      </w:r>
    </w:p>
    <w:p>
      <w:pPr>
        <w:pStyle w:val="ListParagraph"/>
        <w:ind w:left="360"/>
        <w:numPr>
          <w:ilvl w:val="0"/>
          <w:numId w:val="1"/>
        </w:numPr>
      </w:pPr>
      <w:r>
        <w:rPr>
          <w:rFonts w:ascii="Arial" w:hAnsi="Arial"/>
          <w:sz w:val="22"/>
        </w:rPr>
        <w:t>Colores diferenciados por servicio</w:t>
      </w:r>
    </w:p>
    <w:p>
      <w:pPr>
        <w:pStyle w:val="Heading4"/>
      </w:pPr>
      <w:r>
        <w:t>**Figura 4.4: Tipos de Preguntas**</w:t>
      </w:r>
    </w:p>
    <w:p>
      <w:pPr>
        <w:pStyle w:val="ListParagraph"/>
        <w:ind w:left="360"/>
        <w:numPr>
          <w:ilvl w:val="0"/>
          <w:numId w:val="1"/>
        </w:numPr>
      </w:pPr>
      <w:r>
        <w:rPr>
          <w:rFonts w:ascii="Arial" w:hAnsi="Arial"/>
          <w:b/>
          <w:sz w:val="22"/>
        </w:rPr>
        <w:t>Configuración</w:t>
      </w:r>
      <w:r>
        <w:rPr>
          <w:rFonts w:ascii="Arial" w:hAnsi="Arial"/>
          <w:sz w:val="22"/>
        </w:rPr>
        <w:t>: 3,200 preguntas (dominante)</w:t>
      </w:r>
    </w:p>
    <w:p>
      <w:pPr>
        <w:pStyle w:val="ListParagraph"/>
        <w:ind w:left="360"/>
        <w:numPr>
          <w:ilvl w:val="0"/>
          <w:numId w:val="1"/>
        </w:numPr>
      </w:pPr>
      <w:r>
        <w:rPr>
          <w:rFonts w:ascii="Arial" w:hAnsi="Arial"/>
          <w:b/>
          <w:sz w:val="22"/>
        </w:rPr>
        <w:t>Troubleshooting</w:t>
      </w:r>
      <w:r>
        <w:rPr>
          <w:rFonts w:ascii="Arial" w:hAnsi="Arial"/>
          <w:sz w:val="22"/>
        </w:rPr>
        <w:t>: 2,800 preguntas</w:t>
      </w:r>
    </w:p>
    <w:p>
      <w:pPr>
        <w:pStyle w:val="ListParagraph"/>
        <w:ind w:left="360"/>
        <w:numPr>
          <w:ilvl w:val="0"/>
          <w:numId w:val="1"/>
        </w:numPr>
      </w:pPr>
      <w:r>
        <w:rPr>
          <w:rFonts w:ascii="Arial" w:hAnsi="Arial"/>
          <w:b/>
          <w:sz w:val="22"/>
        </w:rPr>
        <w:t>Mejores Prácticas</w:t>
      </w:r>
      <w:r>
        <w:rPr>
          <w:rFonts w:ascii="Arial" w:hAnsi="Arial"/>
          <w:sz w:val="22"/>
        </w:rPr>
        <w:t>: 2,400 preguntas</w:t>
      </w:r>
    </w:p>
    <w:p>
      <w:pPr>
        <w:pStyle w:val="ListParagraph"/>
        <w:ind w:left="360"/>
        <w:numPr>
          <w:ilvl w:val="0"/>
          <w:numId w:val="1"/>
        </w:numPr>
      </w:pPr>
      <w:r>
        <w:rPr>
          <w:rFonts w:ascii="Arial" w:hAnsi="Arial"/>
          <w:sz w:val="22"/>
        </w:rPr>
        <w:t>Refleja necesidades prácticas de usuarios</w:t>
      </w:r>
    </w:p>
    <w:p>
      <w:pPr>
        <w:pStyle w:val="Heading4"/>
      </w:pPr>
      <w:r>
        <w:t>**Figura 4.5: Proceso Ground Truth**</w:t>
      </w:r>
    </w:p>
    <w:p>
      <w:pPr>
        <w:pStyle w:val="ListParagraph"/>
        <w:ind w:left="360"/>
        <w:numPr>
          <w:ilvl w:val="0"/>
          <w:numId w:val="1"/>
        </w:numPr>
      </w:pPr>
      <w:r>
        <w:rPr>
          <w:rFonts w:ascii="Arial" w:hAnsi="Arial"/>
          <w:sz w:val="22"/>
        </w:rPr>
        <w:t>Flujo de 18,436 → 2,067 pares validados</w:t>
      </w:r>
    </w:p>
    <w:p>
      <w:pPr>
        <w:pStyle w:val="ListParagraph"/>
        <w:ind w:left="360"/>
        <w:numPr>
          <w:ilvl w:val="0"/>
          <w:numId w:val="1"/>
        </w:numPr>
      </w:pPr>
      <w:r>
        <w:rPr>
          <w:rFonts w:ascii="Arial" w:hAnsi="Arial"/>
          <w:sz w:val="22"/>
        </w:rPr>
        <w:t>Muestra filtros aplicados y porcentajes</w:t>
      </w:r>
    </w:p>
    <w:p>
      <w:pPr>
        <w:pStyle w:val="ListParagraph"/>
        <w:ind w:left="360"/>
        <w:numPr>
          <w:ilvl w:val="0"/>
          <w:numId w:val="1"/>
        </w:numPr>
      </w:pPr>
      <w:r>
        <w:rPr>
          <w:rFonts w:ascii="Arial" w:hAnsi="Arial"/>
          <w:sz w:val="22"/>
        </w:rPr>
        <w:t>Diagrama con nodos y flechas direccionales</w:t>
      </w:r>
    </w:p>
    <w:p>
      <w:pPr>
        <w:pStyle w:val="ListParagraph"/>
        <w:ind w:left="360"/>
        <w:numPr>
          <w:ilvl w:val="0"/>
          <w:numId w:val="1"/>
        </w:numPr>
      </w:pPr>
      <w:r>
        <w:rPr>
          <w:rFonts w:ascii="Arial" w:hAnsi="Arial"/>
          <w:sz w:val="22"/>
        </w:rPr>
        <w:t>Destaca la calidad sobre cantidad</w:t>
      </w:r>
    </w:p>
    <w:p>
      <w:pPr>
        <w:pStyle w:val="Heading4"/>
      </w:pPr>
      <w:r>
        <w:t>**Figura 4.6: Análisis de Complejidad**</w:t>
      </w:r>
    </w:p>
    <w:p>
      <w:pPr>
        <w:pStyle w:val="ListParagraph"/>
        <w:ind w:left="360"/>
        <w:numPr>
          <w:ilvl w:val="0"/>
          <w:numId w:val="1"/>
        </w:numPr>
      </w:pPr>
      <w:r>
        <w:rPr>
          <w:rFonts w:ascii="Arial" w:hAnsi="Arial"/>
          <w:b/>
          <w:sz w:val="22"/>
        </w:rPr>
        <w:t>Subfigura 1</w:t>
      </w:r>
      <w:r>
        <w:rPr>
          <w:rFonts w:ascii="Arial" w:hAnsi="Arial"/>
          <w:sz w:val="22"/>
        </w:rPr>
        <w:t>: Scatter plot longitud-chunks</w:t>
      </w:r>
    </w:p>
    <w:p>
      <w:pPr>
        <w:pStyle w:val="ListParagraph"/>
        <w:ind w:left="360"/>
        <w:numPr>
          <w:ilvl w:val="0"/>
          <w:numId w:val="1"/>
        </w:numPr>
      </w:pPr>
      <w:r>
        <w:rPr>
          <w:rFonts w:ascii="Arial" w:hAnsi="Arial"/>
          <w:b/>
          <w:sz w:val="22"/>
        </w:rPr>
        <w:t>Subfigura 2</w:t>
      </w:r>
      <w:r>
        <w:rPr>
          <w:rFonts w:ascii="Arial" w:hAnsi="Arial"/>
          <w:sz w:val="22"/>
        </w:rPr>
        <w:t>: Histograma longitud de queries</w:t>
      </w:r>
    </w:p>
    <w:p>
      <w:pPr>
        <w:pStyle w:val="ListParagraph"/>
        <w:ind w:left="360"/>
        <w:numPr>
          <w:ilvl w:val="0"/>
          <w:numId w:val="1"/>
        </w:numPr>
      </w:pPr>
      <w:r>
        <w:rPr>
          <w:rFonts w:ascii="Arial" w:hAnsi="Arial"/>
          <w:b/>
          <w:sz w:val="22"/>
        </w:rPr>
        <w:t>Subfigura 3</w:t>
      </w:r>
      <w:r>
        <w:rPr>
          <w:rFonts w:ascii="Arial" w:hAnsi="Arial"/>
          <w:sz w:val="22"/>
        </w:rPr>
        <w:t>: Matriz de correlación</w:t>
      </w:r>
    </w:p>
    <w:p>
      <w:pPr>
        <w:pStyle w:val="ListParagraph"/>
        <w:ind w:left="360"/>
        <w:numPr>
          <w:ilvl w:val="0"/>
          <w:numId w:val="1"/>
        </w:numPr>
      </w:pPr>
      <w:r>
        <w:rPr>
          <w:rFonts w:ascii="Arial" w:hAnsi="Arial"/>
          <w:b/>
          <w:sz w:val="22"/>
        </w:rPr>
        <w:t>Subfigura 4</w:t>
      </w:r>
      <w:r>
        <w:rPr>
          <w:rFonts w:ascii="Arial" w:hAnsi="Arial"/>
          <w:sz w:val="22"/>
        </w:rPr>
        <w:t>: Tendencias temporales</w:t>
      </w:r>
    </w:p>
    <w:p>
      <w:pPr>
        <w:pStyle w:val="Heading3"/>
      </w:pPr>
      <w:r>
        <w:t>F.6.4 Hallazgos Principales Mostrados</w:t>
      </w:r>
    </w:p>
    <w:p>
      <w:pPr>
        <w:pStyle w:val="Heading4"/>
      </w:pPr>
      <w:r>
        <w:t>**📈 Características del Corpus**</w:t>
      </w:r>
    </w:p>
    <w:p>
      <w:pPr>
        <w:pStyle w:val="ListParagraph"/>
        <w:ind w:left="360"/>
        <w:numPr>
          <w:ilvl w:val="0"/>
          <w:numId w:val="1"/>
        </w:numPr>
      </w:pPr>
      <w:r>
        <w:rPr>
          <w:rFonts w:ascii="Arial" w:hAnsi="Arial"/>
          <w:sz w:val="22"/>
        </w:rPr>
        <w:t>187,031 chunks procesados exitosamente</w:t>
      </w:r>
    </w:p>
    <w:p>
      <w:pPr>
        <w:pStyle w:val="ListParagraph"/>
        <w:ind w:left="360"/>
        <w:numPr>
          <w:ilvl w:val="0"/>
          <w:numId w:val="1"/>
        </w:numPr>
      </w:pPr>
      <w:r>
        <w:rPr>
          <w:rFonts w:ascii="Arial" w:hAnsi="Arial"/>
          <w:sz w:val="22"/>
        </w:rPr>
        <w:t>62,417 documentos únicos de Microsoft Learn</w:t>
      </w:r>
    </w:p>
    <w:p>
      <w:pPr>
        <w:pStyle w:val="ListParagraph"/>
        <w:ind w:left="360"/>
        <w:numPr>
          <w:ilvl w:val="0"/>
          <w:numId w:val="1"/>
        </w:numPr>
      </w:pPr>
      <w:r>
        <w:rPr>
          <w:rFonts w:ascii="Arial" w:hAnsi="Arial"/>
          <w:sz w:val="22"/>
        </w:rPr>
        <w:t>Distribución equilibrada entre servicios principales</w:t>
      </w:r>
    </w:p>
    <w:p>
      <w:pPr>
        <w:pStyle w:val="ListParagraph"/>
        <w:ind w:left="360"/>
        <w:numPr>
          <w:ilvl w:val="0"/>
          <w:numId w:val="1"/>
        </w:numPr>
      </w:pPr>
      <w:r>
        <w:rPr>
          <w:rFonts w:ascii="Arial" w:hAnsi="Arial"/>
          <w:sz w:val="22"/>
        </w:rPr>
        <w:t>Granularidad óptima para recuperación semántica</w:t>
      </w:r>
    </w:p>
    <w:p>
      <w:pPr>
        <w:pStyle w:val="Heading4"/>
      </w:pPr>
      <w:r>
        <w:t>**❓ Características de las Preguntas**</w:t>
      </w:r>
    </w:p>
    <w:p>
      <w:pPr>
        <w:pStyle w:val="ListParagraph"/>
        <w:ind w:left="360"/>
        <w:numPr>
          <w:ilvl w:val="0"/>
          <w:numId w:val="1"/>
        </w:numPr>
      </w:pPr>
      <w:r>
        <w:rPr>
          <w:rFonts w:ascii="Arial" w:hAnsi="Arial"/>
          <w:sz w:val="22"/>
        </w:rPr>
        <w:t>18,436 preguntas originales de Microsoft Q&amp;A</w:t>
      </w:r>
    </w:p>
    <w:p>
      <w:pPr>
        <w:pStyle w:val="ListParagraph"/>
        <w:ind w:left="360"/>
        <w:numPr>
          <w:ilvl w:val="0"/>
          <w:numId w:val="1"/>
        </w:numPr>
      </w:pPr>
      <w:r>
        <w:rPr>
          <w:rFonts w:ascii="Arial" w:hAnsi="Arial"/>
          <w:sz w:val="22"/>
        </w:rPr>
        <w:t>2,067 pares validados con ground truth</w:t>
      </w:r>
    </w:p>
    <w:p>
      <w:pPr>
        <w:pStyle w:val="ListParagraph"/>
        <w:ind w:left="360"/>
        <w:numPr>
          <w:ilvl w:val="0"/>
          <w:numId w:val="1"/>
        </w:numPr>
      </w:pPr>
      <w:r>
        <w:rPr>
          <w:rFonts w:ascii="Arial" w:hAnsi="Arial"/>
          <w:sz w:val="22"/>
        </w:rPr>
        <w:t>68.2% cobertura entre preguntas y documentos</w:t>
      </w:r>
    </w:p>
    <w:p>
      <w:pPr>
        <w:pStyle w:val="ListParagraph"/>
        <w:ind w:left="360"/>
        <w:numPr>
          <w:ilvl w:val="0"/>
          <w:numId w:val="1"/>
        </w:numPr>
      </w:pPr>
      <w:r>
        <w:rPr>
          <w:rFonts w:ascii="Arial" w:hAnsi="Arial"/>
          <w:sz w:val="22"/>
        </w:rPr>
        <w:t>Enfoque práctico en configuración y troubleshooting</w:t>
      </w:r>
    </w:p>
    <w:p>
      <w:pPr>
        <w:pStyle w:val="Heading3"/>
      </w:pPr>
      <w:r>
        <w:t>F.6.5 Navegación y Uso</w:t>
      </w:r>
    </w:p>
    <w:p>
      <w:pPr/>
      <w:r>
        <w:rPr>
          <w:rFonts w:ascii="Arial" w:hAnsi="Arial"/>
          <w:sz w:val="22"/>
        </w:rPr>
        <w:t xml:space="preserve">1. </w:t>
      </w:r>
      <w:r>
        <w:rPr>
          <w:rFonts w:ascii="Arial" w:hAnsi="Arial"/>
          <w:b/>
          <w:sz w:val="22"/>
        </w:rPr>
        <w:t>Exploración Visual</w:t>
      </w:r>
      <w:r>
        <w:rPr>
          <w:rFonts w:ascii="Arial" w:hAnsi="Arial"/>
          <w:sz w:val="22"/>
        </w:rPr>
        <w:t>: Scroll vertical para ver todas las figuras</w:t>
      </w:r>
    </w:p>
    <w:p>
      <w:pPr/>
      <w:r>
        <w:rPr>
          <w:rFonts w:ascii="Arial" w:hAnsi="Arial"/>
          <w:sz w:val="22"/>
        </w:rPr>
        <w:t xml:space="preserve">2. </w:t>
      </w:r>
      <w:r>
        <w:rPr>
          <w:rFonts w:ascii="Arial" w:hAnsi="Arial"/>
          <w:b/>
          <w:sz w:val="22"/>
        </w:rPr>
        <w:t>Interpretaciones</w:t>
      </w:r>
      <w:r>
        <w:rPr>
          <w:rFonts w:ascii="Arial" w:hAnsi="Arial"/>
          <w:sz w:val="22"/>
        </w:rPr>
        <w:t>: Cada figura incluye explicación detallada</w:t>
      </w:r>
    </w:p>
    <w:p>
      <w:pPr/>
      <w:r>
        <w:rPr>
          <w:rFonts w:ascii="Arial" w:hAnsi="Arial"/>
          <w:sz w:val="22"/>
        </w:rPr>
        <w:t xml:space="preserve">3. </w:t>
      </w:r>
      <w:r>
        <w:rPr>
          <w:rFonts w:ascii="Arial" w:hAnsi="Arial"/>
          <w:b/>
          <w:sz w:val="22"/>
        </w:rPr>
        <w:t>Métricas Destacadas</w:t>
      </w:r>
      <w:r>
        <w:rPr>
          <w:rFonts w:ascii="Arial" w:hAnsi="Arial"/>
          <w:sz w:val="22"/>
        </w:rPr>
        <w:t>: Panel superior con estadísticas clave</w:t>
      </w:r>
    </w:p>
    <w:p>
      <w:pPr/>
      <w:r>
        <w:rPr>
          <w:rFonts w:ascii="Arial" w:hAnsi="Arial"/>
          <w:sz w:val="22"/>
        </w:rPr>
        <w:t xml:space="preserve">4. </w:t>
      </w:r>
      <w:r>
        <w:rPr>
          <w:rFonts w:ascii="Arial" w:hAnsi="Arial"/>
          <w:b/>
          <w:sz w:val="22"/>
        </w:rPr>
        <w:t>Conclusiones</w:t>
      </w:r>
      <w:r>
        <w:rPr>
          <w:rFonts w:ascii="Arial" w:hAnsi="Arial"/>
          <w:sz w:val="22"/>
        </w:rPr>
        <w:t>: Resumen de hallazgos al final de la página</w:t>
      </w:r>
    </w:p>
    <w:p>
      <w:pPr/>
      <w:r>
        <w:rPr>
          <w:rFonts w:ascii="Arial" w:hAnsi="Arial"/>
          <w:sz w:val="22"/>
        </w:rPr>
        <w:t xml:space="preserve">5. </w:t>
      </w:r>
      <w:r>
        <w:rPr>
          <w:rFonts w:ascii="Arial" w:hAnsi="Arial"/>
          <w:b/>
          <w:sz w:val="22"/>
        </w:rPr>
        <w:t>Interactividad</w:t>
      </w:r>
      <w:r>
        <w:rPr>
          <w:rFonts w:ascii="Arial" w:hAnsi="Arial"/>
          <w:sz w:val="22"/>
        </w:rPr>
        <w:t>: Figuras generadas dinámicamente con matplotlib</w:t>
      </w:r>
    </w:p>
    <w:p>
      <w:pPr>
        <w:pStyle w:val="Heading3"/>
      </w:pPr>
      <w:r>
        <w:t>F.6.6 Valor para la Investigación</w:t>
      </w:r>
    </w:p>
    <w:p>
      <w:pPr/>
      <w:r>
        <w:rPr>
          <w:rFonts w:ascii="Arial" w:hAnsi="Arial"/>
          <w:sz w:val="22"/>
        </w:rPr>
        <w:t>Esta página consolida todo el análisis exploratorio en una vista comprehensiva que:</w:t>
      </w:r>
    </w:p>
    <w:p>
      <w:pPr>
        <w:pStyle w:val="ListParagraph"/>
        <w:ind w:left="360"/>
        <w:numPr>
          <w:ilvl w:val="0"/>
          <w:numId w:val="1"/>
        </w:numPr>
      </w:pPr>
      <w:r>
        <w:rPr>
          <w:rFonts w:ascii="Arial" w:hAnsi="Arial"/>
          <w:b/>
          <w:sz w:val="22"/>
        </w:rPr>
        <w:t>Documenta la calidad</w:t>
      </w:r>
      <w:r>
        <w:rPr>
          <w:rFonts w:ascii="Arial" w:hAnsi="Arial"/>
          <w:sz w:val="22"/>
        </w:rPr>
        <w:t xml:space="preserve"> del corpus utilizado</w:t>
      </w:r>
    </w:p>
    <w:p>
      <w:pPr>
        <w:pStyle w:val="ListParagraph"/>
        <w:ind w:left="360"/>
        <w:numPr>
          <w:ilvl w:val="0"/>
          <w:numId w:val="1"/>
        </w:numPr>
      </w:pPr>
      <w:r>
        <w:rPr>
          <w:rFonts w:ascii="Arial" w:hAnsi="Arial"/>
          <w:b/>
          <w:sz w:val="22"/>
        </w:rPr>
        <w:t>Justifica la metodología</w:t>
      </w:r>
      <w:r>
        <w:rPr>
          <w:rFonts w:ascii="Arial" w:hAnsi="Arial"/>
          <w:sz w:val="22"/>
        </w:rPr>
        <w:t xml:space="preserve"> de segmentación</w:t>
      </w:r>
    </w:p>
    <w:p>
      <w:pPr>
        <w:pStyle w:val="ListParagraph"/>
        <w:ind w:left="360"/>
        <w:numPr>
          <w:ilvl w:val="0"/>
          <w:numId w:val="1"/>
        </w:numPr>
      </w:pPr>
      <w:r>
        <w:rPr>
          <w:rFonts w:ascii="Arial" w:hAnsi="Arial"/>
          <w:b/>
          <w:sz w:val="22"/>
        </w:rPr>
        <w:t>Muestra la cobertura</w:t>
      </w:r>
      <w:r>
        <w:rPr>
          <w:rFonts w:ascii="Arial" w:hAnsi="Arial"/>
          <w:sz w:val="22"/>
        </w:rPr>
        <w:t xml:space="preserve"> entre preguntas y documentos</w:t>
      </w:r>
    </w:p>
    <w:p>
      <w:pPr>
        <w:pStyle w:val="ListParagraph"/>
        <w:ind w:left="360"/>
        <w:numPr>
          <w:ilvl w:val="0"/>
          <w:numId w:val="1"/>
        </w:numPr>
      </w:pPr>
      <w:r>
        <w:rPr>
          <w:rFonts w:ascii="Arial" w:hAnsi="Arial"/>
          <w:b/>
          <w:sz w:val="22"/>
        </w:rPr>
        <w:t>Valida la representatividad</w:t>
      </w:r>
      <w:r>
        <w:rPr>
          <w:rFonts w:ascii="Arial" w:hAnsi="Arial"/>
          <w:sz w:val="22"/>
        </w:rPr>
        <w:t xml:space="preserve"> del dataset de evaluación</w:t>
      </w:r>
    </w:p>
    <w:p>
      <w:pPr>
        <w:pStyle w:val="Heading2"/>
      </w:pPr>
      <w:r>
        <w:t>F.7 Página: ⚙️ Configuración Métricas Acumulativas</w:t>
      </w:r>
    </w:p>
    <w:p>
      <w:pPr>
        <w:pStyle w:val="Heading3"/>
      </w:pPr>
      <w:r>
        <w:t>F.7.1 Propósito</w:t>
      </w:r>
    </w:p>
    <w:p>
      <w:pPr/>
      <w:r>
        <w:rPr>
          <w:rFonts w:ascii="Arial" w:hAnsi="Arial"/>
          <w:sz w:val="22"/>
        </w:rPr>
        <w:t>Permite configurar y generar archivos de configuración para evaluaciones exhaustivas del sistema en Google Colab.</w:t>
      </w:r>
    </w:p>
    <w:p>
      <w:pPr>
        <w:pStyle w:val="Heading3"/>
      </w:pPr>
      <w:r>
        <w:t>F.7.2 Elementos de Configuración</w:t>
      </w:r>
    </w:p>
    <w:p>
      <w:pPr>
        <w:pStyle w:val="Heading4"/>
      </w:pPr>
      <w:r>
        <w:t>**📝 Configuración General**</w:t>
      </w:r>
    </w:p>
    <w:p>
      <w:pPr>
        <w:pStyle w:val="ListParagraph"/>
        <w:ind w:left="360"/>
        <w:numPr>
          <w:ilvl w:val="0"/>
          <w:numId w:val="1"/>
        </w:numPr>
      </w:pPr>
      <w:r>
        <w:rPr>
          <w:rFonts w:ascii="Arial" w:hAnsi="Arial"/>
          <w:b/>
          <w:sz w:val="22"/>
        </w:rPr>
        <w:t>Nombre del Experimento</w:t>
      </w:r>
      <w:r>
        <w:rPr>
          <w:rFonts w:ascii="Arial" w:hAnsi="Arial"/>
          <w:sz w:val="22"/>
        </w:rPr>
        <w:t>: Identificador único para la evaluación</w:t>
      </w:r>
    </w:p>
    <w:p>
      <w:pPr>
        <w:pStyle w:val="ListParagraph"/>
        <w:ind w:left="360"/>
        <w:numPr>
          <w:ilvl w:val="0"/>
          <w:numId w:val="1"/>
        </w:numPr>
      </w:pPr>
      <w:r>
        <w:rPr>
          <w:rFonts w:ascii="Arial" w:hAnsi="Arial"/>
          <w:b/>
          <w:sz w:val="22"/>
        </w:rPr>
        <w:t>Descripción</w:t>
      </w:r>
      <w:r>
        <w:rPr>
          <w:rFonts w:ascii="Arial" w:hAnsi="Arial"/>
          <w:sz w:val="22"/>
        </w:rPr>
        <w:t>: Detalles sobre el propósito de la evaluación</w:t>
      </w:r>
    </w:p>
    <w:p>
      <w:pPr>
        <w:pStyle w:val="ListParagraph"/>
        <w:ind w:left="360"/>
        <w:numPr>
          <w:ilvl w:val="0"/>
          <w:numId w:val="1"/>
        </w:numPr>
      </w:pPr>
      <w:r>
        <w:rPr>
          <w:rFonts w:ascii="Arial" w:hAnsi="Arial"/>
          <w:b/>
          <w:sz w:val="22"/>
        </w:rPr>
        <w:t>Número de Preguntas</w:t>
      </w:r>
      <w:r>
        <w:rPr>
          <w:rFonts w:ascii="Arial" w:hAnsi="Arial"/>
          <w:sz w:val="22"/>
        </w:rPr>
        <w:t>: Cantidad de preguntas a evaluar (10-1000)</w:t>
      </w:r>
    </w:p>
    <w:p>
      <w:pPr>
        <w:pStyle w:val="Heading4"/>
      </w:pPr>
      <w:r>
        <w:t>**🎯 Selección de Modelos**</w:t>
      </w:r>
    </w:p>
    <w:p>
      <w:pPr>
        <w:pStyle w:val="ListParagraph"/>
        <w:ind w:left="360"/>
        <w:numPr>
          <w:ilvl w:val="0"/>
          <w:numId w:val="1"/>
        </w:numPr>
      </w:pPr>
      <w:r>
        <w:rPr>
          <w:rFonts w:ascii="Arial" w:hAnsi="Arial"/>
          <w:b/>
          <w:sz w:val="22"/>
        </w:rPr>
        <w:t>Modelos de Embedding</w:t>
      </w:r>
      <w:r>
        <w:rPr>
          <w:rFonts w:ascii="Arial" w:hAnsi="Arial"/>
          <w:sz w:val="22"/>
        </w:rPr>
        <w:t>: Checkboxes para seleccionar modelos a evaluar</w:t>
      </w:r>
    </w:p>
    <w:p>
      <w:pPr>
        <w:pStyle w:val="ListParagraph"/>
        <w:ind w:left="720"/>
        <w:numPr>
          <w:ilvl w:val="1"/>
          <w:numId w:val="1"/>
        </w:numPr>
      </w:pPr>
      <w:r>
        <w:rPr>
          <w:rFonts w:ascii="Arial" w:hAnsi="Arial"/>
          <w:sz w:val="22"/>
        </w:rPr>
        <w:t>✅ Ada (OpenAI)</w:t>
      </w:r>
    </w:p>
    <w:p>
      <w:pPr>
        <w:pStyle w:val="ListParagraph"/>
        <w:ind w:left="720"/>
        <w:numPr>
          <w:ilvl w:val="1"/>
          <w:numId w:val="1"/>
        </w:numPr>
      </w:pPr>
      <w:r>
        <w:rPr>
          <w:rFonts w:ascii="Arial" w:hAnsi="Arial"/>
          <w:sz w:val="22"/>
        </w:rPr>
        <w:t>✅ MPNet</w:t>
      </w:r>
    </w:p>
    <w:p>
      <w:pPr>
        <w:pStyle w:val="ListParagraph"/>
        <w:ind w:left="720"/>
        <w:numPr>
          <w:ilvl w:val="1"/>
          <w:numId w:val="1"/>
        </w:numPr>
      </w:pPr>
      <w:r>
        <w:rPr>
          <w:rFonts w:ascii="Arial" w:hAnsi="Arial"/>
          <w:sz w:val="22"/>
        </w:rPr>
        <w:t>✅ MiniLM</w:t>
      </w:r>
    </w:p>
    <w:p>
      <w:pPr>
        <w:pStyle w:val="ListParagraph"/>
        <w:ind w:left="720"/>
        <w:numPr>
          <w:ilvl w:val="1"/>
          <w:numId w:val="1"/>
        </w:numPr>
      </w:pPr>
      <w:r>
        <w:rPr>
          <w:rFonts w:ascii="Arial" w:hAnsi="Arial"/>
          <w:sz w:val="22"/>
        </w:rPr>
        <w:t>✅ E5-Large</w:t>
      </w:r>
    </w:p>
    <w:p>
      <w:pPr>
        <w:pStyle w:val="Heading4"/>
      </w:pPr>
      <w:r>
        <w:t>**📊 Métricas a Calcular**</w:t>
      </w:r>
    </w:p>
    <w:p>
      <w:pPr>
        <w:pStyle w:val="ListParagraph"/>
        <w:ind w:left="360"/>
        <w:numPr>
          <w:ilvl w:val="0"/>
          <w:numId w:val="1"/>
        </w:numPr>
      </w:pPr>
      <w:r>
        <w:rPr>
          <w:rFonts w:ascii="Arial" w:hAnsi="Arial"/>
          <w:b/>
          <w:sz w:val="22"/>
        </w:rPr>
        <w:t>Métricas Tradicionales</w:t>
      </w:r>
      <w:r>
        <w:rPr>
          <w:rFonts w:ascii="Arial" w:hAnsi="Arial"/>
          <w:sz w:val="22"/>
        </w:rPr>
        <w:t>: Precision@k, Recall@k, F1@k, NDCG@k</w:t>
      </w:r>
    </w:p>
    <w:p>
      <w:pPr>
        <w:pStyle w:val="ListParagraph"/>
        <w:ind w:left="360"/>
        <w:numPr>
          <w:ilvl w:val="0"/>
          <w:numId w:val="1"/>
        </w:numPr>
      </w:pPr>
      <w:r>
        <w:rPr>
          <w:rFonts w:ascii="Arial" w:hAnsi="Arial"/>
          <w:b/>
          <w:sz w:val="22"/>
        </w:rPr>
        <w:t>Métricas RAG</w:t>
      </w:r>
      <w:r>
        <w:rPr>
          <w:rFonts w:ascii="Arial" w:hAnsi="Arial"/>
          <w:sz w:val="22"/>
        </w:rPr>
        <w:t>: Faithfulness, Answer Relevancy, Context Precision</w:t>
      </w:r>
    </w:p>
    <w:p>
      <w:pPr>
        <w:pStyle w:val="ListParagraph"/>
        <w:ind w:left="360"/>
        <w:numPr>
          <w:ilvl w:val="0"/>
          <w:numId w:val="1"/>
        </w:numPr>
      </w:pPr>
      <w:r>
        <w:rPr>
          <w:rFonts w:ascii="Arial" w:hAnsi="Arial"/>
          <w:b/>
          <w:sz w:val="22"/>
        </w:rPr>
        <w:t>Métricas Semánticas</w:t>
      </w:r>
      <w:r>
        <w:rPr>
          <w:rFonts w:ascii="Arial" w:hAnsi="Arial"/>
          <w:sz w:val="22"/>
        </w:rPr>
        <w:t>: BERTScore (Precision, Recall, F1)</w:t>
      </w:r>
    </w:p>
    <w:p>
      <w:pPr>
        <w:pStyle w:val="Heading4"/>
      </w:pPr>
      <w:r>
        <w:t>**🔧 Parámetros de Evaluación**</w:t>
      </w:r>
    </w:p>
    <w:p>
      <w:pPr>
        <w:pStyle w:val="ListParagraph"/>
        <w:ind w:left="360"/>
        <w:numPr>
          <w:ilvl w:val="0"/>
          <w:numId w:val="1"/>
        </w:numPr>
      </w:pPr>
      <w:r>
        <w:rPr>
          <w:rFonts w:ascii="Arial" w:hAnsi="Arial"/>
          <w:b/>
          <w:sz w:val="22"/>
        </w:rPr>
        <w:t>Top K</w:t>
      </w:r>
      <w:r>
        <w:rPr>
          <w:rFonts w:ascii="Arial" w:hAnsi="Arial"/>
          <w:sz w:val="22"/>
        </w:rPr>
        <w:t>: Número de documentos a recuperar (default: 10)</w:t>
      </w:r>
    </w:p>
    <w:p>
      <w:pPr>
        <w:pStyle w:val="ListParagraph"/>
        <w:ind w:left="360"/>
        <w:numPr>
          <w:ilvl w:val="0"/>
          <w:numId w:val="1"/>
        </w:numPr>
      </w:pPr>
      <w:r>
        <w:rPr>
          <w:rFonts w:ascii="Arial" w:hAnsi="Arial"/>
          <w:b/>
          <w:sz w:val="22"/>
        </w:rPr>
        <w:t>Enable Reranking</w:t>
      </w:r>
      <w:r>
        <w:rPr>
          <w:rFonts w:ascii="Arial" w:hAnsi="Arial"/>
          <w:sz w:val="22"/>
        </w:rPr>
        <w:t>: Activar CrossEncoder para todos los modelos</w:t>
      </w:r>
    </w:p>
    <w:p>
      <w:pPr>
        <w:pStyle w:val="ListParagraph"/>
        <w:ind w:left="360"/>
        <w:numPr>
          <w:ilvl w:val="0"/>
          <w:numId w:val="1"/>
        </w:numPr>
      </w:pPr>
      <w:r>
        <w:rPr>
          <w:rFonts w:ascii="Arial" w:hAnsi="Arial"/>
          <w:b/>
          <w:sz w:val="22"/>
        </w:rPr>
        <w:t>Batch Size</w:t>
      </w:r>
      <w:r>
        <w:rPr>
          <w:rFonts w:ascii="Arial" w:hAnsi="Arial"/>
          <w:sz w:val="22"/>
        </w:rPr>
        <w:t>: Tamaño de lote para procesamiento (default: 50)</w:t>
      </w:r>
    </w:p>
    <w:p>
      <w:pPr>
        <w:pStyle w:val="Heading3"/>
      </w:pPr>
      <w:r>
        <w:t>F.7.3 Proceso de Configuración</w:t>
      </w:r>
    </w:p>
    <w:p>
      <w:pPr/>
      <w:r>
        <w:rPr>
          <w:rFonts w:ascii="Arial" w:hAnsi="Arial"/>
          <w:sz w:val="22"/>
        </w:rPr>
        <w:t xml:space="preserve">1. </w:t>
      </w:r>
      <w:r>
        <w:rPr>
          <w:rFonts w:ascii="Arial" w:hAnsi="Arial"/>
          <w:b/>
          <w:sz w:val="22"/>
        </w:rPr>
        <w:t>Definir Experimento</w:t>
      </w:r>
      <w:r>
        <w:rPr>
          <w:rFonts w:ascii="Arial" w:hAnsi="Arial"/>
          <w:sz w:val="22"/>
        </w:rPr>
        <w:t>:</w:t>
      </w:r>
    </w:p>
    <w:p>
      <w:pPr/>
      <w:r>
        <w:rPr>
          <w:rFonts w:ascii="Arial" w:hAnsi="Arial"/>
          <w:sz w:val="22"/>
        </w:rPr>
        <w:t>```</w:t>
      </w:r>
    </w:p>
    <w:p>
      <w:pPr/>
      <w:r>
        <w:rPr>
          <w:rFonts w:ascii="Arial" w:hAnsi="Arial"/>
          <w:sz w:val="22"/>
        </w:rPr>
        <w:t>Nombre: evaluacion_completa_agosto_2025</w:t>
      </w:r>
    </w:p>
    <w:p>
      <w:pPr/>
      <w:r>
        <w:rPr>
          <w:rFonts w:ascii="Arial" w:hAnsi="Arial"/>
          <w:sz w:val="22"/>
        </w:rPr>
        <w:t>Descripción: Evaluación exhaustiva con 1000 preguntas por modelo</w:t>
      </w:r>
    </w:p>
    <w:p>
      <w:pPr/>
      <w:r>
        <w:rPr>
          <w:rFonts w:ascii="Arial" w:hAnsi="Arial"/>
          <w:sz w:val="22"/>
        </w:rPr>
        <w:t>```</w:t>
      </w:r>
    </w:p>
    <w:p>
      <w:pPr/>
      <w:r>
        <w:rPr>
          <w:rFonts w:ascii="Arial" w:hAnsi="Arial"/>
          <w:sz w:val="22"/>
        </w:rPr>
        <w:t xml:space="preserve">2. </w:t>
      </w:r>
      <w:r>
        <w:rPr>
          <w:rFonts w:ascii="Arial" w:hAnsi="Arial"/>
          <w:b/>
          <w:sz w:val="22"/>
        </w:rPr>
        <w:t>Seleccionar Modelos</w:t>
      </w:r>
      <w:r>
        <w:rPr>
          <w:rFonts w:ascii="Arial" w:hAnsi="Arial"/>
          <w:sz w:val="22"/>
        </w:rPr>
        <w:t>:</w:t>
      </w:r>
    </w:p>
    <w:p>
      <w:pPr>
        <w:pStyle w:val="ListParagraph"/>
        <w:ind w:left="720"/>
        <w:numPr>
          <w:ilvl w:val="1"/>
          <w:numId w:val="1"/>
        </w:numPr>
      </w:pPr>
      <w:r>
        <w:rPr>
          <w:rFonts w:ascii="Arial" w:hAnsi="Arial"/>
          <w:sz w:val="22"/>
        </w:rPr>
        <w:t>Marcar todos los modelos para comparación completa</w:t>
      </w:r>
    </w:p>
    <w:p>
      <w:pPr>
        <w:pStyle w:val="ListParagraph"/>
        <w:ind w:left="720"/>
        <w:numPr>
          <w:ilvl w:val="1"/>
          <w:numId w:val="1"/>
        </w:numPr>
      </w:pPr>
      <w:r>
        <w:rPr>
          <w:rFonts w:ascii="Arial" w:hAnsi="Arial"/>
          <w:sz w:val="22"/>
        </w:rPr>
        <w:t>O seleccionar subconjunto para evaluación específica</w:t>
      </w:r>
    </w:p>
    <w:p>
      <w:pPr/>
      <w:r>
        <w:rPr>
          <w:rFonts w:ascii="Arial" w:hAnsi="Arial"/>
          <w:sz w:val="22"/>
        </w:rPr>
        <w:t xml:space="preserve">3. </w:t>
      </w:r>
      <w:r>
        <w:rPr>
          <w:rFonts w:ascii="Arial" w:hAnsi="Arial"/>
          <w:b/>
          <w:sz w:val="22"/>
        </w:rPr>
        <w:t>Configurar Métricas</w:t>
      </w:r>
      <w:r>
        <w:rPr>
          <w:rFonts w:ascii="Arial" w:hAnsi="Arial"/>
          <w:sz w:val="22"/>
        </w:rPr>
        <w:t>:</w:t>
      </w:r>
    </w:p>
    <w:p>
      <w:pPr>
        <w:pStyle w:val="ListParagraph"/>
        <w:ind w:left="720"/>
        <w:numPr>
          <w:ilvl w:val="1"/>
          <w:numId w:val="1"/>
        </w:numPr>
      </w:pPr>
      <w:r>
        <w:rPr>
          <w:rFonts w:ascii="Arial" w:hAnsi="Arial"/>
          <w:sz w:val="22"/>
        </w:rPr>
        <w:t>Mantener todas las métricas activas para análisis completo</w:t>
      </w:r>
    </w:p>
    <w:p>
      <w:pPr>
        <w:pStyle w:val="ListParagraph"/>
        <w:ind w:left="720"/>
        <w:numPr>
          <w:ilvl w:val="1"/>
          <w:numId w:val="1"/>
        </w:numPr>
      </w:pPr>
      <w:r>
        <w:rPr>
          <w:rFonts w:ascii="Arial" w:hAnsi="Arial"/>
          <w:sz w:val="22"/>
        </w:rPr>
        <w:t>Desactivar métricas costosas si hay limitaciones de tiempo</w:t>
      </w:r>
    </w:p>
    <w:p>
      <w:pPr/>
      <w:r>
        <w:rPr>
          <w:rFonts w:ascii="Arial" w:hAnsi="Arial"/>
          <w:sz w:val="22"/>
        </w:rPr>
        <w:t xml:space="preserve">4. </w:t>
      </w:r>
      <w:r>
        <w:rPr>
          <w:rFonts w:ascii="Arial" w:hAnsi="Arial"/>
          <w:b/>
          <w:sz w:val="22"/>
        </w:rPr>
        <w:t>Generar Configuración</w:t>
      </w:r>
      <w:r>
        <w:rPr>
          <w:rFonts w:ascii="Arial" w:hAnsi="Arial"/>
          <w:sz w:val="22"/>
        </w:rPr>
        <w:t>:</w:t>
      </w:r>
    </w:p>
    <w:p>
      <w:pPr>
        <w:pStyle w:val="ListParagraph"/>
        <w:ind w:left="720"/>
        <w:numPr>
          <w:ilvl w:val="1"/>
          <w:numId w:val="1"/>
        </w:numPr>
      </w:pPr>
      <w:r>
        <w:rPr>
          <w:rFonts w:ascii="Arial" w:hAnsi="Arial"/>
          <w:sz w:val="22"/>
        </w:rPr>
        <w:t>Click en "💾 Generar Configuración"</w:t>
      </w:r>
    </w:p>
    <w:p>
      <w:pPr>
        <w:pStyle w:val="ListParagraph"/>
        <w:ind w:left="720"/>
        <w:numPr>
          <w:ilvl w:val="1"/>
          <w:numId w:val="1"/>
        </w:numPr>
      </w:pPr>
      <w:r>
        <w:rPr>
          <w:rFonts w:ascii="Arial" w:hAnsi="Arial"/>
          <w:sz w:val="22"/>
        </w:rPr>
        <w:t xml:space="preserve">Se descarga archivo </w:t>
      </w:r>
      <w:r>
        <w:rPr>
          <w:rFonts w:ascii="Consolas" w:hAnsi="Consolas"/>
          <w:sz w:val="18"/>
        </w:rPr>
        <w:t>evaluation_config_[timestamp].json</w:t>
      </w:r>
    </w:p>
    <w:p>
      <w:pPr>
        <w:pStyle w:val="Heading3"/>
      </w:pPr>
      <w:r>
        <w:t>F.7.4 Archivo de Configuración Generado</w:t>
      </w:r>
    </w:p>
    <w:p>
      <w:pPr>
        <w:pStyle w:val="Code"/>
        <w:shd w:fill="F5F5F5"/>
      </w:pPr>
      <w:r>
        <w:t>{</w:t>
      </w:r>
    </w:p>
    <w:p>
      <w:pPr>
        <w:pStyle w:val="Code"/>
        <w:shd w:fill="F5F5F5"/>
      </w:pPr>
      <w:r>
        <w:t xml:space="preserve">  "experiment_name": "evaluacion_completa_agosto_2025",</w:t>
      </w:r>
    </w:p>
    <w:p>
      <w:pPr>
        <w:pStyle w:val="Code"/>
        <w:shd w:fill="F5F5F5"/>
      </w:pPr>
      <w:r>
        <w:t xml:space="preserve">  "description": "Evaluación exhaustiva con 1000 preguntas por modelo",</w:t>
      </w:r>
    </w:p>
    <w:p>
      <w:pPr>
        <w:pStyle w:val="Code"/>
        <w:shd w:fill="F5F5F5"/>
      </w:pPr>
      <w:r>
        <w:t xml:space="preserve">  "timestamp": "2025-08-03T10:30:00",</w:t>
      </w:r>
    </w:p>
    <w:p>
      <w:pPr>
        <w:pStyle w:val="Code"/>
        <w:shd w:fill="F5F5F5"/>
      </w:pPr>
      <w:r>
        <w:t xml:space="preserve">  "models": ["ada", "mpnet", "minilm", "e5-large"],</w:t>
      </w:r>
    </w:p>
    <w:p>
      <w:pPr>
        <w:pStyle w:val="Code"/>
        <w:shd w:fill="F5F5F5"/>
      </w:pPr>
      <w:r>
        <w:t xml:space="preserve">  "num_questions": 1000,</w:t>
      </w:r>
    </w:p>
    <w:p>
      <w:pPr>
        <w:pStyle w:val="Code"/>
        <w:shd w:fill="F5F5F5"/>
      </w:pPr>
      <w:r>
        <w:t xml:space="preserve">  "metrics": {</w:t>
      </w:r>
    </w:p>
    <w:p>
      <w:pPr>
        <w:pStyle w:val="Code"/>
        <w:shd w:fill="F5F5F5"/>
      </w:pPr>
      <w:r>
        <w:t xml:space="preserve">    "traditional": ["precision", "recall", "f1", "ndcg", "mrr"],</w:t>
      </w:r>
    </w:p>
    <w:p>
      <w:pPr>
        <w:pStyle w:val="Code"/>
        <w:shd w:fill="F5F5F5"/>
      </w:pPr>
      <w:r>
        <w:t xml:space="preserve">    "rag": ["faithfulness", "answer_relevancy", "context_precision"],</w:t>
      </w:r>
    </w:p>
    <w:p>
      <w:pPr>
        <w:pStyle w:val="Code"/>
        <w:shd w:fill="F5F5F5"/>
      </w:pPr>
      <w:r>
        <w:t xml:space="preserve">    "semantic": ["bertscore_precision", "bertscore_recall", "bertscore_f1"]</w:t>
      </w:r>
    </w:p>
    <w:p>
      <w:pPr>
        <w:pStyle w:val="Code"/>
        <w:shd w:fill="F5F5F5"/>
      </w:pPr>
      <w:r>
        <w:t xml:space="preserve">  },</w:t>
      </w:r>
    </w:p>
    <w:p>
      <w:pPr>
        <w:pStyle w:val="Code"/>
        <w:shd w:fill="F5F5F5"/>
      </w:pPr>
      <w:r>
        <w:t xml:space="preserve">  "parameters": {</w:t>
      </w:r>
    </w:p>
    <w:p>
      <w:pPr>
        <w:pStyle w:val="Code"/>
        <w:shd w:fill="F5F5F5"/>
      </w:pPr>
      <w:r>
        <w:t xml:space="preserve">    "top_k": 10,</w:t>
      </w:r>
    </w:p>
    <w:p>
      <w:pPr>
        <w:pStyle w:val="Code"/>
        <w:shd w:fill="F5F5F5"/>
      </w:pPr>
      <w:r>
        <w:t xml:space="preserve">    "enable_reranking": true,</w:t>
      </w:r>
    </w:p>
    <w:p>
      <w:pPr>
        <w:pStyle w:val="Code"/>
        <w:shd w:fill="F5F5F5"/>
      </w:pPr>
      <w:r>
        <w:t xml:space="preserve">    "batch_size": 50,</w:t>
      </w:r>
    </w:p>
    <w:p>
      <w:pPr>
        <w:pStyle w:val="Code"/>
        <w:shd w:fill="F5F5F5"/>
      </w:pPr>
      <w:r>
        <w:t xml:space="preserve">    "seed": 42</w:t>
      </w:r>
    </w:p>
    <w:p>
      <w:pPr>
        <w:pStyle w:val="Code"/>
        <w:shd w:fill="F5F5F5"/>
      </w:pPr>
      <w:r>
        <w:t xml:space="preserve">  }</w:t>
      </w:r>
    </w:p>
    <w:p>
      <w:pPr>
        <w:pStyle w:val="Code"/>
        <w:shd w:fill="F5F5F5"/>
      </w:pPr>
      <w:r>
        <w:t>}</w:t>
      </w:r>
    </w:p>
    <w:p>
      <w:pPr>
        <w:pStyle w:val="Heading3"/>
      </w:pPr>
      <w:r>
        <w:t>F.7.5 Uso del Archivo en Google Colab</w:t>
      </w:r>
    </w:p>
    <w:p>
      <w:pPr/>
      <w:r>
        <w:rPr>
          <w:rFonts w:ascii="Arial" w:hAnsi="Arial"/>
          <w:sz w:val="22"/>
        </w:rPr>
        <w:t xml:space="preserve">1. </w:t>
      </w:r>
      <w:r>
        <w:rPr>
          <w:rFonts w:ascii="Arial" w:hAnsi="Arial"/>
          <w:b/>
          <w:sz w:val="22"/>
        </w:rPr>
        <w:t>Subir a Colab</w:t>
      </w:r>
      <w:r>
        <w:rPr>
          <w:rFonts w:ascii="Arial" w:hAnsi="Arial"/>
          <w:sz w:val="22"/>
        </w:rPr>
        <w:t>: Cargar el archivo JSON generado</w:t>
      </w:r>
    </w:p>
    <w:p>
      <w:pPr/>
      <w:r>
        <w:rPr>
          <w:rFonts w:ascii="Arial" w:hAnsi="Arial"/>
          <w:sz w:val="22"/>
        </w:rPr>
        <w:t xml:space="preserve">2. </w:t>
      </w:r>
      <w:r>
        <w:rPr>
          <w:rFonts w:ascii="Arial" w:hAnsi="Arial"/>
          <w:b/>
          <w:sz w:val="22"/>
        </w:rPr>
        <w:t>Ejecutar Notebook</w:t>
      </w:r>
      <w:r>
        <w:rPr>
          <w:rFonts w:ascii="Arial" w:hAnsi="Arial"/>
          <w:sz w:val="22"/>
        </w:rPr>
        <w:t xml:space="preserve">: </w:t>
      </w:r>
      <w:r>
        <w:rPr>
          <w:rFonts w:ascii="Consolas" w:hAnsi="Consolas"/>
          <w:sz w:val="18"/>
        </w:rPr>
        <w:t>Cumulative_Ticket_Evaluation.ipynb</w:t>
      </w:r>
    </w:p>
    <w:p>
      <w:pPr/>
      <w:r>
        <w:rPr>
          <w:rFonts w:ascii="Arial" w:hAnsi="Arial"/>
          <w:sz w:val="22"/>
        </w:rPr>
        <w:t xml:space="preserve">3. </w:t>
      </w:r>
      <w:r>
        <w:rPr>
          <w:rFonts w:ascii="Arial" w:hAnsi="Arial"/>
          <w:b/>
          <w:sz w:val="22"/>
        </w:rPr>
        <w:t>Monitorear Progreso</w:t>
      </w:r>
      <w:r>
        <w:rPr>
          <w:rFonts w:ascii="Arial" w:hAnsi="Arial"/>
          <w:sz w:val="22"/>
        </w:rPr>
        <w:t>: La evaluación mostrará progreso en tiempo real</w:t>
      </w:r>
    </w:p>
    <w:p>
      <w:pPr/>
      <w:r>
        <w:rPr>
          <w:rFonts w:ascii="Arial" w:hAnsi="Arial"/>
          <w:sz w:val="22"/>
        </w:rPr>
        <w:t xml:space="preserve">4. </w:t>
      </w:r>
      <w:r>
        <w:rPr>
          <w:rFonts w:ascii="Arial" w:hAnsi="Arial"/>
          <w:b/>
          <w:sz w:val="22"/>
        </w:rPr>
        <w:t>Descargar Resultados</w:t>
      </w:r>
      <w:r>
        <w:rPr>
          <w:rFonts w:ascii="Arial" w:hAnsi="Arial"/>
          <w:sz w:val="22"/>
        </w:rPr>
        <w:t xml:space="preserve">: Al finalizar, descargar </w:t>
      </w:r>
      <w:r>
        <w:rPr>
          <w:rFonts w:ascii="Consolas" w:hAnsi="Consolas"/>
          <w:sz w:val="18"/>
        </w:rPr>
        <w:t>cumulative_results_*.json</w:t>
      </w:r>
    </w:p>
    <w:p>
      <w:pPr>
        <w:pStyle w:val="Heading2"/>
      </w:pPr>
      <w:r>
        <w:t>F.8 Página: 📊 Resultados Métricas Acumulativas</w:t>
      </w:r>
    </w:p>
    <w:p>
      <w:pPr>
        <w:pStyle w:val="Heading3"/>
      </w:pPr>
      <w:r>
        <w:t>F.8.1 Propósito</w:t>
      </w:r>
    </w:p>
    <w:p>
      <w:pPr/>
      <w:r>
        <w:rPr>
          <w:rFonts w:ascii="Arial" w:hAnsi="Arial"/>
          <w:sz w:val="22"/>
        </w:rPr>
        <w:t>Visualiza y analiza los resultados de evaluaciones completas ejecutadas en Google Colab.</w:t>
      </w:r>
    </w:p>
    <w:p>
      <w:pPr>
        <w:pStyle w:val="Heading3"/>
      </w:pPr>
      <w:r>
        <w:t>F.8.2 Carga de Resultados</w:t>
      </w:r>
    </w:p>
    <w:p>
      <w:pPr>
        <w:pStyle w:val="Heading4"/>
      </w:pPr>
      <w:r>
        <w:t>**📁 Cargar Archivo de Resultados**</w:t>
      </w:r>
    </w:p>
    <w:p>
      <w:pPr/>
      <w:r>
        <w:rPr>
          <w:rFonts w:ascii="Arial" w:hAnsi="Arial"/>
          <w:sz w:val="22"/>
        </w:rPr>
        <w:t>1. Click en "Browse files" o arrastrar archivo</w:t>
      </w:r>
    </w:p>
    <w:p>
      <w:pPr/>
      <w:r>
        <w:rPr>
          <w:rFonts w:ascii="Arial" w:hAnsi="Arial"/>
          <w:sz w:val="22"/>
        </w:rPr>
        <w:t xml:space="preserve">2. Seleccionar archivo </w:t>
      </w:r>
      <w:r>
        <w:rPr>
          <w:rFonts w:ascii="Consolas" w:hAnsi="Consolas"/>
          <w:sz w:val="18"/>
        </w:rPr>
        <w:t>cumulative_results_*.json</w:t>
      </w:r>
    </w:p>
    <w:p>
      <w:pPr/>
      <w:r>
        <w:rPr>
          <w:rFonts w:ascii="Arial" w:hAnsi="Arial"/>
          <w:sz w:val="22"/>
        </w:rPr>
        <w:t>3. El sistema valida y carga automáticamente</w:t>
      </w:r>
    </w:p>
    <w:p>
      <w:pPr>
        <w:pStyle w:val="Heading4"/>
      </w:pPr>
      <w:r>
        <w:t>**Validación del Archivo**</w:t>
      </w:r>
    </w:p>
    <w:p>
      <w:pPr>
        <w:pStyle w:val="ListParagraph"/>
        <w:ind w:left="360"/>
        <w:numPr>
          <w:ilvl w:val="0"/>
          <w:numId w:val="1"/>
        </w:numPr>
      </w:pPr>
      <w:r>
        <w:rPr>
          <w:rFonts w:ascii="Arial" w:hAnsi="Arial"/>
          <w:sz w:val="22"/>
        </w:rPr>
        <w:t>Verifica estructura JSON correcta</w:t>
      </w:r>
    </w:p>
    <w:p>
      <w:pPr>
        <w:pStyle w:val="ListParagraph"/>
        <w:ind w:left="360"/>
        <w:numPr>
          <w:ilvl w:val="0"/>
          <w:numId w:val="1"/>
        </w:numPr>
      </w:pPr>
      <w:r>
        <w:rPr>
          <w:rFonts w:ascii="Arial" w:hAnsi="Arial"/>
          <w:sz w:val="22"/>
        </w:rPr>
        <w:t>Confirma presencia de métricas requeridas</w:t>
      </w:r>
    </w:p>
    <w:p>
      <w:pPr>
        <w:pStyle w:val="ListParagraph"/>
        <w:ind w:left="360"/>
        <w:numPr>
          <w:ilvl w:val="0"/>
          <w:numId w:val="1"/>
        </w:numPr>
      </w:pPr>
      <w:r>
        <w:rPr>
          <w:rFonts w:ascii="Arial" w:hAnsi="Arial"/>
          <w:sz w:val="22"/>
        </w:rPr>
        <w:t>Detecta modelos evaluados</w:t>
      </w:r>
    </w:p>
    <w:p>
      <w:pPr>
        <w:pStyle w:val="ListParagraph"/>
        <w:ind w:left="360"/>
        <w:numPr>
          <w:ilvl w:val="0"/>
          <w:numId w:val="1"/>
        </w:numPr>
      </w:pPr>
      <w:r>
        <w:rPr>
          <w:rFonts w:ascii="Arial" w:hAnsi="Arial"/>
          <w:sz w:val="22"/>
        </w:rPr>
        <w:t>Calcula estadísticas de completitud</w:t>
      </w:r>
    </w:p>
    <w:p>
      <w:pPr>
        <w:pStyle w:val="Heading3"/>
      </w:pPr>
      <w:r>
        <w:t>F.8.3 Visualizaciones Disponibles</w:t>
      </w:r>
    </w:p>
    <w:p>
      <w:pPr>
        <w:pStyle w:val="Heading4"/>
      </w:pPr>
      <w:r>
        <w:t>**📊 Comparación de Modelos**</w:t>
      </w:r>
    </w:p>
    <w:p>
      <w:pPr>
        <w:pStyle w:val="ListParagraph"/>
        <w:ind w:left="360"/>
        <w:numPr>
          <w:ilvl w:val="0"/>
          <w:numId w:val="1"/>
        </w:numPr>
      </w:pPr>
      <w:r>
        <w:rPr>
          <w:rFonts w:ascii="Arial" w:hAnsi="Arial"/>
          <w:b/>
          <w:sz w:val="22"/>
        </w:rPr>
        <w:t>Gráfico de Barras</w:t>
      </w:r>
      <w:r>
        <w:rPr>
          <w:rFonts w:ascii="Arial" w:hAnsi="Arial"/>
          <w:sz w:val="22"/>
        </w:rPr>
        <w:t>: Precision@5, Recall@5, F1@5 por modelo</w:t>
      </w:r>
    </w:p>
    <w:p>
      <w:pPr>
        <w:pStyle w:val="ListParagraph"/>
        <w:ind w:left="360"/>
        <w:numPr>
          <w:ilvl w:val="0"/>
          <w:numId w:val="1"/>
        </w:numPr>
      </w:pPr>
      <w:r>
        <w:rPr>
          <w:rFonts w:ascii="Arial" w:hAnsi="Arial"/>
          <w:b/>
          <w:sz w:val="22"/>
        </w:rPr>
        <w:t>Antes/Después Reranking</w:t>
      </w:r>
      <w:r>
        <w:rPr>
          <w:rFonts w:ascii="Arial" w:hAnsi="Arial"/>
          <w:sz w:val="22"/>
        </w:rPr>
        <w:t>: Impacto del CrossEncoder</w:t>
      </w:r>
    </w:p>
    <w:p>
      <w:pPr>
        <w:pStyle w:val="ListParagraph"/>
        <w:ind w:left="360"/>
        <w:numPr>
          <w:ilvl w:val="0"/>
          <w:numId w:val="1"/>
        </w:numPr>
      </w:pPr>
      <w:r>
        <w:rPr>
          <w:rFonts w:ascii="Arial" w:hAnsi="Arial"/>
          <w:b/>
          <w:sz w:val="22"/>
        </w:rPr>
        <w:t>Tabla Resumen</w:t>
      </w:r>
      <w:r>
        <w:rPr>
          <w:rFonts w:ascii="Arial" w:hAnsi="Arial"/>
          <w:sz w:val="22"/>
        </w:rPr>
        <w:t>: Todas las métricas en formato tabular</w:t>
      </w:r>
    </w:p>
    <w:p>
      <w:pPr>
        <w:pStyle w:val="Heading4"/>
      </w:pPr>
      <w:r>
        <w:t>**📈 Análisis de Rendimiento**</w:t>
      </w:r>
    </w:p>
    <w:p>
      <w:pPr>
        <w:pStyle w:val="ListParagraph"/>
        <w:ind w:left="360"/>
        <w:numPr>
          <w:ilvl w:val="0"/>
          <w:numId w:val="1"/>
        </w:numPr>
      </w:pPr>
      <w:r>
        <w:rPr>
          <w:rFonts w:ascii="Arial" w:hAnsi="Arial"/>
          <w:b/>
          <w:sz w:val="22"/>
        </w:rPr>
        <w:t>NDCG@k</w:t>
      </w:r>
      <w:r>
        <w:rPr>
          <w:rFonts w:ascii="Arial" w:hAnsi="Arial"/>
          <w:sz w:val="22"/>
        </w:rPr>
        <w:t>: Calidad del ranking (1-15)</w:t>
      </w:r>
    </w:p>
    <w:p>
      <w:pPr>
        <w:pStyle w:val="ListParagraph"/>
        <w:ind w:left="360"/>
        <w:numPr>
          <w:ilvl w:val="0"/>
          <w:numId w:val="1"/>
        </w:numPr>
      </w:pPr>
      <w:r>
        <w:rPr>
          <w:rFonts w:ascii="Arial" w:hAnsi="Arial"/>
          <w:b/>
          <w:sz w:val="22"/>
        </w:rPr>
        <w:t>MRR</w:t>
      </w:r>
      <w:r>
        <w:rPr>
          <w:rFonts w:ascii="Arial" w:hAnsi="Arial"/>
          <w:sz w:val="22"/>
        </w:rPr>
        <w:t>: Mean Reciprocal Rank</w:t>
      </w:r>
    </w:p>
    <w:p>
      <w:pPr>
        <w:pStyle w:val="ListParagraph"/>
        <w:ind w:left="360"/>
        <w:numPr>
          <w:ilvl w:val="0"/>
          <w:numId w:val="1"/>
        </w:numPr>
      </w:pPr>
      <w:r>
        <w:rPr>
          <w:rFonts w:ascii="Arial" w:hAnsi="Arial"/>
          <w:b/>
          <w:sz w:val="22"/>
        </w:rPr>
        <w:t>MAP</w:t>
      </w:r>
      <w:r>
        <w:rPr>
          <w:rFonts w:ascii="Arial" w:hAnsi="Arial"/>
          <w:sz w:val="22"/>
        </w:rPr>
        <w:t>: Mean Average Precision</w:t>
      </w:r>
    </w:p>
    <w:p>
      <w:pPr>
        <w:pStyle w:val="Heading4"/>
      </w:pPr>
      <w:r>
        <w:t>**🎯 Métricas RAG**</w:t>
      </w:r>
    </w:p>
    <w:p>
      <w:pPr>
        <w:pStyle w:val="ListParagraph"/>
        <w:ind w:left="360"/>
        <w:numPr>
          <w:ilvl w:val="0"/>
          <w:numId w:val="1"/>
        </w:numPr>
      </w:pPr>
      <w:r>
        <w:rPr>
          <w:rFonts w:ascii="Arial" w:hAnsi="Arial"/>
          <w:b/>
          <w:sz w:val="22"/>
        </w:rPr>
        <w:t>Faithfulness</w:t>
      </w:r>
      <w:r>
        <w:rPr>
          <w:rFonts w:ascii="Arial" w:hAnsi="Arial"/>
          <w:sz w:val="22"/>
        </w:rPr>
        <w:t>: Fidelidad de las respuestas generadas</w:t>
      </w:r>
    </w:p>
    <w:p>
      <w:pPr>
        <w:pStyle w:val="ListParagraph"/>
        <w:ind w:left="360"/>
        <w:numPr>
          <w:ilvl w:val="0"/>
          <w:numId w:val="1"/>
        </w:numPr>
      </w:pPr>
      <w:r>
        <w:rPr>
          <w:rFonts w:ascii="Arial" w:hAnsi="Arial"/>
          <w:b/>
          <w:sz w:val="22"/>
        </w:rPr>
        <w:t>Answer Relevancy</w:t>
      </w:r>
      <w:r>
        <w:rPr>
          <w:rFonts w:ascii="Arial" w:hAnsi="Arial"/>
          <w:sz w:val="22"/>
        </w:rPr>
        <w:t>: Relevancia de las respuestas</w:t>
      </w:r>
    </w:p>
    <w:p>
      <w:pPr>
        <w:pStyle w:val="ListParagraph"/>
        <w:ind w:left="360"/>
        <w:numPr>
          <w:ilvl w:val="0"/>
          <w:numId w:val="1"/>
        </w:numPr>
      </w:pPr>
      <w:r>
        <w:rPr>
          <w:rFonts w:ascii="Arial" w:hAnsi="Arial"/>
          <w:b/>
          <w:sz w:val="22"/>
        </w:rPr>
        <w:t>Context Precision</w:t>
      </w:r>
      <w:r>
        <w:rPr>
          <w:rFonts w:ascii="Arial" w:hAnsi="Arial"/>
          <w:sz w:val="22"/>
        </w:rPr>
        <w:t>: Precisión del contexto recuperado</w:t>
      </w:r>
    </w:p>
    <w:p>
      <w:pPr>
        <w:pStyle w:val="Heading4"/>
      </w:pPr>
      <w:r>
        <w:t>**📉 Análisis Temporal**</w:t>
      </w:r>
    </w:p>
    <w:p>
      <w:pPr>
        <w:pStyle w:val="ListParagraph"/>
        <w:ind w:left="360"/>
        <w:numPr>
          <w:ilvl w:val="0"/>
          <w:numId w:val="1"/>
        </w:numPr>
      </w:pPr>
      <w:r>
        <w:rPr>
          <w:rFonts w:ascii="Arial" w:hAnsi="Arial"/>
          <w:b/>
          <w:sz w:val="22"/>
        </w:rPr>
        <w:t>Tiempo por Consulta</w:t>
      </w:r>
      <w:r>
        <w:rPr>
          <w:rFonts w:ascii="Arial" w:hAnsi="Arial"/>
          <w:sz w:val="22"/>
        </w:rPr>
        <w:t>: Distribución de latencias</w:t>
      </w:r>
    </w:p>
    <w:p>
      <w:pPr>
        <w:pStyle w:val="ListParagraph"/>
        <w:ind w:left="360"/>
        <w:numPr>
          <w:ilvl w:val="0"/>
          <w:numId w:val="1"/>
        </w:numPr>
      </w:pPr>
      <w:r>
        <w:rPr>
          <w:rFonts w:ascii="Arial" w:hAnsi="Arial"/>
          <w:b/>
          <w:sz w:val="22"/>
        </w:rPr>
        <w:t>Throughput</w:t>
      </w:r>
      <w:r>
        <w:rPr>
          <w:rFonts w:ascii="Arial" w:hAnsi="Arial"/>
          <w:sz w:val="22"/>
        </w:rPr>
        <w:t>: Consultas procesadas por minuto</w:t>
      </w:r>
    </w:p>
    <w:p>
      <w:pPr>
        <w:pStyle w:val="ListParagraph"/>
        <w:ind w:left="360"/>
        <w:numPr>
          <w:ilvl w:val="0"/>
          <w:numId w:val="1"/>
        </w:numPr>
      </w:pPr>
      <w:r>
        <w:rPr>
          <w:rFonts w:ascii="Arial" w:hAnsi="Arial"/>
          <w:b/>
          <w:sz w:val="22"/>
        </w:rPr>
        <w:t>Bottlenecks</w:t>
      </w:r>
      <w:r>
        <w:rPr>
          <w:rFonts w:ascii="Arial" w:hAnsi="Arial"/>
          <w:sz w:val="22"/>
        </w:rPr>
        <w:t>: Identificación de cuellos de botella</w:t>
      </w:r>
    </w:p>
    <w:p>
      <w:pPr>
        <w:pStyle w:val="Heading3"/>
      </w:pPr>
      <w:r>
        <w:t>F.8.4 Interpretación de Resultados</w:t>
      </w:r>
    </w:p>
    <w:p>
      <w:pPr>
        <w:pStyle w:val="Heading4"/>
      </w:pPr>
      <w:r>
        <w:t>**Identificar Mejor Modelo**</w:t>
      </w:r>
    </w:p>
    <w:p>
      <w:pPr/>
      <w:r>
        <w:rPr>
          <w:rFonts w:ascii="Arial" w:hAnsi="Arial"/>
          <w:sz w:val="22"/>
        </w:rPr>
        <w:t>1. Revisar Precision@5 (métrica principal)</w:t>
      </w:r>
    </w:p>
    <w:p>
      <w:pPr/>
      <w:r>
        <w:rPr>
          <w:rFonts w:ascii="Arial" w:hAnsi="Arial"/>
          <w:sz w:val="22"/>
        </w:rPr>
        <w:t>2. Considerar balance Precision/Recall</w:t>
      </w:r>
    </w:p>
    <w:p>
      <w:pPr/>
      <w:r>
        <w:rPr>
          <w:rFonts w:ascii="Arial" w:hAnsi="Arial"/>
          <w:sz w:val="22"/>
        </w:rPr>
        <w:t>3. Evaluar impacto del reranking</w:t>
      </w:r>
    </w:p>
    <w:p>
      <w:pPr/>
      <w:r>
        <w:rPr>
          <w:rFonts w:ascii="Arial" w:hAnsi="Arial"/>
          <w:sz w:val="22"/>
        </w:rPr>
        <w:t>4. Verificar consistencia en métricas RAG</w:t>
      </w:r>
    </w:p>
    <w:p>
      <w:pPr>
        <w:pStyle w:val="Heading4"/>
      </w:pPr>
      <w:r>
        <w:t>**Análisis de Reranking**</w:t>
      </w:r>
    </w:p>
    <w:p>
      <w:pPr>
        <w:pStyle w:val="ListParagraph"/>
        <w:ind w:left="360"/>
        <w:numPr>
          <w:ilvl w:val="0"/>
          <w:numId w:val="1"/>
        </w:numPr>
      </w:pPr>
      <w:r>
        <w:rPr>
          <w:rFonts w:ascii="Arial" w:hAnsi="Arial"/>
          <w:b/>
          <w:sz w:val="22"/>
        </w:rPr>
        <w:t>Mejora Positiva</w:t>
      </w:r>
      <w:r>
        <w:rPr>
          <w:rFonts w:ascii="Arial" w:hAnsi="Arial"/>
          <w:sz w:val="22"/>
        </w:rPr>
        <w:t>: Verde, el reranking ayuda</w:t>
      </w:r>
    </w:p>
    <w:p>
      <w:pPr>
        <w:pStyle w:val="ListParagraph"/>
        <w:ind w:left="360"/>
        <w:numPr>
          <w:ilvl w:val="0"/>
          <w:numId w:val="1"/>
        </w:numPr>
      </w:pPr>
      <w:r>
        <w:rPr>
          <w:rFonts w:ascii="Arial" w:hAnsi="Arial"/>
          <w:b/>
          <w:sz w:val="22"/>
        </w:rPr>
        <w:t>Impacto Negativo</w:t>
      </w:r>
      <w:r>
        <w:rPr>
          <w:rFonts w:ascii="Arial" w:hAnsi="Arial"/>
          <w:sz w:val="22"/>
        </w:rPr>
        <w:t>: Rojo, el reranking degrada</w:t>
      </w:r>
    </w:p>
    <w:p>
      <w:pPr>
        <w:pStyle w:val="ListParagraph"/>
        <w:ind w:left="360"/>
        <w:numPr>
          <w:ilvl w:val="0"/>
          <w:numId w:val="1"/>
        </w:numPr>
      </w:pPr>
      <w:r>
        <w:rPr>
          <w:rFonts w:ascii="Arial" w:hAnsi="Arial"/>
          <w:b/>
          <w:sz w:val="22"/>
        </w:rPr>
        <w:t>Neutral</w:t>
      </w:r>
      <w:r>
        <w:rPr>
          <w:rFonts w:ascii="Arial" w:hAnsi="Arial"/>
          <w:sz w:val="22"/>
        </w:rPr>
        <w:t>: Gris, cambio mínimo</w:t>
      </w:r>
    </w:p>
    <w:p>
      <w:pPr>
        <w:pStyle w:val="Heading4"/>
      </w:pPr>
      <w:r>
        <w:t>**Significancia Estadística**</w:t>
      </w:r>
    </w:p>
    <w:p>
      <w:pPr>
        <w:pStyle w:val="ListParagraph"/>
        <w:ind w:left="360"/>
        <w:numPr>
          <w:ilvl w:val="0"/>
          <w:numId w:val="1"/>
        </w:numPr>
      </w:pPr>
      <w:r>
        <w:rPr>
          <w:rFonts w:ascii="Arial" w:hAnsi="Arial"/>
          <w:sz w:val="22"/>
        </w:rPr>
        <w:t>Valores p &lt; 0.05 indican diferencias significativas</w:t>
      </w:r>
    </w:p>
    <w:p>
      <w:pPr>
        <w:pStyle w:val="ListParagraph"/>
        <w:ind w:left="360"/>
        <w:numPr>
          <w:ilvl w:val="0"/>
          <w:numId w:val="1"/>
        </w:numPr>
      </w:pPr>
      <w:r>
        <w:rPr>
          <w:rFonts w:ascii="Arial" w:hAnsi="Arial"/>
          <w:sz w:val="22"/>
        </w:rPr>
        <w:t>Intervalos de confianza no solapados confirman diferencias</w:t>
      </w:r>
    </w:p>
    <w:p>
      <w:pPr>
        <w:pStyle w:val="ListParagraph"/>
        <w:ind w:left="360"/>
        <w:numPr>
          <w:ilvl w:val="0"/>
          <w:numId w:val="1"/>
        </w:numPr>
      </w:pPr>
      <w:r>
        <w:rPr>
          <w:rFonts w:ascii="Arial" w:hAnsi="Arial"/>
          <w:sz w:val="22"/>
        </w:rPr>
        <w:t>Tests de Wilcoxon para comparaciones pareadas</w:t>
      </w:r>
    </w:p>
    <w:p>
      <w:pPr>
        <w:pStyle w:val="Heading3"/>
      </w:pPr>
      <w:r>
        <w:t>F.8.5 Exportación de Resultados</w:t>
      </w:r>
    </w:p>
    <w:p>
      <w:pPr>
        <w:pStyle w:val="Heading4"/>
      </w:pPr>
      <w:r>
        <w:t>**📄 Formatos Disponibles**</w:t>
      </w:r>
    </w:p>
    <w:p>
      <w:pPr/>
      <w:r>
        <w:rPr>
          <w:rFonts w:ascii="Arial" w:hAnsi="Arial"/>
          <w:sz w:val="22"/>
        </w:rPr>
        <w:t xml:space="preserve">1. </w:t>
      </w:r>
      <w:r>
        <w:rPr>
          <w:rFonts w:ascii="Arial" w:hAnsi="Arial"/>
          <w:b/>
          <w:sz w:val="22"/>
        </w:rPr>
        <w:t>CSV</w:t>
      </w:r>
      <w:r>
        <w:rPr>
          <w:rFonts w:ascii="Arial" w:hAnsi="Arial"/>
          <w:sz w:val="22"/>
        </w:rPr>
        <w:t>: Tabla de métricas para análisis externo</w:t>
      </w:r>
    </w:p>
    <w:p>
      <w:pPr/>
      <w:r>
        <w:rPr>
          <w:rFonts w:ascii="Arial" w:hAnsi="Arial"/>
          <w:sz w:val="22"/>
        </w:rPr>
        <w:t xml:space="preserve">2. </w:t>
      </w:r>
      <w:r>
        <w:rPr>
          <w:rFonts w:ascii="Arial" w:hAnsi="Arial"/>
          <w:b/>
          <w:sz w:val="22"/>
        </w:rPr>
        <w:t>PNG</w:t>
      </w:r>
      <w:r>
        <w:rPr>
          <w:rFonts w:ascii="Arial" w:hAnsi="Arial"/>
          <w:sz w:val="22"/>
        </w:rPr>
        <w:t>: Gráficos de alta resolución</w:t>
      </w:r>
    </w:p>
    <w:p>
      <w:pPr/>
      <w:r>
        <w:rPr>
          <w:rFonts w:ascii="Arial" w:hAnsi="Arial"/>
          <w:sz w:val="22"/>
        </w:rPr>
        <w:t xml:space="preserve">3. </w:t>
      </w:r>
      <w:r>
        <w:rPr>
          <w:rFonts w:ascii="Arial" w:hAnsi="Arial"/>
          <w:b/>
          <w:sz w:val="22"/>
        </w:rPr>
        <w:t>JSON</w:t>
      </w:r>
      <w:r>
        <w:rPr>
          <w:rFonts w:ascii="Arial" w:hAnsi="Arial"/>
          <w:sz w:val="22"/>
        </w:rPr>
        <w:t>: Datos crudos para procesamiento adicional</w:t>
      </w:r>
    </w:p>
    <w:p>
      <w:pPr/>
      <w:r>
        <w:rPr>
          <w:rFonts w:ascii="Arial" w:hAnsi="Arial"/>
          <w:sz w:val="22"/>
        </w:rPr>
        <w:t xml:space="preserve">4. </w:t>
      </w:r>
      <w:r>
        <w:rPr>
          <w:rFonts w:ascii="Arial" w:hAnsi="Arial"/>
          <w:b/>
          <w:sz w:val="22"/>
        </w:rPr>
        <w:t>PDF</w:t>
      </w:r>
      <w:r>
        <w:rPr>
          <w:rFonts w:ascii="Arial" w:hAnsi="Arial"/>
          <w:sz w:val="22"/>
        </w:rPr>
        <w:t>: Reporte completo con visualizaciones</w:t>
      </w:r>
    </w:p>
    <w:p>
      <w:pPr>
        <w:pStyle w:val="Heading4"/>
      </w:pPr>
      <w:r>
        <w:t>**🎨 Personalización**</w:t>
      </w:r>
    </w:p>
    <w:p>
      <w:pPr>
        <w:pStyle w:val="ListParagraph"/>
        <w:ind w:left="360"/>
        <w:numPr>
          <w:ilvl w:val="0"/>
          <w:numId w:val="1"/>
        </w:numPr>
      </w:pPr>
      <w:r>
        <w:rPr>
          <w:rFonts w:ascii="Arial" w:hAnsi="Arial"/>
          <w:sz w:val="22"/>
        </w:rPr>
        <w:t>Seleccionar métricas específicas</w:t>
      </w:r>
    </w:p>
    <w:p>
      <w:pPr>
        <w:pStyle w:val="ListParagraph"/>
        <w:ind w:left="360"/>
        <w:numPr>
          <w:ilvl w:val="0"/>
          <w:numId w:val="1"/>
        </w:numPr>
      </w:pPr>
      <w:r>
        <w:rPr>
          <w:rFonts w:ascii="Arial" w:hAnsi="Arial"/>
          <w:sz w:val="22"/>
        </w:rPr>
        <w:t>Filtrar modelos de interés</w:t>
      </w:r>
    </w:p>
    <w:p>
      <w:pPr>
        <w:pStyle w:val="ListParagraph"/>
        <w:ind w:left="360"/>
        <w:numPr>
          <w:ilvl w:val="0"/>
          <w:numId w:val="1"/>
        </w:numPr>
      </w:pPr>
      <w:r>
        <w:rPr>
          <w:rFonts w:ascii="Arial" w:hAnsi="Arial"/>
          <w:sz w:val="22"/>
        </w:rPr>
        <w:t>Ajustar escalas y colores</w:t>
      </w:r>
    </w:p>
    <w:p>
      <w:pPr>
        <w:pStyle w:val="ListParagraph"/>
        <w:ind w:left="360"/>
        <w:numPr>
          <w:ilvl w:val="0"/>
          <w:numId w:val="1"/>
        </w:numPr>
      </w:pPr>
      <w:r>
        <w:rPr>
          <w:rFonts w:ascii="Arial" w:hAnsi="Arial"/>
          <w:sz w:val="22"/>
        </w:rPr>
        <w:t>Agregar anotaciones</w:t>
      </w:r>
    </w:p>
    <w:p>
      <w:pPr>
        <w:pStyle w:val="Heading3"/>
      </w:pPr>
      <w:r>
        <w:t>F.8.6 Casos de Uso Avanzados</w:t>
      </w:r>
    </w:p>
    <w:p>
      <w:pPr/>
      <w:r>
        <w:rPr>
          <w:rFonts w:ascii="Arial" w:hAnsi="Arial"/>
          <w:sz w:val="22"/>
        </w:rPr>
        <w:t xml:space="preserve">1. </w:t>
      </w:r>
      <w:r>
        <w:rPr>
          <w:rFonts w:ascii="Arial" w:hAnsi="Arial"/>
          <w:b/>
          <w:sz w:val="22"/>
        </w:rPr>
        <w:t>Comparación Multi-Experimento</w:t>
      </w:r>
      <w:r>
        <w:rPr>
          <w:rFonts w:ascii="Arial" w:hAnsi="Arial"/>
          <w:sz w:val="22"/>
        </w:rPr>
        <w:t>:</w:t>
      </w:r>
    </w:p>
    <w:p>
      <w:pPr>
        <w:pStyle w:val="ListParagraph"/>
        <w:ind w:left="720"/>
        <w:numPr>
          <w:ilvl w:val="1"/>
          <w:numId w:val="1"/>
        </w:numPr>
      </w:pPr>
      <w:r>
        <w:rPr>
          <w:rFonts w:ascii="Arial" w:hAnsi="Arial"/>
          <w:sz w:val="22"/>
        </w:rPr>
        <w:t>Cargar múltiples archivos de resultados</w:t>
      </w:r>
    </w:p>
    <w:p>
      <w:pPr>
        <w:pStyle w:val="ListParagraph"/>
        <w:ind w:left="720"/>
        <w:numPr>
          <w:ilvl w:val="1"/>
          <w:numId w:val="1"/>
        </w:numPr>
      </w:pPr>
      <w:r>
        <w:rPr>
          <w:rFonts w:ascii="Arial" w:hAnsi="Arial"/>
          <w:sz w:val="22"/>
        </w:rPr>
        <w:t>Comparar evolución temporal</w:t>
      </w:r>
    </w:p>
    <w:p>
      <w:pPr>
        <w:pStyle w:val="ListParagraph"/>
        <w:ind w:left="720"/>
        <w:numPr>
          <w:ilvl w:val="1"/>
          <w:numId w:val="1"/>
        </w:numPr>
      </w:pPr>
      <w:r>
        <w:rPr>
          <w:rFonts w:ascii="Arial" w:hAnsi="Arial"/>
          <w:sz w:val="22"/>
        </w:rPr>
        <w:t>Identificar mejoras/degradaciones</w:t>
      </w:r>
    </w:p>
    <w:p>
      <w:pPr/>
      <w:r>
        <w:rPr>
          <w:rFonts w:ascii="Arial" w:hAnsi="Arial"/>
          <w:sz w:val="22"/>
        </w:rPr>
        <w:t xml:space="preserve">2. </w:t>
      </w:r>
      <w:r>
        <w:rPr>
          <w:rFonts w:ascii="Arial" w:hAnsi="Arial"/>
          <w:b/>
          <w:sz w:val="22"/>
        </w:rPr>
        <w:t>Análisis por Subgrupos</w:t>
      </w:r>
      <w:r>
        <w:rPr>
          <w:rFonts w:ascii="Arial" w:hAnsi="Arial"/>
          <w:sz w:val="22"/>
        </w:rPr>
        <w:t>:</w:t>
      </w:r>
    </w:p>
    <w:p>
      <w:pPr>
        <w:pStyle w:val="ListParagraph"/>
        <w:ind w:left="720"/>
        <w:numPr>
          <w:ilvl w:val="1"/>
          <w:numId w:val="1"/>
        </w:numPr>
      </w:pPr>
      <w:r>
        <w:rPr>
          <w:rFonts w:ascii="Arial" w:hAnsi="Arial"/>
          <w:sz w:val="22"/>
        </w:rPr>
        <w:t>Filtrar por tipo de pregunta</w:t>
      </w:r>
    </w:p>
    <w:p>
      <w:pPr>
        <w:pStyle w:val="ListParagraph"/>
        <w:ind w:left="720"/>
        <w:numPr>
          <w:ilvl w:val="1"/>
          <w:numId w:val="1"/>
        </w:numPr>
      </w:pPr>
      <w:r>
        <w:rPr>
          <w:rFonts w:ascii="Arial" w:hAnsi="Arial"/>
          <w:sz w:val="22"/>
        </w:rPr>
        <w:t>Analizar por servicio de Azure</w:t>
      </w:r>
    </w:p>
    <w:p>
      <w:pPr>
        <w:pStyle w:val="ListParagraph"/>
        <w:ind w:left="720"/>
        <w:numPr>
          <w:ilvl w:val="1"/>
          <w:numId w:val="1"/>
        </w:numPr>
      </w:pPr>
      <w:r>
        <w:rPr>
          <w:rFonts w:ascii="Arial" w:hAnsi="Arial"/>
          <w:sz w:val="22"/>
        </w:rPr>
        <w:t>Segmentar por complejidad</w:t>
      </w:r>
    </w:p>
    <w:p>
      <w:pPr/>
      <w:r>
        <w:rPr>
          <w:rFonts w:ascii="Arial" w:hAnsi="Arial"/>
          <w:sz w:val="22"/>
        </w:rPr>
        <w:t xml:space="preserve">3. </w:t>
      </w:r>
      <w:r>
        <w:rPr>
          <w:rFonts w:ascii="Arial" w:hAnsi="Arial"/>
          <w:b/>
          <w:sz w:val="22"/>
        </w:rPr>
        <w:t>Optimización de Parámetros</w:t>
      </w:r>
      <w:r>
        <w:rPr>
          <w:rFonts w:ascii="Arial" w:hAnsi="Arial"/>
          <w:sz w:val="22"/>
        </w:rPr>
        <w:t>:</w:t>
      </w:r>
    </w:p>
    <w:p>
      <w:pPr>
        <w:pStyle w:val="ListParagraph"/>
        <w:ind w:left="720"/>
        <w:numPr>
          <w:ilvl w:val="1"/>
          <w:numId w:val="1"/>
        </w:numPr>
      </w:pPr>
      <w:r>
        <w:rPr>
          <w:rFonts w:ascii="Arial" w:hAnsi="Arial"/>
          <w:sz w:val="22"/>
        </w:rPr>
        <w:t>Variar top_k y analizar impacto</w:t>
      </w:r>
    </w:p>
    <w:p>
      <w:pPr>
        <w:pStyle w:val="ListParagraph"/>
        <w:ind w:left="720"/>
        <w:numPr>
          <w:ilvl w:val="1"/>
          <w:numId w:val="1"/>
        </w:numPr>
      </w:pPr>
      <w:r>
        <w:rPr>
          <w:rFonts w:ascii="Arial" w:hAnsi="Arial"/>
          <w:sz w:val="22"/>
        </w:rPr>
        <w:t>Ajustar umbrales de reranking</w:t>
      </w:r>
    </w:p>
    <w:p>
      <w:pPr>
        <w:pStyle w:val="ListParagraph"/>
        <w:ind w:left="720"/>
        <w:numPr>
          <w:ilvl w:val="1"/>
          <w:numId w:val="1"/>
        </w:numPr>
      </w:pPr>
      <w:r>
        <w:rPr>
          <w:rFonts w:ascii="Arial" w:hAnsi="Arial"/>
          <w:sz w:val="22"/>
        </w:rPr>
        <w:t>Encontrar configuración óptima</w:t>
      </w:r>
    </w:p>
    <w:p>
      <w:pPr>
        <w:pStyle w:val="Heading2"/>
      </w:pPr>
      <w:r>
        <w:t>F.9 Troubleshooting Común</w:t>
      </w:r>
    </w:p>
    <w:p>
      <w:pPr>
        <w:pStyle w:val="Heading3"/>
      </w:pPr>
      <w:r>
        <w:t>F.9.1 Errores de Inicio</w:t>
      </w:r>
    </w:p>
    <w:p>
      <w:pPr/>
      <w:r>
        <w:rPr>
          <w:rFonts w:ascii="Arial" w:hAnsi="Arial"/>
          <w:b/>
          <w:sz w:val="22"/>
        </w:rPr>
        <w:t>Error</w:t>
      </w:r>
      <w:r>
        <w:rPr>
          <w:rFonts w:ascii="Arial" w:hAnsi="Arial"/>
          <w:sz w:val="22"/>
        </w:rPr>
        <w:t>: "ModuleNotFoundError"</w:t>
      </w:r>
    </w:p>
    <w:p>
      <w:pPr>
        <w:pStyle w:val="ListParagraph"/>
        <w:ind w:left="360"/>
        <w:numPr>
          <w:ilvl w:val="0"/>
          <w:numId w:val="1"/>
        </w:numPr>
      </w:pPr>
      <w:r>
        <w:rPr>
          <w:rFonts w:ascii="Arial" w:hAnsi="Arial"/>
          <w:b/>
          <w:sz w:val="22"/>
        </w:rPr>
        <w:t>Solución</w:t>
      </w:r>
      <w:r>
        <w:rPr>
          <w:rFonts w:ascii="Arial" w:hAnsi="Arial"/>
          <w:sz w:val="22"/>
        </w:rPr>
        <w:t xml:space="preserve">: Verificar instalación de dependencias con </w:t>
      </w:r>
      <w:r>
        <w:rPr>
          <w:rFonts w:ascii="Consolas" w:hAnsi="Consolas"/>
          <w:sz w:val="18"/>
        </w:rPr>
        <w:t>pip install -r requirements.txt</w:t>
      </w:r>
    </w:p>
    <w:p>
      <w:pPr/>
      <w:r>
        <w:rPr>
          <w:rFonts w:ascii="Arial" w:hAnsi="Arial"/>
          <w:b/>
          <w:sz w:val="22"/>
        </w:rPr>
        <w:t>Error</w:t>
      </w:r>
      <w:r>
        <w:rPr>
          <w:rFonts w:ascii="Arial" w:hAnsi="Arial"/>
          <w:sz w:val="22"/>
        </w:rPr>
        <w:t>: "ChromaDB connection failed"</w:t>
      </w:r>
    </w:p>
    <w:p>
      <w:pPr>
        <w:pStyle w:val="ListParagraph"/>
        <w:ind w:left="360"/>
        <w:numPr>
          <w:ilvl w:val="0"/>
          <w:numId w:val="1"/>
        </w:numPr>
      </w:pPr>
      <w:r>
        <w:rPr>
          <w:rFonts w:ascii="Arial" w:hAnsi="Arial"/>
          <w:b/>
          <w:sz w:val="22"/>
        </w:rPr>
        <w:t>Solución</w:t>
      </w:r>
      <w:r>
        <w:rPr>
          <w:rFonts w:ascii="Arial" w:hAnsi="Arial"/>
          <w:sz w:val="22"/>
        </w:rPr>
        <w:t>: Verificar que ChromaDB esté instalado y la ruta sea correcta</w:t>
      </w:r>
    </w:p>
    <w:p>
      <w:pPr>
        <w:pStyle w:val="Heading3"/>
      </w:pPr>
      <w:r>
        <w:t>F.9.2 Problemas de Rendimiento</w:t>
      </w:r>
    </w:p>
    <w:p>
      <w:pPr/>
      <w:r>
        <w:rPr>
          <w:rFonts w:ascii="Arial" w:hAnsi="Arial"/>
          <w:b/>
          <w:sz w:val="22"/>
        </w:rPr>
        <w:t>Síntoma</w:t>
      </w:r>
      <w:r>
        <w:rPr>
          <w:rFonts w:ascii="Arial" w:hAnsi="Arial"/>
          <w:sz w:val="22"/>
        </w:rPr>
        <w:t>: Búsquedas muy lentas</w:t>
      </w:r>
    </w:p>
    <w:p>
      <w:pPr>
        <w:pStyle w:val="ListParagraph"/>
        <w:ind w:left="360"/>
        <w:numPr>
          <w:ilvl w:val="0"/>
          <w:numId w:val="1"/>
        </w:numPr>
      </w:pPr>
      <w:r>
        <w:rPr>
          <w:rFonts w:ascii="Arial" w:hAnsi="Arial"/>
          <w:b/>
          <w:sz w:val="22"/>
        </w:rPr>
        <w:t>Causa</w:t>
      </w:r>
      <w:r>
        <w:rPr>
          <w:rFonts w:ascii="Arial" w:hAnsi="Arial"/>
          <w:sz w:val="22"/>
        </w:rPr>
        <w:t>: Modelo de embedding no optimizado</w:t>
      </w:r>
    </w:p>
    <w:p>
      <w:pPr>
        <w:pStyle w:val="ListParagraph"/>
        <w:ind w:left="360"/>
        <w:numPr>
          <w:ilvl w:val="0"/>
          <w:numId w:val="1"/>
        </w:numPr>
      </w:pPr>
      <w:r>
        <w:rPr>
          <w:rFonts w:ascii="Arial" w:hAnsi="Arial"/>
          <w:b/>
          <w:sz w:val="22"/>
        </w:rPr>
        <w:t>Solución</w:t>
      </w:r>
      <w:r>
        <w:rPr>
          <w:rFonts w:ascii="Arial" w:hAnsi="Arial"/>
          <w:sz w:val="22"/>
        </w:rPr>
        <w:t>: Usar MiniLM para pruebas rápidas, Ada para producción</w:t>
      </w:r>
    </w:p>
    <w:p>
      <w:pPr/>
      <w:r>
        <w:rPr>
          <w:rFonts w:ascii="Arial" w:hAnsi="Arial"/>
          <w:b/>
          <w:sz w:val="22"/>
        </w:rPr>
        <w:t>Síntoma</w:t>
      </w:r>
      <w:r>
        <w:rPr>
          <w:rFonts w:ascii="Arial" w:hAnsi="Arial"/>
          <w:sz w:val="22"/>
        </w:rPr>
        <w:t>: Memoria insuficiente</w:t>
      </w:r>
    </w:p>
    <w:p>
      <w:pPr>
        <w:pStyle w:val="ListParagraph"/>
        <w:ind w:left="360"/>
        <w:numPr>
          <w:ilvl w:val="0"/>
          <w:numId w:val="1"/>
        </w:numPr>
      </w:pPr>
      <w:r>
        <w:rPr>
          <w:rFonts w:ascii="Arial" w:hAnsi="Arial"/>
          <w:b/>
          <w:sz w:val="22"/>
        </w:rPr>
        <w:t>Causa</w:t>
      </w:r>
      <w:r>
        <w:rPr>
          <w:rFonts w:ascii="Arial" w:hAnsi="Arial"/>
          <w:sz w:val="22"/>
        </w:rPr>
        <w:t>: Modelos generativos grandes</w:t>
      </w:r>
    </w:p>
    <w:p>
      <w:pPr>
        <w:pStyle w:val="ListParagraph"/>
        <w:ind w:left="360"/>
        <w:numPr>
          <w:ilvl w:val="0"/>
          <w:numId w:val="1"/>
        </w:numPr>
      </w:pPr>
      <w:r>
        <w:rPr>
          <w:rFonts w:ascii="Arial" w:hAnsi="Arial"/>
          <w:b/>
          <w:sz w:val="22"/>
        </w:rPr>
        <w:t>Solución</w:t>
      </w:r>
      <w:r>
        <w:rPr>
          <w:rFonts w:ascii="Arial" w:hAnsi="Arial"/>
          <w:sz w:val="22"/>
        </w:rPr>
        <w:t>: Usar TinyLlama en lugar de Mistral</w:t>
      </w:r>
    </w:p>
    <w:p>
      <w:pPr>
        <w:pStyle w:val="Heading3"/>
      </w:pPr>
      <w:r>
        <w:t>F.9.3 Resultados Inesperados</w:t>
      </w:r>
    </w:p>
    <w:p>
      <w:pPr/>
      <w:r>
        <w:rPr>
          <w:rFonts w:ascii="Arial" w:hAnsi="Arial"/>
          <w:b/>
          <w:sz w:val="22"/>
        </w:rPr>
        <w:t>Síntoma</w:t>
      </w:r>
      <w:r>
        <w:rPr>
          <w:rFonts w:ascii="Arial" w:hAnsi="Arial"/>
          <w:sz w:val="22"/>
        </w:rPr>
        <w:t>: Métricas en cero</w:t>
      </w:r>
    </w:p>
    <w:p>
      <w:pPr>
        <w:pStyle w:val="ListParagraph"/>
        <w:ind w:left="360"/>
        <w:numPr>
          <w:ilvl w:val="0"/>
          <w:numId w:val="1"/>
        </w:numPr>
      </w:pPr>
      <w:r>
        <w:rPr>
          <w:rFonts w:ascii="Arial" w:hAnsi="Arial"/>
          <w:b/>
          <w:sz w:val="22"/>
        </w:rPr>
        <w:t>Causa</w:t>
      </w:r>
      <w:r>
        <w:rPr>
          <w:rFonts w:ascii="Arial" w:hAnsi="Arial"/>
          <w:sz w:val="22"/>
        </w:rPr>
        <w:t>: Configuración incorrecta del modelo</w:t>
      </w:r>
    </w:p>
    <w:p>
      <w:pPr>
        <w:pStyle w:val="ListParagraph"/>
        <w:ind w:left="360"/>
        <w:numPr>
          <w:ilvl w:val="0"/>
          <w:numId w:val="1"/>
        </w:numPr>
      </w:pPr>
      <w:r>
        <w:rPr>
          <w:rFonts w:ascii="Arial" w:hAnsi="Arial"/>
          <w:b/>
          <w:sz w:val="22"/>
        </w:rPr>
        <w:t>Solución</w:t>
      </w:r>
      <w:r>
        <w:rPr>
          <w:rFonts w:ascii="Arial" w:hAnsi="Arial"/>
          <w:sz w:val="22"/>
        </w:rPr>
        <w:t>: Verificar prefijos para E5-Large, normalización de embeddings</w:t>
      </w:r>
    </w:p>
    <w:p>
      <w:pPr/>
      <w:r>
        <w:rPr>
          <w:rFonts w:ascii="Arial" w:hAnsi="Arial"/>
          <w:b/>
          <w:sz w:val="22"/>
        </w:rPr>
        <w:t>Síntoma</w:t>
      </w:r>
      <w:r>
        <w:rPr>
          <w:rFonts w:ascii="Arial" w:hAnsi="Arial"/>
          <w:sz w:val="22"/>
        </w:rPr>
        <w:t>: Documentos irrelevantes</w:t>
      </w:r>
    </w:p>
    <w:p>
      <w:pPr>
        <w:pStyle w:val="ListParagraph"/>
        <w:ind w:left="360"/>
        <w:numPr>
          <w:ilvl w:val="0"/>
          <w:numId w:val="1"/>
        </w:numPr>
      </w:pPr>
      <w:r>
        <w:rPr>
          <w:rFonts w:ascii="Arial" w:hAnsi="Arial"/>
          <w:b/>
          <w:sz w:val="22"/>
        </w:rPr>
        <w:t>Causa</w:t>
      </w:r>
      <w:r>
        <w:rPr>
          <w:rFonts w:ascii="Arial" w:hAnsi="Arial"/>
          <w:sz w:val="22"/>
        </w:rPr>
        <w:t>: Query muy general o ambigua</w:t>
      </w:r>
    </w:p>
    <w:p>
      <w:pPr>
        <w:pStyle w:val="ListParagraph"/>
        <w:ind w:left="360"/>
        <w:numPr>
          <w:ilvl w:val="0"/>
          <w:numId w:val="1"/>
        </w:numPr>
      </w:pPr>
      <w:r>
        <w:rPr>
          <w:rFonts w:ascii="Arial" w:hAnsi="Arial"/>
          <w:b/>
          <w:sz w:val="22"/>
        </w:rPr>
        <w:t>Solución</w:t>
      </w:r>
      <w:r>
        <w:rPr>
          <w:rFonts w:ascii="Arial" w:hAnsi="Arial"/>
          <w:sz w:val="22"/>
        </w:rPr>
        <w:t>: Ser más específico, incluir nombres de servicios Azure</w:t>
      </w:r>
    </w:p>
    <w:p>
      <w:pPr>
        <w:pStyle w:val="Heading2"/>
      </w:pPr>
      <w:r>
        <w:t>F.10 Mejores Prácticas</w:t>
      </w:r>
    </w:p>
    <w:p>
      <w:pPr>
        <w:pStyle w:val="Heading3"/>
      </w:pPr>
      <w:r>
        <w:t>F.10.1 Para Búsqueda Individual</w:t>
      </w:r>
    </w:p>
    <w:p>
      <w:pPr/>
      <w:r>
        <w:rPr>
          <w:rFonts w:ascii="Arial" w:hAnsi="Arial"/>
          <w:sz w:val="22"/>
        </w:rPr>
        <w:t>1. Usar preguntas específicas con contexto</w:t>
      </w:r>
    </w:p>
    <w:p>
      <w:pPr/>
      <w:r>
        <w:rPr>
          <w:rFonts w:ascii="Arial" w:hAnsi="Arial"/>
          <w:sz w:val="22"/>
        </w:rPr>
        <w:t>2. Activar reranking para mejor precisión</w:t>
      </w:r>
    </w:p>
    <w:p>
      <w:pPr/>
      <w:r>
        <w:rPr>
          <w:rFonts w:ascii="Arial" w:hAnsi="Arial"/>
          <w:sz w:val="22"/>
        </w:rPr>
        <w:t>3. Ajustar k según necesidad (más documentos = más contexto)</w:t>
      </w:r>
    </w:p>
    <w:p>
      <w:pPr>
        <w:pStyle w:val="Heading3"/>
      </w:pPr>
      <w:r>
        <w:t>F.10.2 Para Evaluaciones</w:t>
      </w:r>
    </w:p>
    <w:p>
      <w:pPr/>
      <w:r>
        <w:rPr>
          <w:rFonts w:ascii="Arial" w:hAnsi="Arial"/>
          <w:sz w:val="22"/>
        </w:rPr>
        <w:t>1. Usar mínimo 100 preguntas para significancia estadística</w:t>
      </w:r>
    </w:p>
    <w:p>
      <w:pPr/>
      <w:r>
        <w:rPr>
          <w:rFonts w:ascii="Arial" w:hAnsi="Arial"/>
          <w:sz w:val="22"/>
        </w:rPr>
        <w:t>2. Evaluar todos los modelos para comparación completa</w:t>
      </w:r>
    </w:p>
    <w:p>
      <w:pPr/>
      <w:r>
        <w:rPr>
          <w:rFonts w:ascii="Arial" w:hAnsi="Arial"/>
          <w:sz w:val="22"/>
        </w:rPr>
        <w:t>3. Guardar configuraciones para reproducibilidad</w:t>
      </w:r>
    </w:p>
    <w:p>
      <w:pPr>
        <w:pStyle w:val="Heading3"/>
      </w:pPr>
      <w:r>
        <w:t>F.10.3 Para Análisis</w:t>
      </w:r>
    </w:p>
    <w:p>
      <w:pPr/>
      <w:r>
        <w:rPr>
          <w:rFonts w:ascii="Arial" w:hAnsi="Arial"/>
          <w:sz w:val="22"/>
        </w:rPr>
        <w:t>1. Comparar métricas antes/después de cambios</w:t>
      </w:r>
    </w:p>
    <w:p>
      <w:pPr/>
      <w:r>
        <w:rPr>
          <w:rFonts w:ascii="Arial" w:hAnsi="Arial"/>
          <w:sz w:val="22"/>
        </w:rPr>
        <w:t>2. Documentar configuraciones utilizadas</w:t>
      </w:r>
    </w:p>
    <w:p>
      <w:pPr/>
      <w:r>
        <w:rPr>
          <w:rFonts w:ascii="Arial" w:hAnsi="Arial"/>
          <w:sz w:val="22"/>
        </w:rPr>
        <w:t>3. Exportar resultados para respaldo</w:t>
      </w:r>
    </w:p>
    <w:p>
      <w:pPr>
        <w:pStyle w:val="Heading2"/>
      </w:pPr>
      <w:r>
        <w:t>F.11 Conclusión</w:t>
      </w:r>
    </w:p>
    <w:p>
      <w:pPr/>
      <w:r>
        <w:rPr>
          <w:rFonts w:ascii="Arial" w:hAnsi="Arial"/>
          <w:sz w:val="22"/>
        </w:rPr>
        <w:t>La aplicación Streamlit proporciona una interfaz intuitiva y poderosa para interactuar con el sistema RAG de documentación Azure. Las cuatro páginas cubren el ciclo completo desde búsquedas individuales hasta evaluaciones exhaustivas, permitiendo tanto uso operacional como investigación sistemática del rendimiento del sistema.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multiLevelType w:val="singleLevel"/>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0" w:before="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360"/>
      <w:jc w:val="left"/>
      <w:outlineLvl w:val="0"/>
    </w:pPr>
    <w:rPr>
      <w:rFonts w:asciiTheme="majorHAnsi" w:eastAsiaTheme="majorEastAsia" w:hAnsiTheme="majorHAnsi" w:cstheme="majorBidi" w:ascii="Arial" w:hAnsi="Arial"/>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40" w:after="160"/>
      <w:jc w:val="left"/>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40" w:after="160"/>
      <w:jc w:val="left"/>
      <w:outlineLvl w:val="2"/>
    </w:pPr>
    <w:rPr>
      <w:rFonts w:asciiTheme="majorHAnsi" w:eastAsiaTheme="majorEastAsia" w:hAnsiTheme="majorHAnsi" w:cstheme="majorBidi" w:ascii="Arial" w:hAnsi="Arial"/>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40" w:after="160"/>
      <w:jc w:val="left"/>
      <w:outlineLvl w:val="3"/>
    </w:pPr>
    <w:rPr>
      <w:rFonts w:asciiTheme="majorHAnsi" w:eastAsiaTheme="majorEastAsia" w:hAnsiTheme="majorHAnsi" w:cstheme="majorBidi" w:ascii="Arial" w:hAnsi="Arial"/>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40" w:after="160"/>
      <w:jc w:val="left"/>
      <w:outlineLvl w:val="4"/>
    </w:pPr>
    <w:rPr>
      <w:rFonts w:asciiTheme="majorHAnsi" w:eastAsiaTheme="majorEastAsia" w:hAnsiTheme="majorHAnsi" w:cstheme="majorBidi" w:ascii="Arial" w:hAnsi="Arial"/>
      <w:b/>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40" w:after="160"/>
      <w:jc w:val="left"/>
      <w:outlineLvl w:val="5"/>
    </w:pPr>
    <w:rPr>
      <w:rFonts w:asciiTheme="majorHAnsi" w:eastAsiaTheme="majorEastAsia" w:hAnsiTheme="majorHAnsi" w:cstheme="majorBidi" w:ascii="Arial" w:hAnsi="Arial"/>
      <w:b/>
      <w:i/>
      <w:iCs/>
      <w:color w:val="243F60" w:themeColor="accent1" w:themeShade="7F"/>
      <w:sz w:val="2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60"/>
      <w:ind w:left="360"/>
      <w:contextualSpacing/>
    </w:pPr>
    <w:rPr>
      <w:rFonts w:ascii="Arial" w:hAnsi="Arial"/>
      <w:sz w:val="2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