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F45C" w14:textId="4C7DC80B" w:rsidR="009C13A4" w:rsidRPr="000E6CD8" w:rsidRDefault="00681B27" w:rsidP="000E6CD8">
      <w:pPr>
        <w:jc w:val="center"/>
        <w:rPr>
          <w:b/>
          <w:bCs/>
          <w:sz w:val="32"/>
          <w:szCs w:val="32"/>
        </w:rPr>
      </w:pPr>
      <w:r w:rsidRPr="000E6CD8">
        <w:rPr>
          <w:b/>
          <w:bCs/>
          <w:sz w:val="32"/>
          <w:szCs w:val="32"/>
        </w:rPr>
        <w:t>Assignment – 6</w:t>
      </w:r>
    </w:p>
    <w:p w14:paraId="4DD74CE7" w14:textId="77777777" w:rsidR="00681B27" w:rsidRDefault="00681B27"/>
    <w:p w14:paraId="30956E5E" w14:textId="77777777" w:rsidR="00681B27" w:rsidRDefault="00681B27">
      <w:r w:rsidRPr="00681B27">
        <w:t xml:space="preserve">1. Create a case and add a path to the case object using the Salesforce setup. Also, add the fields such as account, case number, contact email, </w:t>
      </w:r>
      <w:proofErr w:type="spellStart"/>
      <w:r w:rsidRPr="00681B27">
        <w:t>etc</w:t>
      </w:r>
      <w:proofErr w:type="spellEnd"/>
      <w:r w:rsidRPr="00681B27">
        <w:t xml:space="preserve"> to the case object. Finally, activate the path. </w:t>
      </w:r>
    </w:p>
    <w:p w14:paraId="795016FF" w14:textId="16A932AB" w:rsidR="00681B27" w:rsidRDefault="00101DC0">
      <w:r w:rsidRPr="00101DC0">
        <w:drawing>
          <wp:inline distT="0" distB="0" distL="0" distR="0" wp14:anchorId="403E209F" wp14:editId="128B0124">
            <wp:extent cx="5943600" cy="3152775"/>
            <wp:effectExtent l="0" t="0" r="0" b="9525"/>
            <wp:docPr id="77636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69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01DC0">
        <w:drawing>
          <wp:inline distT="0" distB="0" distL="0" distR="0" wp14:anchorId="36C8D744" wp14:editId="7EF28BF0">
            <wp:extent cx="5943600" cy="3016885"/>
            <wp:effectExtent l="0" t="0" r="0" b="0"/>
            <wp:docPr id="159765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55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B3B9D" w:rsidRPr="00CB3B9D">
        <w:lastRenderedPageBreak/>
        <w:drawing>
          <wp:inline distT="0" distB="0" distL="0" distR="0" wp14:anchorId="41FAB44C" wp14:editId="737987B8">
            <wp:extent cx="5943600" cy="2813685"/>
            <wp:effectExtent l="0" t="0" r="0" b="5715"/>
            <wp:docPr id="17332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28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B9D">
        <w:br/>
      </w:r>
      <w:r w:rsidR="00CB3B9D">
        <w:br/>
      </w:r>
      <w:r>
        <w:br/>
      </w:r>
    </w:p>
    <w:p w14:paraId="62385ED9" w14:textId="742EB596" w:rsidR="00681B27" w:rsidRDefault="00681B27">
      <w:r w:rsidRPr="00681B27">
        <w:t xml:space="preserve">2. Enable web to case option in Salesforce and set the case origin as web. Generate a form using the web to case html generator and create a case using the form. </w:t>
      </w:r>
      <w:r w:rsidR="00202E4D">
        <w:br/>
      </w:r>
    </w:p>
    <w:p w14:paraId="152A7ACD" w14:textId="3EF93194" w:rsidR="00582269" w:rsidRDefault="0005278B">
      <w:r w:rsidRPr="0005278B">
        <w:drawing>
          <wp:inline distT="0" distB="0" distL="0" distR="0" wp14:anchorId="7E101472" wp14:editId="28E11A28">
            <wp:extent cx="5943600" cy="2681605"/>
            <wp:effectExtent l="0" t="0" r="0" b="4445"/>
            <wp:docPr id="6052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91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F6E08" w:rsidRPr="00CF6E08">
        <w:lastRenderedPageBreak/>
        <w:drawing>
          <wp:inline distT="0" distB="0" distL="0" distR="0" wp14:anchorId="52881E93" wp14:editId="15C82F9D">
            <wp:extent cx="5943600" cy="2247265"/>
            <wp:effectExtent l="0" t="0" r="0" b="635"/>
            <wp:docPr id="180254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E08">
        <w:br/>
      </w:r>
      <w:r w:rsidR="00CF6E08">
        <w:br/>
      </w:r>
      <w:r w:rsidR="00DA59D5" w:rsidRPr="00DA59D5">
        <w:drawing>
          <wp:inline distT="0" distB="0" distL="0" distR="0" wp14:anchorId="5C0BE5AD" wp14:editId="3561F12A">
            <wp:extent cx="5943600" cy="1668780"/>
            <wp:effectExtent l="0" t="0" r="0" b="7620"/>
            <wp:docPr id="15651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23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9D5">
        <w:br/>
      </w:r>
      <w:r w:rsidR="00DA59D5">
        <w:br/>
      </w:r>
    </w:p>
    <w:p w14:paraId="6D75973D" w14:textId="77777777" w:rsidR="00582269" w:rsidRDefault="00582269"/>
    <w:p w14:paraId="32D6EC91" w14:textId="77777777" w:rsidR="00681B27" w:rsidRDefault="00681B27">
      <w:r w:rsidRPr="00681B27">
        <w:t xml:space="preserve">3. Create a case assignment rule along with rule entry where case origin equals web and sort order is 1. </w:t>
      </w:r>
    </w:p>
    <w:p w14:paraId="3FAFD726" w14:textId="55FA2166" w:rsidR="00681B27" w:rsidRDefault="00CA59D8">
      <w:r w:rsidRPr="00CA59D8">
        <w:drawing>
          <wp:inline distT="0" distB="0" distL="0" distR="0" wp14:anchorId="11E08E8C" wp14:editId="5FE66E43">
            <wp:extent cx="5943600" cy="1946910"/>
            <wp:effectExtent l="0" t="0" r="0" b="0"/>
            <wp:docPr id="19823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6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2DF1793" w14:textId="77777777" w:rsidR="00A67E5A" w:rsidRDefault="00CA59D8">
      <w:r w:rsidRPr="00CA59D8">
        <w:lastRenderedPageBreak/>
        <w:drawing>
          <wp:inline distT="0" distB="0" distL="0" distR="0" wp14:anchorId="3693590A" wp14:editId="74B12DEA">
            <wp:extent cx="5943600" cy="2731135"/>
            <wp:effectExtent l="0" t="0" r="0" b="0"/>
            <wp:docPr id="109081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6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20E6C" w:rsidRPr="00A20E6C">
        <w:drawing>
          <wp:inline distT="0" distB="0" distL="0" distR="0" wp14:anchorId="488A15BA" wp14:editId="4BF2AF94">
            <wp:extent cx="5943600" cy="3503930"/>
            <wp:effectExtent l="0" t="0" r="0" b="1270"/>
            <wp:docPr id="96940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07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E6C">
        <w:br/>
      </w:r>
    </w:p>
    <w:p w14:paraId="28962185" w14:textId="11472EE7" w:rsidR="009D4D3F" w:rsidRDefault="00A20E6C">
      <w:r>
        <w:lastRenderedPageBreak/>
        <w:br/>
      </w:r>
      <w:r w:rsidR="00A919AB" w:rsidRPr="00A919AB">
        <w:drawing>
          <wp:inline distT="0" distB="0" distL="0" distR="0" wp14:anchorId="716F3213" wp14:editId="4C8D51F8">
            <wp:extent cx="5943600" cy="3629660"/>
            <wp:effectExtent l="0" t="0" r="0" b="8890"/>
            <wp:docPr id="93637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75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9AB">
        <w:br/>
      </w:r>
    </w:p>
    <w:p w14:paraId="2FC86683" w14:textId="77777777" w:rsidR="00A67E5A" w:rsidRDefault="00A67E5A"/>
    <w:p w14:paraId="3C7F0844" w14:textId="290E671A" w:rsidR="00CA59D8" w:rsidRDefault="00A919AB">
      <w:r>
        <w:br/>
      </w:r>
      <w:r w:rsidR="009D4D3F" w:rsidRPr="009D4D3F">
        <w:drawing>
          <wp:inline distT="0" distB="0" distL="0" distR="0" wp14:anchorId="1FDBEC7C" wp14:editId="060280A8">
            <wp:extent cx="5943600" cy="2279650"/>
            <wp:effectExtent l="0" t="0" r="0" b="6350"/>
            <wp:docPr id="190125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59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CEAE" w14:textId="77777777" w:rsidR="00CA59D8" w:rsidRDefault="00CA59D8"/>
    <w:p w14:paraId="3D8B88A9" w14:textId="77777777" w:rsidR="00CA59D8" w:rsidRDefault="00CA59D8"/>
    <w:p w14:paraId="6E368BE2" w14:textId="77777777" w:rsidR="00CA59D8" w:rsidRDefault="00CA59D8"/>
    <w:p w14:paraId="3C10B342" w14:textId="5F945B8D" w:rsidR="00681B27" w:rsidRDefault="00681B27">
      <w:r w:rsidRPr="00681B27">
        <w:lastRenderedPageBreak/>
        <w:t>4. Create escalation rule and its related rule entries where case origin is web with sort order as 1. Also create the escalation action where a time criterion is 30 min and specify the user</w:t>
      </w:r>
      <w:r>
        <w:t>.</w:t>
      </w:r>
      <w:r w:rsidR="00546EE6">
        <w:br/>
      </w:r>
      <w:r w:rsidR="00546EE6">
        <w:br/>
      </w:r>
      <w:r w:rsidR="00546EE6" w:rsidRPr="00546EE6">
        <w:drawing>
          <wp:inline distT="0" distB="0" distL="0" distR="0" wp14:anchorId="2BE51A54" wp14:editId="5AB06ACB">
            <wp:extent cx="5943600" cy="1929130"/>
            <wp:effectExtent l="0" t="0" r="0" b="0"/>
            <wp:docPr id="111798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4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EE6">
        <w:br/>
      </w:r>
      <w:r w:rsidR="00546EE6">
        <w:br/>
      </w:r>
      <w:r w:rsidR="000A6F9D" w:rsidRPr="000A6F9D">
        <w:drawing>
          <wp:inline distT="0" distB="0" distL="0" distR="0" wp14:anchorId="6E1DD0E4" wp14:editId="26966A77">
            <wp:extent cx="5943600" cy="2727325"/>
            <wp:effectExtent l="0" t="0" r="0" b="0"/>
            <wp:docPr id="4303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1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F9D">
        <w:br/>
      </w:r>
      <w:r w:rsidR="000A6F9D">
        <w:br/>
      </w:r>
      <w:r w:rsidR="002F32D3" w:rsidRPr="002F32D3">
        <w:lastRenderedPageBreak/>
        <w:drawing>
          <wp:inline distT="0" distB="0" distL="0" distR="0" wp14:anchorId="1BA09D6B" wp14:editId="09AD7CAB">
            <wp:extent cx="5943600" cy="2938780"/>
            <wp:effectExtent l="0" t="0" r="0" b="0"/>
            <wp:docPr id="8407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5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2D3">
        <w:br/>
      </w:r>
    </w:p>
    <w:sectPr w:rsidR="0068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27"/>
    <w:rsid w:val="0005278B"/>
    <w:rsid w:val="000A6F9D"/>
    <w:rsid w:val="000E6CD8"/>
    <w:rsid w:val="00101DC0"/>
    <w:rsid w:val="00202E4D"/>
    <w:rsid w:val="002F32D3"/>
    <w:rsid w:val="00362488"/>
    <w:rsid w:val="0039439E"/>
    <w:rsid w:val="00546EE6"/>
    <w:rsid w:val="00582269"/>
    <w:rsid w:val="00681B27"/>
    <w:rsid w:val="009C13A4"/>
    <w:rsid w:val="009D4D3F"/>
    <w:rsid w:val="00A20E6C"/>
    <w:rsid w:val="00A67E5A"/>
    <w:rsid w:val="00A919AB"/>
    <w:rsid w:val="00CA289F"/>
    <w:rsid w:val="00CA59D8"/>
    <w:rsid w:val="00CB3B9D"/>
    <w:rsid w:val="00CF6E08"/>
    <w:rsid w:val="00DA59D5"/>
    <w:rsid w:val="00EB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6F0C"/>
  <w15:chartTrackingRefBased/>
  <w15:docId w15:val="{D5F772A7-B8EF-42A3-90C4-5A9A7A12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B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B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21</cp:revision>
  <dcterms:created xsi:type="dcterms:W3CDTF">2026-03-09T13:12:00Z</dcterms:created>
  <dcterms:modified xsi:type="dcterms:W3CDTF">2026-03-09T16:04:00Z</dcterms:modified>
</cp:coreProperties>
</file>