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C32A" w14:textId="2F1D7BCC" w:rsidR="0079197D" w:rsidRPr="0079197D" w:rsidRDefault="00000000" w:rsidP="0079197D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 w:rsidRPr="0079197D">
        <w:rPr>
          <w:rFonts w:ascii="Times New Roman" w:hAnsi="Times New Roman" w:cs="Times New Roman"/>
          <w:b/>
          <w:bCs/>
          <w:sz w:val="36"/>
          <w:szCs w:val="36"/>
        </w:rPr>
        <w:t>Sales &amp; Profit Dashboard Analysis</w:t>
      </w:r>
    </w:p>
    <w:p w14:paraId="1D6499C1" w14:textId="77777777" w:rsidR="00762E4C" w:rsidRPr="0079197D" w:rsidRDefault="00000000" w:rsidP="0079197D">
      <w:pPr>
        <w:pStyle w:val="Heading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1FB6DA0" w14:textId="1922FF4D" w:rsidR="0079197D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>This project focuses on analyzing sales and profit performance using the Superstore dataset. The objective is to identify key trends, high-performing segments, and areas that require improvement.</w:t>
      </w:r>
    </w:p>
    <w:p w14:paraId="2665DB2F" w14:textId="77777777" w:rsidR="00762E4C" w:rsidRPr="0079197D" w:rsidRDefault="00000000" w:rsidP="0079197D">
      <w:pPr>
        <w:pStyle w:val="Heading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1C7057D1" w14:textId="6EA8FDAB" w:rsidR="0079197D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>- Analyze overall sales and profit</w:t>
      </w:r>
      <w:r w:rsidRPr="0079197D">
        <w:rPr>
          <w:rFonts w:ascii="Times New Roman" w:hAnsi="Times New Roman" w:cs="Times New Roman"/>
          <w:sz w:val="24"/>
          <w:szCs w:val="24"/>
        </w:rPr>
        <w:br/>
        <w:t>- Identify top-performing categories and regions</w:t>
      </w:r>
      <w:r w:rsidRPr="0079197D">
        <w:rPr>
          <w:rFonts w:ascii="Times New Roman" w:hAnsi="Times New Roman" w:cs="Times New Roman"/>
          <w:sz w:val="24"/>
          <w:szCs w:val="24"/>
        </w:rPr>
        <w:br/>
        <w:t>- Understand customer segment contribution</w:t>
      </w:r>
      <w:r w:rsidRPr="0079197D">
        <w:rPr>
          <w:rFonts w:ascii="Times New Roman" w:hAnsi="Times New Roman" w:cs="Times New Roman"/>
          <w:sz w:val="24"/>
          <w:szCs w:val="24"/>
        </w:rPr>
        <w:br/>
        <w:t>- Detect loss-making products</w:t>
      </w:r>
      <w:r w:rsidRPr="0079197D">
        <w:rPr>
          <w:rFonts w:ascii="Times New Roman" w:hAnsi="Times New Roman" w:cs="Times New Roman"/>
          <w:sz w:val="24"/>
          <w:szCs w:val="24"/>
        </w:rPr>
        <w:br/>
        <w:t>- Track sales trends over time</w:t>
      </w:r>
    </w:p>
    <w:p w14:paraId="2214F340" w14:textId="77777777" w:rsidR="00762E4C" w:rsidRPr="0079197D" w:rsidRDefault="00000000" w:rsidP="0079197D">
      <w:pPr>
        <w:pStyle w:val="Heading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3. Tools Used</w:t>
      </w:r>
    </w:p>
    <w:p w14:paraId="2FA94834" w14:textId="64187B03" w:rsidR="0079197D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>- Excel – Data cleaning and preprocessing</w:t>
      </w:r>
      <w:r w:rsidRPr="0079197D">
        <w:rPr>
          <w:rFonts w:ascii="Times New Roman" w:hAnsi="Times New Roman" w:cs="Times New Roman"/>
          <w:sz w:val="24"/>
          <w:szCs w:val="24"/>
        </w:rPr>
        <w:br/>
        <w:t>- SQL – Data analysis and querying</w:t>
      </w:r>
      <w:r w:rsidRPr="0079197D">
        <w:rPr>
          <w:rFonts w:ascii="Times New Roman" w:hAnsi="Times New Roman" w:cs="Times New Roman"/>
          <w:sz w:val="24"/>
          <w:szCs w:val="24"/>
        </w:rPr>
        <w:br/>
        <w:t>- Power BI – Dashboard creation and visualization</w:t>
      </w:r>
    </w:p>
    <w:p w14:paraId="4D7B202A" w14:textId="77777777" w:rsidR="00762E4C" w:rsidRPr="0079197D" w:rsidRDefault="00000000" w:rsidP="0079197D">
      <w:pPr>
        <w:pStyle w:val="Heading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4. Data Cleaning Process</w:t>
      </w:r>
    </w:p>
    <w:p w14:paraId="0DEEE0D3" w14:textId="1369EB7F" w:rsidR="0079197D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>- Removed duplicate records</w:t>
      </w:r>
      <w:r w:rsidRPr="0079197D">
        <w:rPr>
          <w:rFonts w:ascii="Times New Roman" w:hAnsi="Times New Roman" w:cs="Times New Roman"/>
          <w:sz w:val="24"/>
          <w:szCs w:val="24"/>
        </w:rPr>
        <w:br/>
        <w:t>- Checked for missing values</w:t>
      </w:r>
      <w:r w:rsidRPr="0079197D">
        <w:rPr>
          <w:rFonts w:ascii="Times New Roman" w:hAnsi="Times New Roman" w:cs="Times New Roman"/>
          <w:sz w:val="24"/>
          <w:szCs w:val="24"/>
        </w:rPr>
        <w:br/>
        <w:t>- Standardized column names</w:t>
      </w:r>
      <w:r w:rsidRPr="0079197D">
        <w:rPr>
          <w:rFonts w:ascii="Times New Roman" w:hAnsi="Times New Roman" w:cs="Times New Roman"/>
          <w:sz w:val="24"/>
          <w:szCs w:val="24"/>
        </w:rPr>
        <w:br/>
        <w:t>- Verified data types for accuracy</w:t>
      </w:r>
    </w:p>
    <w:p w14:paraId="6741C58F" w14:textId="77777777" w:rsidR="00762E4C" w:rsidRPr="0079197D" w:rsidRDefault="00000000" w:rsidP="0079197D">
      <w:pPr>
        <w:pStyle w:val="Heading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5. SQL Analysis</w:t>
      </w:r>
    </w:p>
    <w:p w14:paraId="7B8FFEC9" w14:textId="77777777" w:rsidR="0079197D" w:rsidRPr="0079197D" w:rsidRDefault="0079197D" w:rsidP="0079197D">
      <w:pPr>
        <w:rPr>
          <w:sz w:val="24"/>
          <w:szCs w:val="24"/>
        </w:rPr>
      </w:pPr>
    </w:p>
    <w:p w14:paraId="6144EEAA" w14:textId="77777777" w:rsidR="00762E4C" w:rsidRPr="007919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Total Sales:</w:t>
      </w:r>
    </w:p>
    <w:p w14:paraId="2C84E94B" w14:textId="77777777" w:rsidR="00762E4C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>SELECT SUM("Sales") FROM superstore_data;</w:t>
      </w:r>
    </w:p>
    <w:p w14:paraId="01F6AD8E" w14:textId="77777777" w:rsidR="00762E4C" w:rsidRPr="007919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Total Profit:</w:t>
      </w:r>
    </w:p>
    <w:p w14:paraId="6F6CC2C0" w14:textId="77777777" w:rsidR="00762E4C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>SELECT SUM("Profit") FROM superstore_data;</w:t>
      </w:r>
    </w:p>
    <w:p w14:paraId="3A78395D" w14:textId="77777777" w:rsidR="00762E4C" w:rsidRPr="007919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Total Orders:</w:t>
      </w:r>
    </w:p>
    <w:p w14:paraId="313D67B3" w14:textId="1E14C213" w:rsidR="00762E4C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 xml:space="preserve">SELECT </w:t>
      </w:r>
      <w:r w:rsidR="0079197D" w:rsidRPr="0079197D">
        <w:rPr>
          <w:rFonts w:ascii="Times New Roman" w:hAnsi="Times New Roman" w:cs="Times New Roman"/>
          <w:sz w:val="24"/>
          <w:szCs w:val="24"/>
        </w:rPr>
        <w:t>COUNT (</w:t>
      </w:r>
      <w:r w:rsidRPr="0079197D">
        <w:rPr>
          <w:rFonts w:ascii="Times New Roman" w:hAnsi="Times New Roman" w:cs="Times New Roman"/>
          <w:sz w:val="24"/>
          <w:szCs w:val="24"/>
        </w:rPr>
        <w:t>DISTINCT "Order ID") FROM superstore_data;</w:t>
      </w:r>
    </w:p>
    <w:p w14:paraId="1BBFF960" w14:textId="77777777" w:rsidR="00762E4C" w:rsidRPr="007919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Profit by Region:</w:t>
      </w:r>
    </w:p>
    <w:p w14:paraId="2ECE85F5" w14:textId="77777777" w:rsidR="00762E4C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>SELECT "Region", SUM("Profit")</w:t>
      </w:r>
      <w:r w:rsidRPr="0079197D">
        <w:rPr>
          <w:rFonts w:ascii="Times New Roman" w:hAnsi="Times New Roman" w:cs="Times New Roman"/>
          <w:sz w:val="24"/>
          <w:szCs w:val="24"/>
        </w:rPr>
        <w:br/>
        <w:t>FROM superstore_data</w:t>
      </w:r>
      <w:r w:rsidRPr="0079197D">
        <w:rPr>
          <w:rFonts w:ascii="Times New Roman" w:hAnsi="Times New Roman" w:cs="Times New Roman"/>
          <w:sz w:val="24"/>
          <w:szCs w:val="24"/>
        </w:rPr>
        <w:br/>
        <w:t>GROUP BY "Region"</w:t>
      </w:r>
      <w:r w:rsidRPr="0079197D">
        <w:rPr>
          <w:rFonts w:ascii="Times New Roman" w:hAnsi="Times New Roman" w:cs="Times New Roman"/>
          <w:sz w:val="24"/>
          <w:szCs w:val="24"/>
        </w:rPr>
        <w:br/>
        <w:t>ORDER BY SUM("Profit") DESC;</w:t>
      </w:r>
    </w:p>
    <w:p w14:paraId="43F5D6AE" w14:textId="77777777" w:rsidR="00762E4C" w:rsidRPr="0079197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Loss-Making Products:</w:t>
      </w:r>
    </w:p>
    <w:p w14:paraId="4939A069" w14:textId="77777777" w:rsidR="00762E4C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>SELECT "Product Name", SUM("Profit")</w:t>
      </w:r>
      <w:r w:rsidRPr="0079197D">
        <w:rPr>
          <w:rFonts w:ascii="Times New Roman" w:hAnsi="Times New Roman" w:cs="Times New Roman"/>
          <w:sz w:val="24"/>
          <w:szCs w:val="24"/>
        </w:rPr>
        <w:br/>
        <w:t>FROM superstore_data</w:t>
      </w:r>
      <w:r w:rsidRPr="0079197D">
        <w:rPr>
          <w:rFonts w:ascii="Times New Roman" w:hAnsi="Times New Roman" w:cs="Times New Roman"/>
          <w:sz w:val="24"/>
          <w:szCs w:val="24"/>
        </w:rPr>
        <w:br/>
        <w:t>GROUP BY "Product Name"</w:t>
      </w:r>
      <w:r w:rsidRPr="0079197D">
        <w:rPr>
          <w:rFonts w:ascii="Times New Roman" w:hAnsi="Times New Roman" w:cs="Times New Roman"/>
          <w:sz w:val="24"/>
          <w:szCs w:val="24"/>
        </w:rPr>
        <w:br/>
        <w:t>HAVING SUM("Profit") &lt; 0;</w:t>
      </w:r>
    </w:p>
    <w:p w14:paraId="42CBB5C2" w14:textId="77777777" w:rsidR="00762E4C" w:rsidRPr="0079197D" w:rsidRDefault="00000000" w:rsidP="0079197D">
      <w:pPr>
        <w:pStyle w:val="Heading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6. Dashboard Description</w:t>
      </w:r>
    </w:p>
    <w:p w14:paraId="08DC12F9" w14:textId="617C20FB" w:rsidR="0079197D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>- KPI Cards (Total Sales, Profit, Orders)</w:t>
      </w:r>
      <w:r w:rsidRPr="0079197D">
        <w:rPr>
          <w:rFonts w:ascii="Times New Roman" w:hAnsi="Times New Roman" w:cs="Times New Roman"/>
          <w:sz w:val="24"/>
          <w:szCs w:val="24"/>
        </w:rPr>
        <w:br/>
        <w:t>- Sales by Category (Bar Chart)</w:t>
      </w:r>
      <w:r w:rsidRPr="0079197D">
        <w:rPr>
          <w:rFonts w:ascii="Times New Roman" w:hAnsi="Times New Roman" w:cs="Times New Roman"/>
          <w:sz w:val="24"/>
          <w:szCs w:val="24"/>
        </w:rPr>
        <w:br/>
        <w:t>- Profit by Region (Bar Chart)</w:t>
      </w:r>
      <w:r w:rsidRPr="0079197D">
        <w:rPr>
          <w:rFonts w:ascii="Times New Roman" w:hAnsi="Times New Roman" w:cs="Times New Roman"/>
          <w:sz w:val="24"/>
          <w:szCs w:val="24"/>
        </w:rPr>
        <w:br/>
        <w:t>- Monthly Sales Trend (Line Chart)</w:t>
      </w:r>
      <w:r w:rsidRPr="0079197D">
        <w:rPr>
          <w:rFonts w:ascii="Times New Roman" w:hAnsi="Times New Roman" w:cs="Times New Roman"/>
          <w:sz w:val="24"/>
          <w:szCs w:val="24"/>
        </w:rPr>
        <w:br/>
        <w:t>- Segment-wise Sales (Donut Chart)</w:t>
      </w:r>
      <w:r w:rsidRPr="0079197D">
        <w:rPr>
          <w:rFonts w:ascii="Times New Roman" w:hAnsi="Times New Roman" w:cs="Times New Roman"/>
          <w:sz w:val="24"/>
          <w:szCs w:val="24"/>
        </w:rPr>
        <w:br/>
        <w:t>- Top 5 Products (Bar Chart)</w:t>
      </w:r>
      <w:r w:rsidRPr="0079197D">
        <w:rPr>
          <w:rFonts w:ascii="Times New Roman" w:hAnsi="Times New Roman" w:cs="Times New Roman"/>
          <w:sz w:val="24"/>
          <w:szCs w:val="24"/>
        </w:rPr>
        <w:br/>
        <w:t>- Filters for Region and Category</w:t>
      </w:r>
    </w:p>
    <w:p w14:paraId="15523E10" w14:textId="77777777" w:rsidR="00762E4C" w:rsidRPr="0079197D" w:rsidRDefault="00000000" w:rsidP="0079197D">
      <w:pPr>
        <w:pStyle w:val="Heading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7. Key Insights</w:t>
      </w:r>
    </w:p>
    <w:p w14:paraId="0F23B8EB" w14:textId="77777777" w:rsidR="00762E4C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>- Consumer segment contributes the highest share of sales</w:t>
      </w:r>
      <w:r w:rsidRPr="0079197D">
        <w:rPr>
          <w:rFonts w:ascii="Times New Roman" w:hAnsi="Times New Roman" w:cs="Times New Roman"/>
          <w:sz w:val="24"/>
          <w:szCs w:val="24"/>
        </w:rPr>
        <w:br/>
        <w:t>- Technology category generates the most revenue</w:t>
      </w:r>
      <w:r w:rsidRPr="0079197D">
        <w:rPr>
          <w:rFonts w:ascii="Times New Roman" w:hAnsi="Times New Roman" w:cs="Times New Roman"/>
          <w:sz w:val="24"/>
          <w:szCs w:val="24"/>
        </w:rPr>
        <w:br/>
        <w:t>- West region shows the highest profitability</w:t>
      </w:r>
      <w:r w:rsidRPr="0079197D">
        <w:rPr>
          <w:rFonts w:ascii="Times New Roman" w:hAnsi="Times New Roman" w:cs="Times New Roman"/>
          <w:sz w:val="24"/>
          <w:szCs w:val="24"/>
        </w:rPr>
        <w:br/>
        <w:t>- Some products consistently generate losses</w:t>
      </w:r>
      <w:r w:rsidRPr="0079197D">
        <w:rPr>
          <w:rFonts w:ascii="Times New Roman" w:hAnsi="Times New Roman" w:cs="Times New Roman"/>
          <w:sz w:val="24"/>
          <w:szCs w:val="24"/>
        </w:rPr>
        <w:br/>
        <w:t>- Sales show a steady upward trend</w:t>
      </w:r>
    </w:p>
    <w:p w14:paraId="6879BF53" w14:textId="77777777" w:rsidR="00762E4C" w:rsidRPr="0079197D" w:rsidRDefault="00000000" w:rsidP="0079197D">
      <w:pPr>
        <w:pStyle w:val="Heading1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9197D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21ADB696" w14:textId="77777777" w:rsidR="00762E4C" w:rsidRPr="0079197D" w:rsidRDefault="00000000">
      <w:pPr>
        <w:rPr>
          <w:rFonts w:ascii="Times New Roman" w:hAnsi="Times New Roman" w:cs="Times New Roman"/>
          <w:sz w:val="24"/>
          <w:szCs w:val="24"/>
        </w:rPr>
      </w:pPr>
      <w:r w:rsidRPr="0079197D">
        <w:rPr>
          <w:rFonts w:ascii="Times New Roman" w:hAnsi="Times New Roman" w:cs="Times New Roman"/>
          <w:sz w:val="24"/>
          <w:szCs w:val="24"/>
        </w:rPr>
        <w:t>The dashboard provides a clear overview of business performance and helps in identifying opportunities to improve profitability and sales strategy.</w:t>
      </w:r>
    </w:p>
    <w:sectPr w:rsidR="00762E4C" w:rsidRPr="0079197D" w:rsidSect="0079197D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270700">
    <w:abstractNumId w:val="8"/>
  </w:num>
  <w:num w:numId="2" w16cid:durableId="1383285390">
    <w:abstractNumId w:val="6"/>
  </w:num>
  <w:num w:numId="3" w16cid:durableId="98570099">
    <w:abstractNumId w:val="5"/>
  </w:num>
  <w:num w:numId="4" w16cid:durableId="655838016">
    <w:abstractNumId w:val="4"/>
  </w:num>
  <w:num w:numId="5" w16cid:durableId="198664490">
    <w:abstractNumId w:val="7"/>
  </w:num>
  <w:num w:numId="6" w16cid:durableId="704256718">
    <w:abstractNumId w:val="3"/>
  </w:num>
  <w:num w:numId="7" w16cid:durableId="391275183">
    <w:abstractNumId w:val="2"/>
  </w:num>
  <w:num w:numId="8" w16cid:durableId="1201554398">
    <w:abstractNumId w:val="1"/>
  </w:num>
  <w:num w:numId="9" w16cid:durableId="207824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2E4C"/>
    <w:rsid w:val="0079197D"/>
    <w:rsid w:val="00AA1D8D"/>
    <w:rsid w:val="00B47730"/>
    <w:rsid w:val="00CB0664"/>
    <w:rsid w:val="00D40F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46B4C"/>
  <w14:defaultImageDpi w14:val="300"/>
  <w15:docId w15:val="{FD038851-0845-4B79-B69F-E94D470C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97D"/>
  </w:style>
  <w:style w:type="paragraph" w:styleId="Heading1">
    <w:name w:val="heading 1"/>
    <w:basedOn w:val="Normal"/>
    <w:next w:val="Normal"/>
    <w:link w:val="Heading1Char"/>
    <w:uiPriority w:val="9"/>
    <w:qFormat/>
    <w:rsid w:val="0079197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97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97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97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9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97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9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9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97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79197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919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9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197D"/>
    <w:rPr>
      <w:rFonts w:asciiTheme="majorHAnsi" w:eastAsiaTheme="majorEastAsia" w:hAnsiTheme="majorHAnsi" w:cstheme="majorBidi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9197D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9197D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97D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97D"/>
    <w:rPr>
      <w:color w:val="1F497D" w:themeColor="text2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9197D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9197D"/>
    <w:rPr>
      <w:i/>
      <w:iCs/>
      <w:color w:val="76923C" w:themeColor="accent3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97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97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97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97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97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97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197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9197D"/>
    <w:rPr>
      <w:b/>
      <w:bCs/>
    </w:rPr>
  </w:style>
  <w:style w:type="character" w:styleId="Emphasis">
    <w:name w:val="Emphasis"/>
    <w:basedOn w:val="DefaultParagraphFont"/>
    <w:uiPriority w:val="20"/>
    <w:qFormat/>
    <w:rsid w:val="0079197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97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97D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9197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9197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9197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9197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9197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197D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s.vasu kumar reddy</cp:lastModifiedBy>
  <cp:revision>2</cp:revision>
  <dcterms:created xsi:type="dcterms:W3CDTF">2026-04-20T08:55:00Z</dcterms:created>
  <dcterms:modified xsi:type="dcterms:W3CDTF">2026-04-20T08:55:00Z</dcterms:modified>
  <cp:category/>
</cp:coreProperties>
</file>