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698DB" w14:textId="39E2BCCF" w:rsidR="00951339" w:rsidRPr="00951339" w:rsidRDefault="00951339">
      <w:pPr>
        <w:rPr>
          <w:b/>
          <w:bCs/>
          <w:sz w:val="28"/>
          <w:szCs w:val="28"/>
        </w:rPr>
      </w:pPr>
    </w:p>
    <w:p w14:paraId="6302C99E" w14:textId="192ED484" w:rsidR="00951339" w:rsidRPr="00951339" w:rsidRDefault="00951339">
      <w:pPr>
        <w:rPr>
          <w:b/>
          <w:bCs/>
          <w:i/>
          <w:iCs/>
          <w:sz w:val="28"/>
          <w:szCs w:val="28"/>
        </w:rPr>
      </w:pPr>
      <w:r w:rsidRPr="00951339">
        <w:rPr>
          <w:b/>
          <w:bCs/>
          <w:i/>
          <w:iCs/>
          <w:sz w:val="28"/>
          <w:szCs w:val="28"/>
        </w:rPr>
        <w:t>Decision Tree</w:t>
      </w:r>
    </w:p>
    <w:p w14:paraId="7916BD66" w14:textId="77777777" w:rsidR="00951339" w:rsidRPr="00951339" w:rsidRDefault="00951339" w:rsidP="00951339">
      <w:pPr>
        <w:pStyle w:val="Default"/>
        <w:jc w:val="both"/>
      </w:pPr>
      <w:r w:rsidRPr="00951339">
        <w:t xml:space="preserve">There are dissimilar kinds of decision trees. The only difference is in scientific ideal that they use to first-rate the class of feature through rule mining. A gain ratio decision tree is very common and fruitful category. It is the association amongst information gain and classified information. </w:t>
      </w:r>
    </w:p>
    <w:p w14:paraId="1BE218A4" w14:textId="77777777" w:rsidR="00951339" w:rsidRDefault="00951339" w:rsidP="00951339">
      <w:pPr>
        <w:jc w:val="both"/>
        <w:rPr>
          <w:rFonts w:ascii="Times New Roman" w:hAnsi="Times New Roman" w:cs="Times New Roman"/>
          <w:sz w:val="24"/>
          <w:szCs w:val="24"/>
        </w:rPr>
      </w:pPr>
    </w:p>
    <w:p w14:paraId="26306F60" w14:textId="4BD810E3" w:rsidR="00951339" w:rsidRDefault="00951339" w:rsidP="00951339">
      <w:pPr>
        <w:jc w:val="both"/>
        <w:rPr>
          <w:rFonts w:ascii="Times New Roman" w:hAnsi="Times New Roman" w:cs="Times New Roman"/>
          <w:sz w:val="24"/>
          <w:szCs w:val="24"/>
        </w:rPr>
      </w:pPr>
      <w:r w:rsidRPr="00951339">
        <w:rPr>
          <w:rFonts w:ascii="Times New Roman" w:hAnsi="Times New Roman" w:cs="Times New Roman"/>
          <w:sz w:val="24"/>
          <w:szCs w:val="24"/>
        </w:rPr>
        <w:t>In entropy system, the characteristic that reduces entropy and exploits information gain is nominated as tree root. For selecting tree root, it is first essential to estimate information gain of all attributes. Later, the attribute that exploits information gain will be nominated.</w:t>
      </w:r>
    </w:p>
    <w:p w14:paraId="3B0CAEFB" w14:textId="70A196D7" w:rsidR="00951339" w:rsidRDefault="00951339" w:rsidP="00951339">
      <w:pPr>
        <w:jc w:val="both"/>
        <w:rPr>
          <w:rFonts w:ascii="Times New Roman" w:hAnsi="Times New Roman" w:cs="Times New Roman"/>
          <w:sz w:val="24"/>
          <w:szCs w:val="24"/>
        </w:rPr>
      </w:pPr>
    </w:p>
    <w:p w14:paraId="0224B723" w14:textId="5789E6D4" w:rsidR="00951339" w:rsidRPr="004351FA" w:rsidRDefault="004351FA" w:rsidP="00951339">
      <w:pPr>
        <w:jc w:val="both"/>
        <w:rPr>
          <w:b/>
          <w:bCs/>
          <w:i/>
          <w:iCs/>
          <w:sz w:val="28"/>
          <w:szCs w:val="28"/>
        </w:rPr>
      </w:pPr>
      <w:r w:rsidRPr="004351FA">
        <w:rPr>
          <w:b/>
          <w:bCs/>
          <w:i/>
          <w:iCs/>
          <w:sz w:val="28"/>
          <w:szCs w:val="28"/>
        </w:rPr>
        <w:t>2.</w:t>
      </w:r>
      <w:r w:rsidRPr="004351FA">
        <w:rPr>
          <w:b/>
          <w:bCs/>
          <w:i/>
          <w:iCs/>
          <w:sz w:val="28"/>
          <w:szCs w:val="28"/>
        </w:rPr>
        <w:t>KNN</w:t>
      </w:r>
    </w:p>
    <w:p w14:paraId="7168C270" w14:textId="0600C5CB" w:rsidR="004351FA" w:rsidRPr="004351FA" w:rsidRDefault="004351FA" w:rsidP="004351FA">
      <w:pPr>
        <w:autoSpaceDE w:val="0"/>
        <w:autoSpaceDN w:val="0"/>
        <w:adjustRightInd w:val="0"/>
        <w:spacing w:after="0" w:line="240" w:lineRule="auto"/>
        <w:jc w:val="both"/>
        <w:rPr>
          <w:rFonts w:ascii="Times New Roman" w:hAnsi="Times New Roman" w:cs="Times New Roman"/>
          <w:color w:val="000000"/>
          <w:sz w:val="24"/>
          <w:szCs w:val="24"/>
        </w:rPr>
      </w:pPr>
      <w:r w:rsidRPr="004351FA">
        <w:rPr>
          <w:rFonts w:ascii="Times New Roman" w:hAnsi="Times New Roman" w:cs="Times New Roman"/>
          <w:color w:val="000000"/>
          <w:sz w:val="24"/>
          <w:szCs w:val="24"/>
        </w:rPr>
        <w:t xml:space="preserve">This is one of the simplest and fundamental methods of classification where the user does have a little knowledge or no understanding of the dissemination of the data. While carrying out Discriminant examination when some dependable parametric controls of probability densities are not known or found challenging to understand this classification method was developed to perform such calculations. </w:t>
      </w:r>
    </w:p>
    <w:p w14:paraId="66B09DA3" w14:textId="77777777" w:rsidR="004351FA" w:rsidRPr="004351FA" w:rsidRDefault="004351FA" w:rsidP="004351FA">
      <w:pPr>
        <w:autoSpaceDE w:val="0"/>
        <w:autoSpaceDN w:val="0"/>
        <w:adjustRightInd w:val="0"/>
        <w:spacing w:after="0" w:line="240" w:lineRule="auto"/>
        <w:jc w:val="both"/>
        <w:rPr>
          <w:rFonts w:ascii="Times New Roman" w:hAnsi="Times New Roman" w:cs="Times New Roman"/>
          <w:color w:val="000000"/>
          <w:sz w:val="24"/>
          <w:szCs w:val="24"/>
        </w:rPr>
      </w:pPr>
    </w:p>
    <w:p w14:paraId="5AF83AA5" w14:textId="209C6C74" w:rsidR="004351FA" w:rsidRPr="004351FA" w:rsidRDefault="004351FA" w:rsidP="004351FA">
      <w:pPr>
        <w:autoSpaceDE w:val="0"/>
        <w:autoSpaceDN w:val="0"/>
        <w:adjustRightInd w:val="0"/>
        <w:spacing w:after="0" w:line="240" w:lineRule="auto"/>
        <w:jc w:val="both"/>
        <w:rPr>
          <w:rFonts w:ascii="Times New Roman" w:hAnsi="Times New Roman" w:cs="Times New Roman"/>
          <w:color w:val="000000"/>
          <w:sz w:val="24"/>
          <w:szCs w:val="24"/>
        </w:rPr>
      </w:pPr>
      <w:r w:rsidRPr="004351FA">
        <w:rPr>
          <w:rFonts w:ascii="Times New Roman" w:hAnsi="Times New Roman" w:cs="Times New Roman"/>
          <w:color w:val="000000"/>
          <w:sz w:val="24"/>
          <w:szCs w:val="24"/>
        </w:rPr>
        <w:t xml:space="preserve">The exact location of the K-nearest neighbor should be decided with the help of the training dataset. To find how much close each fellow of the training dataset is from the target how row that is to be examined, we make use of Euclidean distance. Discovery of the k-nearest neighbors and allocating the group to the row that is being inspected. Now repeat the technique for the rows outstanding in the target set. We can also select the maximum value of K in this software after that the software automatically builds a parallel model on the values of k </w:t>
      </w:r>
      <w:proofErr w:type="spellStart"/>
      <w:r w:rsidRPr="004351FA">
        <w:rPr>
          <w:rFonts w:ascii="Times New Roman" w:hAnsi="Times New Roman" w:cs="Times New Roman"/>
          <w:color w:val="000000"/>
          <w:sz w:val="24"/>
          <w:szCs w:val="24"/>
        </w:rPr>
        <w:t>upto</w:t>
      </w:r>
      <w:proofErr w:type="spellEnd"/>
      <w:r w:rsidRPr="004351FA">
        <w:rPr>
          <w:rFonts w:ascii="Times New Roman" w:hAnsi="Times New Roman" w:cs="Times New Roman"/>
          <w:color w:val="000000"/>
          <w:sz w:val="24"/>
          <w:szCs w:val="24"/>
        </w:rPr>
        <w:t xml:space="preserve"> the maximum specifies value. </w:t>
      </w:r>
    </w:p>
    <w:p w14:paraId="2BF969BF" w14:textId="77777777" w:rsidR="004351FA" w:rsidRPr="004351FA" w:rsidRDefault="004351FA" w:rsidP="004351FA">
      <w:pPr>
        <w:autoSpaceDE w:val="0"/>
        <w:autoSpaceDN w:val="0"/>
        <w:adjustRightInd w:val="0"/>
        <w:spacing w:after="0" w:line="240" w:lineRule="auto"/>
        <w:jc w:val="both"/>
        <w:rPr>
          <w:rFonts w:ascii="Times New Roman" w:hAnsi="Times New Roman" w:cs="Times New Roman"/>
          <w:color w:val="000000"/>
          <w:sz w:val="24"/>
          <w:szCs w:val="24"/>
        </w:rPr>
      </w:pPr>
    </w:p>
    <w:p w14:paraId="606941C2" w14:textId="7FEEC4CC" w:rsidR="004351FA" w:rsidRPr="004351FA" w:rsidRDefault="004351FA" w:rsidP="004351FA">
      <w:pPr>
        <w:jc w:val="both"/>
        <w:rPr>
          <w:rFonts w:ascii="Times New Roman" w:hAnsi="Times New Roman" w:cs="Times New Roman"/>
          <w:sz w:val="24"/>
          <w:szCs w:val="24"/>
        </w:rPr>
      </w:pPr>
      <w:r w:rsidRPr="004351FA">
        <w:rPr>
          <w:rFonts w:ascii="Times New Roman" w:hAnsi="Times New Roman" w:cs="Times New Roman"/>
          <w:color w:val="000000"/>
          <w:sz w:val="24"/>
          <w:szCs w:val="24"/>
        </w:rPr>
        <w:t xml:space="preserve">The first phase by means of K-nearest Neighbor classification technique with the support of WEKA tool is to decide the training dataset and then the input and output variables must derive in. Standardizing the data is the second step it guarantees that the distance degree allocates identical weight to each variable is the second phase in this course. The best score achieved of k between 1 and the given value is chosen that helps building parallel models on all values of k up to the extreme identified value for which k=9 was selected and scoring is done using the finest models from the available ones. </w:t>
      </w:r>
      <w:proofErr w:type="gramStart"/>
      <w:r w:rsidRPr="004351FA">
        <w:rPr>
          <w:rFonts w:ascii="Times New Roman" w:hAnsi="Times New Roman" w:cs="Times New Roman"/>
          <w:color w:val="000000"/>
          <w:sz w:val="24"/>
          <w:szCs w:val="24"/>
        </w:rPr>
        <w:t>Finally</w:t>
      </w:r>
      <w:proofErr w:type="gramEnd"/>
      <w:r w:rsidRPr="004351FA">
        <w:rPr>
          <w:rFonts w:ascii="Times New Roman" w:hAnsi="Times New Roman" w:cs="Times New Roman"/>
          <w:color w:val="000000"/>
          <w:sz w:val="24"/>
          <w:szCs w:val="24"/>
        </w:rPr>
        <w:t xml:space="preserve"> the data needed for classification is entered.</w:t>
      </w:r>
    </w:p>
    <w:sectPr w:rsidR="004351FA" w:rsidRPr="0043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30327"/>
    <w:rsid w:val="0034545C"/>
    <w:rsid w:val="004351FA"/>
    <w:rsid w:val="00951339"/>
    <w:rsid w:val="00D30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DCAE"/>
  <w15:chartTrackingRefBased/>
  <w15:docId w15:val="{C8384DCA-B3E7-4D46-8D69-3BF37675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13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2020-05-20T00:23:00Z</dcterms:created>
  <dcterms:modified xsi:type="dcterms:W3CDTF">2020-05-20T00:33:00Z</dcterms:modified>
</cp:coreProperties>
</file>