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EAF4FB"/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0B4F6C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Gold Price Research Assistant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2C94C"/>
                <w:sz w:val="34"/>
                <w:szCs w:val="34"/>
              </w:rPr>
              <w:t xml:space="preserve">AI Agent with Live Web Search</w:t>
            </w:r>
          </w:p>
          <w:p>
            <w:r>
              <w:rPr>
                <w:rFonts w:ascii="Arial" w:cs="Arial" w:eastAsia="Arial" w:hAnsi="Arial"/>
                <w:color w:val="D6EAF3"/>
                <w:sz w:val="22"/>
                <w:szCs w:val="22"/>
              </w:rPr>
              <w:t xml:space="preserve">n8n project  |  Google Gemini + Tavily Search + Simple Memory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9E89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B4F6C"/>
          <w:sz w:val="32"/>
          <w:szCs w:val="32"/>
        </w:rPr>
        <w:t xml:space="preserve">1. Project Goal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Build an AI agent in n8n that answers questions about gold prices using live web search. The agent splits a question into sub-questions (city and karat), searches the web for each one, compares the results and returns a table with the date, unit and source link for every price.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Example question: Compare today's 22K and 24K gold price per 10 grams in Hyderabad, Chennai and Mumbai.</w:t>
      </w:r>
    </w:p>
    <w:p>
      <w:pPr>
        <w:pStyle w:val="Heading1"/>
        <w:pBdr>
          <w:bottom w:val="single" w:color="1F9E89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B4F6C"/>
          <w:sz w:val="32"/>
          <w:szCs w:val="32"/>
        </w:rPr>
        <w:t xml:space="preserve">2. Workflow Architecture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workflow has three nodes in a line. The AI Agent has three connected sub-nodes: the model, the memory and the search tool.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067050"/>
            <wp:effectExtent t="0" r="0" b="0" l="0"/>
            <wp:docPr id="1" name="d1_architecture.png" descr="d1_architecture.png" title="d1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n8n workflow architecture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4846"/>
      </w:tblGrid>
      <w:tr>
        <w:trPr>
          <w:cantSplit/>
          <w:tblHeader/>
        </w:trPr>
        <w:tc>
          <w:tcPr>
            <w:tcW w:type="dxa" w:w="26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0B4F6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23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0B4F6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46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0B4F6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Manual Trigger</w:t>
            </w:r>
          </w:p>
        </w:tc>
        <w:tc>
          <w:tcPr>
            <w:tcW w:type="dxa" w:w="23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4846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Starts a test run and sends 1 item to the agent.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9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Agent</w:t>
            </w:r>
          </w:p>
        </w:tc>
        <w:tc>
          <w:tcPr>
            <w:tcW w:type="dxa" w:w="23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9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</w:t>
            </w:r>
          </w:p>
        </w:tc>
        <w:tc>
          <w:tcPr>
            <w:tcW w:type="dxa" w:w="4846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9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Plans the research, calls the search tool and writes the answer.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Gemini Chat Model</w:t>
            </w:r>
          </w:p>
        </w:tc>
        <w:tc>
          <w:tcPr>
            <w:tcW w:type="dxa" w:w="23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 Model</w:t>
            </w:r>
          </w:p>
        </w:tc>
        <w:tc>
          <w:tcPr>
            <w:tcW w:type="dxa" w:w="4846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language model for reasoning and writing.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9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Simple Memory</w:t>
            </w:r>
          </w:p>
        </w:tc>
        <w:tc>
          <w:tcPr>
            <w:tcW w:type="dxa" w:w="23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9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</w:t>
            </w:r>
          </w:p>
        </w:tc>
        <w:tc>
          <w:tcPr>
            <w:tcW w:type="dxa" w:w="4846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9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Keeps recent messages as context.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in Tavily</w:t>
            </w:r>
          </w:p>
        </w:tc>
        <w:tc>
          <w:tcPr>
            <w:tcW w:type="dxa" w:w="23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</w:t>
            </w:r>
          </w:p>
        </w:tc>
        <w:tc>
          <w:tcPr>
            <w:tcW w:type="dxa" w:w="4846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search. The model writes the query for each sub-question.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9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 Fields</w:t>
            </w:r>
          </w:p>
        </w:tc>
        <w:tc>
          <w:tcPr>
            <w:tcW w:type="dxa" w:w="23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9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(manual)</w:t>
            </w:r>
          </w:p>
        </w:tc>
        <w:tc>
          <w:tcPr>
            <w:tcW w:type="dxa" w:w="4846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9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Saves the final text in a field named answer.</w:t>
            </w:r>
          </w:p>
        </w:tc>
      </w:tr>
    </w:tbl>
    <w:p>
      <w:pPr>
        <w:pStyle w:val="Heading1"/>
        <w:pBdr>
          <w:bottom w:val="single" w:color="1F9E89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B4F6C"/>
          <w:sz w:val="32"/>
          <w:szCs w:val="32"/>
        </w:rPr>
        <w:t xml:space="preserve">3. Research Pipeline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571750"/>
            <wp:effectExtent t="0" r="0" b="0" l="0"/>
            <wp:docPr id="1" name="d2_gold_pipeline.png" descr="d2_gold_pipeline.png" title="d2_gold_pip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2: from gold price question to sourced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Ask: </w:t>
      </w:r>
      <w:r>
        <w:rPr>
          <w:rFonts w:ascii="Arial" w:cs="Arial" w:eastAsia="Arial" w:hAnsi="Arial"/>
          <w:sz w:val="22"/>
          <w:szCs w:val="22"/>
        </w:rPr>
        <w:t xml:space="preserve">the question enters through the trigger, with today's date added in the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Decompose: </w:t>
      </w:r>
      <w:r>
        <w:rPr>
          <w:rFonts w:ascii="Arial" w:cs="Arial" w:eastAsia="Arial" w:hAnsi="Arial"/>
          <w:sz w:val="22"/>
          <w:szCs w:val="22"/>
        </w:rPr>
        <w:t xml:space="preserve">the agent splits it into city and karat sub-questions.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Search: </w:t>
      </w:r>
      <w:r>
        <w:rPr>
          <w:rFonts w:ascii="Arial" w:cs="Arial" w:eastAsia="Arial" w:hAnsi="Arial"/>
          <w:sz w:val="22"/>
          <w:szCs w:val="22"/>
        </w:rPr>
        <w:t xml:space="preserve">Tavily is called for each sub-question (3 searches in our test).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Compare: </w:t>
      </w:r>
      <w:r>
        <w:rPr>
          <w:rFonts w:ascii="Arial" w:cs="Arial" w:eastAsia="Arial" w:hAnsi="Arial"/>
          <w:sz w:val="22"/>
          <w:szCs w:val="22"/>
        </w:rPr>
        <w:t xml:space="preserve">results are checked for date and 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Report: </w:t>
      </w:r>
      <w:r>
        <w:rPr>
          <w:rFonts w:ascii="Arial" w:cs="Arial" w:eastAsia="Arial" w:hAnsi="Arial"/>
          <w:sz w:val="22"/>
          <w:szCs w:val="22"/>
        </w:rPr>
        <w:t xml:space="preserve">Gemini writes a table with prices and source links.</w:t>
      </w:r>
    </w:p>
    <w:p>
      <w:pPr>
        <w:pStyle w:val="Heading1"/>
        <w:pBdr>
          <w:bottom w:val="single" w:color="1F9E89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B4F6C"/>
          <w:sz w:val="32"/>
          <w:szCs w:val="32"/>
        </w:rPr>
        <w:t xml:space="preserve">4. Build Steps in n8n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Trigger: </w:t>
      </w:r>
      <w:r>
        <w:rPr>
          <w:rFonts w:ascii="Arial" w:cs="Arial" w:eastAsia="Arial" w:hAnsi="Arial"/>
          <w:sz w:val="22"/>
          <w:szCs w:val="22"/>
        </w:rPr>
        <w:t xml:space="preserve">add Trigger manually.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Agent: </w:t>
      </w:r>
      <w:r>
        <w:rPr>
          <w:rFonts w:ascii="Arial" w:cs="Arial" w:eastAsia="Arial" w:hAnsi="Arial"/>
          <w:sz w:val="22"/>
          <w:szCs w:val="22"/>
        </w:rPr>
        <w:t xml:space="preserve">set Prompt Source to Define below, add the date expression and the question, then paste the System Message (section 6).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Gemini: </w:t>
      </w:r>
      <w:r>
        <w:rPr>
          <w:rFonts w:ascii="Arial" w:cs="Arial" w:eastAsia="Arial" w:hAnsi="Arial"/>
          <w:sz w:val="22"/>
          <w:szCs w:val="22"/>
        </w:rPr>
        <w:t xml:space="preserve">add Google Gemini Chat Model with your API key and a Flash model.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Memory: </w:t>
      </w:r>
      <w:r>
        <w:rPr>
          <w:rFonts w:ascii="Arial" w:cs="Arial" w:eastAsia="Arial" w:hAnsi="Arial"/>
          <w:sz w:val="22"/>
          <w:szCs w:val="22"/>
        </w:rPr>
        <w:t xml:space="preserve">add Simple Memory and set a session key such as gold-test-1.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Tavily: </w:t>
      </w:r>
      <w:r>
        <w:rPr>
          <w:rFonts w:ascii="Arial" w:cs="Arial" w:eastAsia="Arial" w:hAnsi="Arial"/>
          <w:sz w:val="22"/>
          <w:szCs w:val="22"/>
        </w:rPr>
        <w:t xml:space="preserve">add Search in Tavily with your API key. Let the model define the query.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 Fields: </w:t>
      </w:r>
      <w:r>
        <w:rPr>
          <w:rFonts w:ascii="Arial" w:cs="Arial" w:eastAsia="Arial" w:hAnsi="Arial"/>
          <w:sz w:val="22"/>
          <w:szCs w:val="22"/>
        </w:rPr>
        <w:t xml:space="preserve">add a field named answer with the agent's output.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Test: </w:t>
      </w:r>
      <w:r>
        <w:rPr>
          <w:rFonts w:ascii="Arial" w:cs="Arial" w:eastAsia="Arial" w:hAnsi="Arial"/>
          <w:sz w:val="22"/>
          <w:szCs w:val="22"/>
        </w:rPr>
        <w:t xml:space="preserve">Save, then click Execute workflow.</w:t>
      </w:r>
    </w:p>
    <w:p>
      <w:r>
        <w:br w:type="page"/>
      </w:r>
    </w:p>
    <w:p>
      <w:pPr>
        <w:pStyle w:val="Heading1"/>
        <w:pBdr>
          <w:bottom w:val="single" w:color="1F9E89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B4F6C"/>
          <w:sz w:val="32"/>
          <w:szCs w:val="32"/>
        </w:rPr>
        <w:t xml:space="preserve">5. Settings That Matter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546"/>
      </w:tblGrid>
      <w:tr>
        <w:trPr>
          <w:cantSplit/>
          <w:tblHeader/>
        </w:trPr>
        <w:tc>
          <w:tcPr>
            <w:tcW w:type="dxa" w:w="22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0B4F6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40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0B4F6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546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0B4F6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Agent prompt</w:t>
            </w:r>
          </w:p>
        </w:tc>
        <w:tc>
          <w:tcPr>
            <w:tcW w:type="dxa" w:w="40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today's date using {{ $now.format('dd MMM yyyy') }}</w:t>
            </w:r>
          </w:p>
        </w:tc>
        <w:tc>
          <w:tcPr>
            <w:tcW w:type="dxa" w:w="3546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agent knows the real date.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9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Agent options</w:t>
            </w:r>
          </w:p>
        </w:tc>
        <w:tc>
          <w:tcPr>
            <w:tcW w:type="dxa" w:w="40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9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Iterations = 5</w:t>
            </w:r>
          </w:p>
        </w:tc>
        <w:tc>
          <w:tcPr>
            <w:tcW w:type="dxa" w:w="3546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9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Stops endless search loops.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Tavily options</w:t>
            </w:r>
          </w:p>
        </w:tc>
        <w:tc>
          <w:tcPr>
            <w:tcW w:type="dxa" w:w="40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 range day or week, 3 to 5 results</w:t>
            </w:r>
          </w:p>
        </w:tc>
        <w:tc>
          <w:tcPr>
            <w:tcW w:type="dxa" w:w="3546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Avoids old articles.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9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Gemini options</w:t>
            </w:r>
          </w:p>
        </w:tc>
        <w:tc>
          <w:tcPr>
            <w:tcW w:type="dxa" w:w="40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9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Temperature 0.2</w:t>
            </w:r>
          </w:p>
        </w:tc>
        <w:tc>
          <w:tcPr>
            <w:tcW w:type="dxa" w:w="3546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9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Keeps facts steady.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Simple Memory</w:t>
            </w:r>
          </w:p>
        </w:tc>
        <w:tc>
          <w:tcPr>
            <w:tcW w:type="dxa" w:w="40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session key for each test</w:t>
            </w:r>
          </w:p>
        </w:tc>
        <w:tc>
          <w:tcPr>
            <w:tcW w:type="dxa" w:w="3546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Old answers do not mix in.</w:t>
            </w:r>
          </w:p>
        </w:tc>
      </w:tr>
    </w:tbl>
    <w:p>
      <w:pPr>
        <w:pStyle w:val="Heading1"/>
        <w:pBdr>
          <w:bottom w:val="single" w:color="1F9E89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B4F6C"/>
          <w:sz w:val="32"/>
          <w:szCs w:val="32"/>
        </w:rPr>
        <w:t xml:space="preserve">6. System Message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Paste this in AI Agent, Options, System Message (Fixed mode):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B3A4B"/>
                <w:sz w:val="19"/>
                <w:szCs w:val="19"/>
              </w:rPr>
              <w:t xml:space="preserve">You are a Deep Research Assistant for gold prices in India.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B3A4B"/>
                <w:sz w:val="19"/>
                <w:szCs w:val="19"/>
              </w:rPr>
              <w:t xml:space="preserve">1. Break the question into sub-questions (city, 22K, 24K).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B3A4B"/>
                <w:sz w:val="19"/>
                <w:szCs w:val="19"/>
              </w:rPr>
              <w:t xml:space="preserve">2. You MUST call the Tavily search tool. Never answer from memory.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B3A4B"/>
                <w:sz w:val="19"/>
                <w:szCs w:val="19"/>
              </w:rPr>
              <w:t xml:space="preserve">3. Use at most 4 searches, then write the final answer.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B3A4B"/>
                <w:sz w:val="19"/>
                <w:szCs w:val="19"/>
              </w:rPr>
              <w:t xml:space="preserve">4. Use only results from the last 7 days. Ignore older dates.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B3A4B"/>
                <w:sz w:val="19"/>
                <w:szCs w:val="19"/>
              </w:rPr>
              <w:t xml:space="preserve">5. Show date, unit and source URL for every price.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F9E89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B4F6C"/>
          <w:sz w:val="32"/>
          <w:szCs w:val="32"/>
        </w:rPr>
        <w:t xml:space="preserve">7. Test Run and Result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test ran with green ticks on every node: Gemini 4 times, Memory 4 times and Tavily 3 times.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800350"/>
            <wp:effectExtent t="0" r="0" b="0" l="0"/>
            <wp:docPr id="1" name="shot_gold_workflow.png" descr="shot_gold_workflow.png" title="shot_gold_work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3: successful run in the n8n editor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600325"/>
            <wp:effectExtent t="0" r="0" b="0" l="0"/>
            <wp:docPr id="1" name="d3_gold_result.png" descr="d3_gold_result.png" title="d3_gold_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4: prices returned by the agent (per 10 grams)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546"/>
      </w:tblGrid>
      <w:tr>
        <w:trPr>
          <w:cantSplit/>
          <w:tblHeader/>
        </w:trPr>
        <w:tc>
          <w:tcPr>
            <w:tcW w:type="dxa" w:w="20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0B4F6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26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0B4F6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22K gold</w:t>
            </w:r>
          </w:p>
        </w:tc>
        <w:tc>
          <w:tcPr>
            <w:tcW w:type="dxa" w:w="26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0B4F6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24K gold</w:t>
            </w:r>
          </w:p>
        </w:tc>
        <w:tc>
          <w:tcPr>
            <w:tcW w:type="dxa" w:w="2546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0B4F6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Hyderabad</w:t>
            </w:r>
          </w:p>
        </w:tc>
        <w:tc>
          <w:tcPr>
            <w:tcW w:type="dxa" w:w="26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 1,37,097</w:t>
            </w:r>
          </w:p>
        </w:tc>
        <w:tc>
          <w:tcPr>
            <w:tcW w:type="dxa" w:w="26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 1,49,560</w:t>
            </w:r>
          </w:p>
        </w:tc>
        <w:tc>
          <w:tcPr>
            <w:tcW w:type="dxa" w:w="2546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LiveMint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9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Chennai</w:t>
            </w:r>
          </w:p>
        </w:tc>
        <w:tc>
          <w:tcPr>
            <w:tcW w:type="dxa" w:w="26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9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 1,37,216</w:t>
            </w:r>
          </w:p>
        </w:tc>
        <w:tc>
          <w:tcPr>
            <w:tcW w:type="dxa" w:w="26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9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 1,49,690</w:t>
            </w:r>
          </w:p>
        </w:tc>
        <w:tc>
          <w:tcPr>
            <w:tcW w:type="dxa" w:w="2546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9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LiveMint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these are the cities visible in the run output. Prices change during the day, so check a jeweller or bank site before buying.</w:t>
      </w:r>
    </w:p>
    <w:p>
      <w:r>
        <w:br w:type="page"/>
      </w:r>
    </w:p>
    <w:p>
      <w:pPr>
        <w:pStyle w:val="Heading1"/>
        <w:pBdr>
          <w:bottom w:val="single" w:color="1F9E89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B4F6C"/>
          <w:sz w:val="32"/>
          <w:szCs w:val="32"/>
        </w:rPr>
        <w:t xml:space="preserve">8. Problems We Hit and Fixes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146"/>
      </w:tblGrid>
      <w:tr>
        <w:trPr>
          <w:cantSplit/>
          <w:tblHeader/>
        </w:trPr>
        <w:tc>
          <w:tcPr>
            <w:tcW w:type="dxa" w:w="23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0B4F6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3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0B4F6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4146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0B4F6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Endless loop</w:t>
            </w:r>
          </w:p>
        </w:tc>
        <w:tc>
          <w:tcPr>
            <w:tcW w:type="dxa" w:w="33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Tavily ran 13 times and used 47,820 tokens.</w:t>
            </w:r>
          </w:p>
        </w:tc>
        <w:tc>
          <w:tcPr>
            <w:tcW w:type="dxa" w:w="4146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Iterations 5, at most 4 searches, 3 to 5 results per search.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9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Old date</w:t>
            </w:r>
          </w:p>
        </w:tc>
        <w:tc>
          <w:tcPr>
            <w:tcW w:type="dxa" w:w="33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9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answer said May 22, 2024.</w:t>
            </w:r>
          </w:p>
        </w:tc>
        <w:tc>
          <w:tcPr>
            <w:tcW w:type="dxa" w:w="4146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9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in the prompt, Tavily time range day or week, ignore old dates.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sources</w:t>
            </w:r>
          </w:p>
        </w:tc>
        <w:tc>
          <w:tcPr>
            <w:tcW w:type="dxa" w:w="3300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Prices had no links to check.</w:t>
            </w:r>
          </w:p>
        </w:tc>
        <w:tc>
          <w:tcPr>
            <w:tcW w:type="dxa" w:w="4146"/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Rule: must call Tavily and list the source URL for every price.</w:t>
            </w:r>
          </w:p>
        </w:tc>
      </w:tr>
    </w:tbl>
    <w:p>
      <w:pPr>
        <w:pStyle w:val="Heading1"/>
        <w:pBdr>
          <w:bottom w:val="single" w:color="1F9E89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B4F6C"/>
          <w:sz w:val="32"/>
          <w:szCs w:val="32"/>
        </w:rPr>
        <w:t xml:space="preserve">9. Best Practices and Next Steps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9E89"/>
          <w:sz w:val="26"/>
          <w:szCs w:val="26"/>
        </w:rPr>
        <w:t xml:space="preserve">Best practices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show the date and source for every price.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one source link and match a price before trusting the table.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Keep Max Iterations and search limits low to save tokens.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9E89"/>
          <w:sz w:val="26"/>
          <w:szCs w:val="26"/>
        </w:rPr>
        <w:t xml:space="preserve">Next improvements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Schedule Trigger to run every morning.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 the table to Gmail or Telegram.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Ask for the answer in Telugu, and add more cities or silver prices.</w:t>
      </w:r>
    </w:p>
    <w:sectPr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Gold Price Research Assistant  |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db119e76932d2802c47331f9b493f7f1aeda6a3.png"/><Relationship Id="rId9" Type="http://schemas.openxmlformats.org/officeDocument/2006/relationships/image" Target="media/a5b63b3ee6d85eeb06477e4d679a6b3d57ec03e9.png"/><Relationship Id="rId10" Type="http://schemas.openxmlformats.org/officeDocument/2006/relationships/image" Target="media/0a30d90d9522ae4e41fe2c151e04d03fa4867be3.png"/><Relationship Id="rId11" Type="http://schemas.openxmlformats.org/officeDocument/2006/relationships/image" Target="media/b69581284b6f3d408cfb41bb82d1b210e225356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 Price Research Assistant</dc:title>
  <dc:creator>Deep Research Assistant</dc:creator>
  <cp:lastModifiedBy>Un-named</cp:lastModifiedBy>
  <cp:revision>1</cp:revision>
  <dcterms:created xsi:type="dcterms:W3CDTF">2026-10-01T04:56:24.051Z</dcterms:created>
  <dcterms:modified xsi:type="dcterms:W3CDTF">2026-10-01T04:56:24.052Z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