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Read</w:t>
      </w:r>
      <w:r>
        <w:rPr>
          <w:rFonts w:hint="default"/>
          <w:lang w:eastAsia="zh-Hans"/>
        </w:rPr>
        <w:t xml:space="preserve"> Me:</w:t>
      </w:r>
    </w:p>
    <w:p>
      <w:pPr>
        <w:rPr>
          <w:rFonts w:hint="default"/>
          <w:lang w:eastAsia="zh-Hans"/>
        </w:rPr>
      </w:pPr>
    </w:p>
    <w:p>
      <w:pPr>
        <w:jc w:val="both"/>
        <w:rPr>
          <w:rFonts w:hint="default"/>
          <w:lang w:eastAsia="zh-Hans"/>
        </w:rPr>
      </w:pPr>
      <w:r>
        <w:rPr>
          <w:rFonts w:hint="default"/>
          <w:lang w:eastAsia="zh-Hans"/>
        </w:rPr>
        <w:t xml:space="preserve">The particle number related to the quality of final result. Just imaging you are going to arrest a thief in a factory and you have 250 dogs. Released these dogs (particles), they are able to spread around the factory and search all the corners to found the place where the thief is most likely hide. This process must be faster than 100 dogs. And that is the advantage of more particles.  </w:t>
      </w:r>
    </w:p>
    <w:p>
      <w:pPr>
        <w:rPr>
          <w:rFonts w:hint="default"/>
          <w:lang w:eastAsia="zh-Hans"/>
        </w:rPr>
      </w:pPr>
      <w:bookmarkStart w:id="0" w:name="_GoBack"/>
      <w:bookmarkEnd w:id="0"/>
    </w:p>
    <w:tbl>
      <w:tblPr>
        <w:tblStyle w:val="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6"/>
        <w:gridCol w:w="4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91" w:type="pct"/>
          </w:tcPr>
          <w:p>
            <w:pPr>
              <w:jc w:val="center"/>
              <w:rPr>
                <w:rFonts w:hint="eastAsia"/>
                <w:vertAlign w:val="baseline"/>
                <w:lang w:eastAsia="zh-Hans"/>
              </w:rPr>
            </w:pPr>
            <w:r>
              <w:rPr>
                <w:rFonts w:hint="eastAsia"/>
                <w:vertAlign w:val="baseline"/>
                <w:lang w:eastAsia="zh-Hans"/>
              </w:rPr>
              <w:drawing>
                <wp:inline distT="0" distB="0" distL="114300" distR="114300">
                  <wp:extent cx="2400300" cy="1800225"/>
                  <wp:effectExtent l="0" t="0" r="12700" b="3175"/>
                  <wp:docPr id="32" name="图片 32" descr="windlinewithoriginaldisturb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indlinewithoriginaldisturbance"/>
                          <pic:cNvPicPr>
                            <a:picLocks noChangeAspect="1"/>
                          </pic:cNvPicPr>
                        </pic:nvPicPr>
                        <pic:blipFill>
                          <a:blip r:embed="rId4"/>
                          <a:stretch>
                            <a:fillRect/>
                          </a:stretch>
                        </pic:blipFill>
                        <pic:spPr>
                          <a:xfrm>
                            <a:off x="0" y="0"/>
                            <a:ext cx="2400300" cy="1800225"/>
                          </a:xfrm>
                          <a:prstGeom prst="rect">
                            <a:avLst/>
                          </a:prstGeom>
                        </pic:spPr>
                      </pic:pic>
                    </a:graphicData>
                  </a:graphic>
                </wp:inline>
              </w:drawing>
            </w:r>
          </w:p>
        </w:tc>
        <w:tc>
          <w:tcPr>
            <w:tcW w:w="2508" w:type="pct"/>
          </w:tcPr>
          <w:p>
            <w:pPr>
              <w:jc w:val="center"/>
              <w:rPr>
                <w:rFonts w:hint="eastAsia"/>
                <w:vertAlign w:val="baseline"/>
                <w:lang w:eastAsia="zh-Hans"/>
              </w:rPr>
            </w:pPr>
            <w:r>
              <w:rPr>
                <w:rFonts w:hint="eastAsia"/>
                <w:vertAlign w:val="baseline"/>
                <w:lang w:eastAsia="zh-Hans"/>
              </w:rPr>
              <w:drawing>
                <wp:inline distT="0" distB="0" distL="114300" distR="114300">
                  <wp:extent cx="2205355" cy="1800225"/>
                  <wp:effectExtent l="0" t="0" r="4445" b="3175"/>
                  <wp:docPr id="33" name="图片 33" descr="截屏2022-03-11 下午1.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截屏2022-03-11 下午1.39.32"/>
                          <pic:cNvPicPr>
                            <a:picLocks noChangeAspect="1"/>
                          </pic:cNvPicPr>
                        </pic:nvPicPr>
                        <pic:blipFill>
                          <a:blip r:embed="rId5"/>
                          <a:stretch>
                            <a:fillRect/>
                          </a:stretch>
                        </pic:blipFill>
                        <pic:spPr>
                          <a:xfrm>
                            <a:off x="0" y="0"/>
                            <a:ext cx="2205355" cy="1800225"/>
                          </a:xfrm>
                          <a:prstGeom prst="rect">
                            <a:avLst/>
                          </a:prstGeom>
                        </pic:spPr>
                      </pic:pic>
                    </a:graphicData>
                  </a:graphic>
                </wp:inline>
              </w:drawing>
            </w:r>
          </w:p>
        </w:tc>
      </w:tr>
    </w:tbl>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F0699"/>
    <w:rsid w:val="48FF0699"/>
    <w:rsid w:val="BFCFDF43"/>
    <w:rsid w:val="F6DDC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2022-03-20T00:47:00Z</dcterms:created>
  <dc:creator>ZhenhaoYou</dc:creator>
  <cp:lastModifiedBy>ZhenhaoYou</cp:lastModifiedBy>
  <dcterms:modified xsi:type="dcterms:W3CDTF">2022-03-20T01:25:19Z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