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567D" w14:textId="4D0ACCB5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C2CAC" wp14:editId="7A82FD3C">
                <wp:simplePos x="0" y="0"/>
                <wp:positionH relativeFrom="column">
                  <wp:posOffset>-621102</wp:posOffset>
                </wp:positionH>
                <wp:positionV relativeFrom="paragraph">
                  <wp:posOffset>-500332</wp:posOffset>
                </wp:positionV>
                <wp:extent cx="7366959" cy="3717985"/>
                <wp:effectExtent l="0" t="0" r="2476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959" cy="371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53572" w14:textId="2E31C2D8" w:rsidR="007418C8" w:rsidRDefault="007418C8">
                            <w:pPr>
                              <w:rPr>
                                <w:sz w:val="150"/>
                                <w:szCs w:val="150"/>
                              </w:rPr>
                            </w:pPr>
                            <w:r w:rsidRPr="002D248A">
                              <w:rPr>
                                <w:sz w:val="150"/>
                                <w:szCs w:val="150"/>
                              </w:rPr>
                              <w:t xml:space="preserve">Lab 3 </w:t>
                            </w:r>
                            <w:r w:rsidR="0087302B" w:rsidRPr="002D248A">
                              <w:rPr>
                                <w:sz w:val="150"/>
                                <w:szCs w:val="150"/>
                              </w:rPr>
                              <w:t>–</w:t>
                            </w:r>
                            <w:r w:rsidRPr="002D248A">
                              <w:rPr>
                                <w:sz w:val="150"/>
                                <w:szCs w:val="150"/>
                              </w:rPr>
                              <w:t xml:space="preserve"> </w:t>
                            </w:r>
                            <w:r w:rsidR="0087302B" w:rsidRPr="002D248A">
                              <w:rPr>
                                <w:sz w:val="150"/>
                                <w:szCs w:val="150"/>
                              </w:rPr>
                              <w:t>Update Firewall</w:t>
                            </w:r>
                          </w:p>
                          <w:p w14:paraId="460C9529" w14:textId="591A0803" w:rsidR="002D248A" w:rsidRDefault="002D248A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P5 – Cybersecurity</w:t>
                            </w:r>
                          </w:p>
                          <w:p w14:paraId="13DAE8BC" w14:textId="7E122C93" w:rsidR="002D248A" w:rsidRPr="002D248A" w:rsidRDefault="002D248A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Sirjan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C2C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8.9pt;margin-top:-39.4pt;width:580.1pt;height:29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" fillcolor="white [3201]" strokeweight=".5pt">
                <v:textbox>
                  <w:txbxContent>
                    <w:p w14:paraId="02B53572" w14:textId="2E31C2D8" w:rsidR="007418C8" w:rsidRDefault="007418C8">
                      <w:pPr>
                        <w:rPr>
                          <w:sz w:val="150"/>
                          <w:szCs w:val="150"/>
                        </w:rPr>
                      </w:pPr>
                      <w:r w:rsidRPr="002D248A">
                        <w:rPr>
                          <w:sz w:val="150"/>
                          <w:szCs w:val="150"/>
                        </w:rPr>
                        <w:t xml:space="preserve">Lab 3 </w:t>
                      </w:r>
                      <w:r w:rsidR="0087302B" w:rsidRPr="002D248A">
                        <w:rPr>
                          <w:sz w:val="150"/>
                          <w:szCs w:val="150"/>
                        </w:rPr>
                        <w:t>–</w:t>
                      </w:r>
                      <w:r w:rsidRPr="002D248A">
                        <w:rPr>
                          <w:sz w:val="150"/>
                          <w:szCs w:val="150"/>
                        </w:rPr>
                        <w:t xml:space="preserve"> </w:t>
                      </w:r>
                      <w:r w:rsidR="0087302B" w:rsidRPr="002D248A">
                        <w:rPr>
                          <w:sz w:val="150"/>
                          <w:szCs w:val="150"/>
                        </w:rPr>
                        <w:t>Update Firewall</w:t>
                      </w:r>
                    </w:p>
                    <w:p w14:paraId="460C9529" w14:textId="591A0803" w:rsidR="002D248A" w:rsidRDefault="002D248A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P5 – Cybersecurity</w:t>
                      </w:r>
                    </w:p>
                    <w:p w14:paraId="13DAE8BC" w14:textId="7E122C93" w:rsidR="002D248A" w:rsidRPr="002D248A" w:rsidRDefault="002D248A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Sirjan Singh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148A4" wp14:editId="062B6085">
                <wp:simplePos x="0" y="0"/>
                <wp:positionH relativeFrom="column">
                  <wp:posOffset>-879894</wp:posOffset>
                </wp:positionH>
                <wp:positionV relativeFrom="paragraph">
                  <wp:posOffset>-871268</wp:posOffset>
                </wp:positionV>
                <wp:extent cx="7677509" cy="9980762"/>
                <wp:effectExtent l="0" t="0" r="1905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09" cy="9980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21B6" id="Rectangle 6" o:spid="_x0000_s1026" style="position:absolute;margin-left:-69.3pt;margin-top:-68.6pt;width:604.55pt;height:78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" fillcolor="#4472c4 [3204]" strokecolor="#1f3763 [1604]" strokeweight="1pt"/>
            </w:pict>
          </mc:Fallback>
        </mc:AlternateContent>
      </w:r>
    </w:p>
    <w:p w14:paraId="3DB269FD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066AB0D0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19EF39C3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35D0F4BE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2A48C836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331F1CC2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2D3EBD99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1D418126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3FC2F214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540ABCC2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5ECC1626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38EAAEFD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4A9B488B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64E4826E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3DE302F3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77C02DD9" w14:textId="77777777" w:rsidR="007418C8" w:rsidRDefault="007418C8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1A036D19" w14:textId="48F4F0A1" w:rsidR="0044110D" w:rsidRDefault="003604AF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  <w:r w:rsidRPr="003604AF">
        <w:rPr>
          <w:sz w:val="56"/>
          <w:szCs w:val="56"/>
          <w:shd w:val="clear" w:color="auto" w:fill="FFFFFF"/>
        </w:rPr>
        <w:lastRenderedPageBreak/>
        <w:t>Palo Alto Licensing/Operating System Upgrade Lab</w:t>
      </w:r>
    </w:p>
    <w:p w14:paraId="1C62EFF0" w14:textId="77777777" w:rsidR="00C9724C" w:rsidRDefault="00C9724C" w:rsidP="003604AF">
      <w:pPr>
        <w:pStyle w:val="NoSpacing"/>
        <w:jc w:val="center"/>
        <w:rPr>
          <w:sz w:val="56"/>
          <w:szCs w:val="56"/>
          <w:shd w:val="clear" w:color="auto" w:fill="FFFFFF"/>
        </w:rPr>
      </w:pPr>
    </w:p>
    <w:p w14:paraId="5DA817F4" w14:textId="545C4ECB" w:rsidR="00C9724C" w:rsidRDefault="00BC15F6" w:rsidP="003604AF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Background</w:t>
      </w:r>
      <w:r w:rsidR="003604AF">
        <w:rPr>
          <w:sz w:val="28"/>
          <w:szCs w:val="28"/>
          <w:shd w:val="clear" w:color="auto" w:fill="FFFFFF"/>
        </w:rPr>
        <w:t xml:space="preserve">: </w:t>
      </w:r>
      <w:r w:rsidR="00D957EF">
        <w:rPr>
          <w:sz w:val="28"/>
          <w:szCs w:val="28"/>
          <w:shd w:val="clear" w:color="auto" w:fill="FFFFFF"/>
        </w:rPr>
        <w:t xml:space="preserve">The purpose of this lab was to </w:t>
      </w:r>
      <w:r w:rsidR="00F81061">
        <w:rPr>
          <w:sz w:val="28"/>
          <w:szCs w:val="28"/>
          <w:shd w:val="clear" w:color="auto" w:fill="FFFFFF"/>
        </w:rPr>
        <w:t>upgrade our newly SOHO firewall to be on the latest version (10.2.2)</w:t>
      </w:r>
      <w:r>
        <w:rPr>
          <w:sz w:val="28"/>
          <w:szCs w:val="28"/>
          <w:shd w:val="clear" w:color="auto" w:fill="FFFFFF"/>
        </w:rPr>
        <w:t>.</w:t>
      </w:r>
      <w:r w:rsidR="00C9724C">
        <w:rPr>
          <w:sz w:val="28"/>
          <w:szCs w:val="28"/>
          <w:shd w:val="clear" w:color="auto" w:fill="FFFFFF"/>
        </w:rPr>
        <w:t xml:space="preserve"> </w:t>
      </w:r>
      <w:r w:rsidR="00F81061">
        <w:rPr>
          <w:sz w:val="28"/>
          <w:szCs w:val="28"/>
          <w:shd w:val="clear" w:color="auto" w:fill="FFFFFF"/>
        </w:rPr>
        <w:t>We were already on</w:t>
      </w:r>
      <w:r w:rsidR="005E3FEC">
        <w:rPr>
          <w:sz w:val="28"/>
          <w:szCs w:val="28"/>
          <w:shd w:val="clear" w:color="auto" w:fill="FFFFFF"/>
        </w:rPr>
        <w:t xml:space="preserve"> 10.0.1, so our journey to updating to 10.2.2 was </w:t>
      </w:r>
      <w:proofErr w:type="gramStart"/>
      <w:r w:rsidR="005E3FEC">
        <w:rPr>
          <w:sz w:val="28"/>
          <w:szCs w:val="28"/>
          <w:shd w:val="clear" w:color="auto" w:fill="FFFFFF"/>
        </w:rPr>
        <w:t>pretty short</w:t>
      </w:r>
      <w:proofErr w:type="gramEnd"/>
      <w:r w:rsidR="005E3FEC">
        <w:rPr>
          <w:sz w:val="28"/>
          <w:szCs w:val="28"/>
          <w:shd w:val="clear" w:color="auto" w:fill="FFFFFF"/>
        </w:rPr>
        <w:t>. However, had we been on an 8 something version, we would have to update to 9</w:t>
      </w:r>
      <w:r w:rsidR="00735E71">
        <w:rPr>
          <w:sz w:val="28"/>
          <w:szCs w:val="28"/>
          <w:shd w:val="clear" w:color="auto" w:fill="FFFFFF"/>
        </w:rPr>
        <w:t>, then all the .0 version of 9 and then 10 and then every .0 of 10 to reach 10.2.2</w:t>
      </w:r>
      <w:r w:rsidR="000E7099">
        <w:rPr>
          <w:sz w:val="28"/>
          <w:szCs w:val="28"/>
          <w:shd w:val="clear" w:color="auto" w:fill="FFFFFF"/>
        </w:rPr>
        <w:t>.</w:t>
      </w:r>
      <w:r w:rsidR="003E7267">
        <w:rPr>
          <w:sz w:val="28"/>
          <w:szCs w:val="28"/>
          <w:shd w:val="clear" w:color="auto" w:fill="FFFFFF"/>
        </w:rPr>
        <w:t xml:space="preserve"> </w:t>
      </w:r>
    </w:p>
    <w:p w14:paraId="74479A15" w14:textId="79EF1DBF" w:rsidR="004C110A" w:rsidRDefault="004C110A" w:rsidP="003604AF">
      <w:pPr>
        <w:pStyle w:val="NoSpacing"/>
        <w:rPr>
          <w:sz w:val="28"/>
          <w:szCs w:val="28"/>
          <w:shd w:val="clear" w:color="auto" w:fill="FFFFFF"/>
        </w:rPr>
      </w:pPr>
    </w:p>
    <w:p w14:paraId="0F6889BA" w14:textId="77777777" w:rsidR="008C52F6" w:rsidRDefault="00180807" w:rsidP="003604AF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An important prerequisite to this lab was </w:t>
      </w:r>
      <w:r w:rsidR="00A44B13">
        <w:rPr>
          <w:sz w:val="28"/>
          <w:szCs w:val="28"/>
          <w:shd w:val="clear" w:color="auto" w:fill="FFFFFF"/>
        </w:rPr>
        <w:t>setting up</w:t>
      </w:r>
      <w:r>
        <w:rPr>
          <w:sz w:val="28"/>
          <w:szCs w:val="28"/>
          <w:shd w:val="clear" w:color="auto" w:fill="FFFFFF"/>
        </w:rPr>
        <w:t xml:space="preserve"> the firewall to be a DHCP server so that it could </w:t>
      </w:r>
      <w:r w:rsidR="00ED2932">
        <w:rPr>
          <w:sz w:val="28"/>
          <w:szCs w:val="28"/>
          <w:shd w:val="clear" w:color="auto" w:fill="FFFFFF"/>
        </w:rPr>
        <w:t xml:space="preserve">give the hosts connected to it an internet connection. It was also important </w:t>
      </w:r>
      <w:r w:rsidR="009C31C1">
        <w:rPr>
          <w:sz w:val="28"/>
          <w:szCs w:val="28"/>
          <w:shd w:val="clear" w:color="auto" w:fill="FFFFFF"/>
        </w:rPr>
        <w:t xml:space="preserve">for the firewall to be connected to the internet because these updates were </w:t>
      </w:r>
      <w:r w:rsidR="00A44B13">
        <w:rPr>
          <w:sz w:val="28"/>
          <w:szCs w:val="28"/>
          <w:shd w:val="clear" w:color="auto" w:fill="FFFFFF"/>
        </w:rPr>
        <w:t xml:space="preserve">installed online. </w:t>
      </w:r>
      <w:r w:rsidR="009362FF">
        <w:rPr>
          <w:sz w:val="28"/>
          <w:szCs w:val="28"/>
          <w:shd w:val="clear" w:color="auto" w:fill="FFFFFF"/>
        </w:rPr>
        <w:t xml:space="preserve">After all of that was done, it was important that the firewall was upgraded to the latest version to make sure that we weren’t working with any buggy versions. </w:t>
      </w:r>
    </w:p>
    <w:p w14:paraId="7DDBFEC0" w14:textId="77777777" w:rsidR="008C52F6" w:rsidRDefault="008C52F6" w:rsidP="003604AF">
      <w:pPr>
        <w:pStyle w:val="NoSpacing"/>
        <w:rPr>
          <w:sz w:val="28"/>
          <w:szCs w:val="28"/>
          <w:shd w:val="clear" w:color="auto" w:fill="FFFFFF"/>
        </w:rPr>
      </w:pPr>
    </w:p>
    <w:p w14:paraId="6502D78F" w14:textId="38786589" w:rsidR="002541C1" w:rsidRDefault="009362FF" w:rsidP="003604AF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Also, to make use of the firewall we would have to look at documentation online to </w:t>
      </w:r>
      <w:r w:rsidR="00C76731">
        <w:rPr>
          <w:sz w:val="28"/>
          <w:szCs w:val="28"/>
          <w:shd w:val="clear" w:color="auto" w:fill="FFFFFF"/>
        </w:rPr>
        <w:t xml:space="preserve">configure it and have it </w:t>
      </w:r>
      <w:r w:rsidR="002541C1">
        <w:rPr>
          <w:sz w:val="28"/>
          <w:szCs w:val="28"/>
          <w:shd w:val="clear" w:color="auto" w:fill="FFFFFF"/>
        </w:rPr>
        <w:t>performed</w:t>
      </w:r>
      <w:r w:rsidR="00C76731">
        <w:rPr>
          <w:sz w:val="28"/>
          <w:szCs w:val="28"/>
          <w:shd w:val="clear" w:color="auto" w:fill="FFFFFF"/>
        </w:rPr>
        <w:t xml:space="preserve"> functions</w:t>
      </w:r>
      <w:r w:rsidR="00C55F3B">
        <w:rPr>
          <w:sz w:val="28"/>
          <w:szCs w:val="28"/>
          <w:shd w:val="clear" w:color="auto" w:fill="FFFFFF"/>
        </w:rPr>
        <w:t xml:space="preserve">. For that, we would need to ensure that the firewall is on the latest </w:t>
      </w:r>
      <w:r w:rsidR="002541C1">
        <w:rPr>
          <w:sz w:val="28"/>
          <w:szCs w:val="28"/>
          <w:shd w:val="clear" w:color="auto" w:fill="FFFFFF"/>
        </w:rPr>
        <w:t>version,</w:t>
      </w:r>
      <w:r w:rsidR="00C55F3B">
        <w:rPr>
          <w:sz w:val="28"/>
          <w:szCs w:val="28"/>
          <w:shd w:val="clear" w:color="auto" w:fill="FFFFFF"/>
        </w:rPr>
        <w:t xml:space="preserve"> so we know that we aren’t working with</w:t>
      </w:r>
      <w:r w:rsidR="002541C1">
        <w:rPr>
          <w:sz w:val="28"/>
          <w:szCs w:val="28"/>
          <w:shd w:val="clear" w:color="auto" w:fill="FFFFFF"/>
        </w:rPr>
        <w:t xml:space="preserve"> different versions of documentations.</w:t>
      </w:r>
    </w:p>
    <w:p w14:paraId="61044FB0" w14:textId="77777777" w:rsidR="002541C1" w:rsidRDefault="002541C1" w:rsidP="003604AF">
      <w:pPr>
        <w:pStyle w:val="NoSpacing"/>
        <w:rPr>
          <w:sz w:val="28"/>
          <w:szCs w:val="28"/>
          <w:shd w:val="clear" w:color="auto" w:fill="FFFFFF"/>
        </w:rPr>
      </w:pPr>
    </w:p>
    <w:p w14:paraId="65552DFB" w14:textId="3914761F" w:rsidR="004C110A" w:rsidRDefault="009362FF" w:rsidP="003604AF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</w:p>
    <w:p w14:paraId="1B93DAFA" w14:textId="12446763" w:rsidR="000E7099" w:rsidRDefault="000E7099" w:rsidP="003604AF">
      <w:pPr>
        <w:pStyle w:val="NoSpacing"/>
        <w:rPr>
          <w:sz w:val="28"/>
          <w:szCs w:val="28"/>
          <w:shd w:val="clear" w:color="auto" w:fill="FFFFFF"/>
        </w:rPr>
      </w:pPr>
    </w:p>
    <w:p w14:paraId="653F0E24" w14:textId="1566D109" w:rsidR="000E7099" w:rsidRDefault="000E7099" w:rsidP="003604AF">
      <w:pPr>
        <w:pStyle w:val="NoSpacing"/>
        <w:rPr>
          <w:sz w:val="28"/>
          <w:szCs w:val="28"/>
          <w:shd w:val="clear" w:color="auto" w:fill="FFFFFF"/>
        </w:rPr>
      </w:pPr>
    </w:p>
    <w:p w14:paraId="78574D05" w14:textId="77777777" w:rsidR="001D0DBB" w:rsidRDefault="001D0DBB" w:rsidP="003604AF">
      <w:pPr>
        <w:pStyle w:val="NoSpacing"/>
        <w:rPr>
          <w:sz w:val="28"/>
          <w:szCs w:val="28"/>
          <w:shd w:val="clear" w:color="auto" w:fill="FFFFFF"/>
        </w:rPr>
      </w:pPr>
    </w:p>
    <w:p w14:paraId="688A047A" w14:textId="3BB8D1D3" w:rsidR="003604AF" w:rsidRDefault="00C9724C" w:rsidP="003604AF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Lab Summary</w:t>
      </w:r>
      <w:r w:rsidR="001D0DBB">
        <w:rPr>
          <w:sz w:val="28"/>
          <w:szCs w:val="28"/>
          <w:shd w:val="clear" w:color="auto" w:fill="FFFFFF"/>
        </w:rPr>
        <w:t>:</w:t>
      </w:r>
      <w:r>
        <w:rPr>
          <w:sz w:val="28"/>
          <w:szCs w:val="28"/>
          <w:shd w:val="clear" w:color="auto" w:fill="FFFFFF"/>
        </w:rPr>
        <w:t xml:space="preserve"> </w:t>
      </w:r>
    </w:p>
    <w:p w14:paraId="6554735E" w14:textId="26897F59" w:rsidR="00844A01" w:rsidRDefault="00844A01" w:rsidP="003604AF">
      <w:pPr>
        <w:pStyle w:val="NoSpacing"/>
        <w:rPr>
          <w:sz w:val="28"/>
          <w:szCs w:val="28"/>
          <w:shd w:val="clear" w:color="auto" w:fill="FFFFFF"/>
        </w:rPr>
      </w:pPr>
    </w:p>
    <w:p w14:paraId="4B10286E" w14:textId="22E67093" w:rsidR="00844A01" w:rsidRDefault="00844A01" w:rsidP="003604AF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BD8CD8" wp14:editId="3626728E">
            <wp:extent cx="5943600" cy="201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7A4F" w14:textId="3B7FDE5C" w:rsidR="00D23A52" w:rsidRDefault="00735E71" w:rsidP="003604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St</w:t>
      </w:r>
      <w:r w:rsidR="00A44A61">
        <w:rPr>
          <w:sz w:val="28"/>
          <w:szCs w:val="28"/>
        </w:rPr>
        <w:t xml:space="preserve">ep 1: </w:t>
      </w:r>
      <w:r w:rsidR="00D23A52">
        <w:rPr>
          <w:sz w:val="28"/>
          <w:szCs w:val="28"/>
        </w:rPr>
        <w:t xml:space="preserve">Go to retrieve new licenses </w:t>
      </w:r>
    </w:p>
    <w:p w14:paraId="1AAE5E7D" w14:textId="32A32EB1" w:rsidR="00C86B86" w:rsidRDefault="00C86B86" w:rsidP="003604A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C4E9562" wp14:editId="24975A30">
            <wp:extent cx="5943600" cy="549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1B63" w14:textId="78463B78" w:rsidR="00C86B86" w:rsidRDefault="0055599C" w:rsidP="003604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C86B86">
        <w:rPr>
          <w:sz w:val="28"/>
          <w:szCs w:val="28"/>
        </w:rPr>
        <w:t>Click Re</w:t>
      </w:r>
      <w:r w:rsidR="0006283C">
        <w:rPr>
          <w:sz w:val="28"/>
          <w:szCs w:val="28"/>
        </w:rPr>
        <w:t xml:space="preserve">trieve keys from license server </w:t>
      </w:r>
    </w:p>
    <w:p w14:paraId="0591A947" w14:textId="19936072" w:rsidR="00C86B86" w:rsidRDefault="00C86B86" w:rsidP="003604AF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1296FE" wp14:editId="3CE8395A">
            <wp:extent cx="5802923" cy="6319359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76" cy="632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C6B6" w14:textId="60B4C600" w:rsidR="0055599C" w:rsidRDefault="0055599C" w:rsidP="003604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A62E19">
        <w:rPr>
          <w:sz w:val="28"/>
          <w:szCs w:val="28"/>
        </w:rPr>
        <w:t>Click Licenses</w:t>
      </w:r>
    </w:p>
    <w:p w14:paraId="0A1A0693" w14:textId="77777777" w:rsidR="00E65099" w:rsidRDefault="00C86B86" w:rsidP="003604AF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AA691" wp14:editId="07DDF8CB">
            <wp:extent cx="5943600" cy="627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C711" w14:textId="3B9D4456" w:rsidR="00E65099" w:rsidRDefault="00A62E19" w:rsidP="003604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E65099">
        <w:rPr>
          <w:sz w:val="28"/>
          <w:szCs w:val="28"/>
        </w:rPr>
        <w:t xml:space="preserve">Click check now for new versions that are available </w:t>
      </w:r>
    </w:p>
    <w:p w14:paraId="6681DD27" w14:textId="237AEEE0" w:rsidR="00C86B86" w:rsidRDefault="00C86B86" w:rsidP="003604AF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ACD960" wp14:editId="320CDDBB">
            <wp:extent cx="5943600" cy="216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C2D6" w14:textId="5FA0A85B" w:rsidR="00667182" w:rsidRDefault="00A62E19" w:rsidP="003604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A37320">
        <w:rPr>
          <w:sz w:val="28"/>
          <w:szCs w:val="28"/>
        </w:rPr>
        <w:t>Do something else while waiting for download.</w:t>
      </w:r>
    </w:p>
    <w:p w14:paraId="2578FF91" w14:textId="2DF12682" w:rsidR="00C07C44" w:rsidRDefault="00C07C44" w:rsidP="003604AF">
      <w:pPr>
        <w:pStyle w:val="NoSpacing"/>
        <w:rPr>
          <w:sz w:val="28"/>
          <w:szCs w:val="28"/>
        </w:rPr>
      </w:pPr>
    </w:p>
    <w:p w14:paraId="1EB75884" w14:textId="1EC41202" w:rsidR="00C07C44" w:rsidRDefault="00C07C44" w:rsidP="003604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Problems:</w:t>
      </w:r>
      <w:r w:rsidR="00FD3B9A">
        <w:rPr>
          <w:sz w:val="28"/>
          <w:szCs w:val="28"/>
        </w:rPr>
        <w:t xml:space="preserve"> We were</w:t>
      </w:r>
      <w:r w:rsidR="00CD20EF">
        <w:rPr>
          <w:sz w:val="28"/>
          <w:szCs w:val="28"/>
        </w:rPr>
        <w:t xml:space="preserve"> having an error occur when we tried to fetch new licenses. This prevented us from doing any form of new software update. </w:t>
      </w:r>
      <w:r w:rsidR="00351ADB">
        <w:rPr>
          <w:sz w:val="28"/>
          <w:szCs w:val="28"/>
        </w:rPr>
        <w:t xml:space="preserve">The solution was to find a DNS server from big tech that would start the updating process.  </w:t>
      </w:r>
      <w:r w:rsidR="00CD20EF">
        <w:rPr>
          <w:sz w:val="28"/>
          <w:szCs w:val="28"/>
        </w:rPr>
        <w:t xml:space="preserve"> </w:t>
      </w:r>
    </w:p>
    <w:p w14:paraId="6CA77725" w14:textId="77777777" w:rsidR="00C07C44" w:rsidRDefault="00C07C44" w:rsidP="003604AF">
      <w:pPr>
        <w:pStyle w:val="NoSpacing"/>
        <w:rPr>
          <w:sz w:val="28"/>
          <w:szCs w:val="28"/>
        </w:rPr>
      </w:pPr>
    </w:p>
    <w:p w14:paraId="175F11FC" w14:textId="4D6895EE" w:rsidR="00C07C44" w:rsidRPr="003604AF" w:rsidRDefault="00C07C44" w:rsidP="003604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  <w:r w:rsidR="00045C9B">
        <w:rPr>
          <w:sz w:val="28"/>
          <w:szCs w:val="28"/>
        </w:rPr>
        <w:t xml:space="preserve"> </w:t>
      </w:r>
      <w:r w:rsidR="009B6637">
        <w:rPr>
          <w:sz w:val="28"/>
          <w:szCs w:val="28"/>
        </w:rPr>
        <w:t xml:space="preserve">In the end, </w:t>
      </w:r>
      <w:r w:rsidR="00271B12">
        <w:rPr>
          <w:sz w:val="28"/>
          <w:szCs w:val="28"/>
        </w:rPr>
        <w:t xml:space="preserve">since our journey to the latest version was </w:t>
      </w:r>
      <w:proofErr w:type="gramStart"/>
      <w:r w:rsidR="00271B12">
        <w:rPr>
          <w:sz w:val="28"/>
          <w:szCs w:val="28"/>
        </w:rPr>
        <w:t>pretty short</w:t>
      </w:r>
      <w:proofErr w:type="gramEnd"/>
      <w:r w:rsidR="00271B12">
        <w:rPr>
          <w:sz w:val="28"/>
          <w:szCs w:val="28"/>
        </w:rPr>
        <w:t>, we did not have many problems</w:t>
      </w:r>
      <w:r w:rsidR="00BE451F">
        <w:rPr>
          <w:sz w:val="28"/>
          <w:szCs w:val="28"/>
        </w:rPr>
        <w:t xml:space="preserve">. </w:t>
      </w:r>
    </w:p>
    <w:sectPr w:rsidR="00C07C44" w:rsidRPr="0036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AF"/>
    <w:rsid w:val="00045C9B"/>
    <w:rsid w:val="0006283C"/>
    <w:rsid w:val="000E7099"/>
    <w:rsid w:val="00180807"/>
    <w:rsid w:val="00194CB9"/>
    <w:rsid w:val="001D0DBB"/>
    <w:rsid w:val="002541C1"/>
    <w:rsid w:val="00271B12"/>
    <w:rsid w:val="0029669A"/>
    <w:rsid w:val="002D248A"/>
    <w:rsid w:val="0031450D"/>
    <w:rsid w:val="00351ADB"/>
    <w:rsid w:val="003604AF"/>
    <w:rsid w:val="003E7267"/>
    <w:rsid w:val="0044110D"/>
    <w:rsid w:val="0048482A"/>
    <w:rsid w:val="004C110A"/>
    <w:rsid w:val="0055599C"/>
    <w:rsid w:val="005E3FEC"/>
    <w:rsid w:val="00667182"/>
    <w:rsid w:val="00735E71"/>
    <w:rsid w:val="007418C8"/>
    <w:rsid w:val="00844A01"/>
    <w:rsid w:val="0087302B"/>
    <w:rsid w:val="008C52F6"/>
    <w:rsid w:val="009362FF"/>
    <w:rsid w:val="009B6637"/>
    <w:rsid w:val="009C31C1"/>
    <w:rsid w:val="00A37320"/>
    <w:rsid w:val="00A44A61"/>
    <w:rsid w:val="00A44B13"/>
    <w:rsid w:val="00A47EDC"/>
    <w:rsid w:val="00A62E19"/>
    <w:rsid w:val="00BC15F6"/>
    <w:rsid w:val="00BE451F"/>
    <w:rsid w:val="00C07C44"/>
    <w:rsid w:val="00C55F3B"/>
    <w:rsid w:val="00C76731"/>
    <w:rsid w:val="00C86B86"/>
    <w:rsid w:val="00C9724C"/>
    <w:rsid w:val="00CD20EF"/>
    <w:rsid w:val="00CE5037"/>
    <w:rsid w:val="00D23A52"/>
    <w:rsid w:val="00D957EF"/>
    <w:rsid w:val="00E65099"/>
    <w:rsid w:val="00ED2932"/>
    <w:rsid w:val="00F53D35"/>
    <w:rsid w:val="00F81061"/>
    <w:rsid w:val="00FD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681F"/>
  <w15:chartTrackingRefBased/>
  <w15:docId w15:val="{BCE53FF7-7E40-4FD5-ADFF-3A65CB2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62D0DDF19D948A736C32D22561DB0" ma:contentTypeVersion="13" ma:contentTypeDescription="Create a new document." ma:contentTypeScope="" ma:versionID="9ce17fbb1169ec19d1fa7550bf2b1ced">
  <xsd:schema xmlns:xsd="http://www.w3.org/2001/XMLSchema" xmlns:xs="http://www.w3.org/2001/XMLSchema" xmlns:p="http://schemas.microsoft.com/office/2006/metadata/properties" xmlns:ns3="9343860b-fd00-4e49-8a9d-5d40cb6ad1d4" xmlns:ns4="99c13e7a-c30e-4835-b0e4-c7082ca4e0c8" targetNamespace="http://schemas.microsoft.com/office/2006/metadata/properties" ma:root="true" ma:fieldsID="aa71c50737c6f000ae0b582984451063" ns3:_="" ns4:_="">
    <xsd:import namespace="9343860b-fd00-4e49-8a9d-5d40cb6ad1d4"/>
    <xsd:import namespace="99c13e7a-c30e-4835-b0e4-c7082ca4e0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860b-fd00-4e49-8a9d-5d40cb6ad1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13e7a-c30e-4835-b0e4-c7082ca4e0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57FBD-86A4-411C-8D2C-3558DBA2EF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AA427-AB5D-48FC-A68B-583D2F951A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CB67E-7ADE-46F2-AE38-56143E01E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3860b-fd00-4e49-8a9d-5d40cb6ad1d4"/>
    <ds:schemaRef ds:uri="99c13e7a-c30e-4835-b0e4-c7082ca4e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Singh, Sirjanpreet  (Student)</cp:lastModifiedBy>
  <cp:revision>32</cp:revision>
  <dcterms:created xsi:type="dcterms:W3CDTF">2022-10-06T19:10:00Z</dcterms:created>
  <dcterms:modified xsi:type="dcterms:W3CDTF">2022-10-31T20:07:00Z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0x01010014D62D0DDF19D948A736C32D22561DB0</vt:lpwstr>
  </property>
</Properties>
</file>