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0"/>
        <w:jc w:val="center"/>
        <w:rPr/>
      </w:pPr>
      <w:r>
        <w:rPr>
          <w:sz w:val="32"/>
        </w:rPr>
        <w:t>Chapter 1 Homework -  John Paukovits</w:t>
      </w:r>
    </w:p>
    <w:p>
      <w:pPr>
        <w:pStyle w:val="Normal"/>
        <w:spacing w:before="0" w:after="120"/>
        <w:rPr>
          <w:rFonts w:ascii="Arial" w:hAnsi="Arial"/>
          <w:b/>
          <w:b/>
          <w:sz w:val="24"/>
          <w:szCs w:val="24"/>
        </w:rPr>
      </w:pPr>
      <w:r>
        <w:rPr>
          <w:rFonts w:ascii="Arial" w:hAnsi="Arial"/>
          <w:b/>
          <w:sz w:val="24"/>
          <w:szCs w:val="24"/>
        </w:rPr>
      </w:r>
    </w:p>
    <w:p>
      <w:pPr>
        <w:pStyle w:val="ListParagraph"/>
        <w:numPr>
          <w:ilvl w:val="0"/>
          <w:numId w:val="1"/>
        </w:numPr>
        <w:spacing w:before="0" w:after="240"/>
        <w:contextualSpacing/>
        <w:rPr/>
      </w:pPr>
      <w:r>
        <w:rPr>
          <w:rFonts w:ascii="Arial" w:hAnsi="Arial"/>
          <w:sz w:val="24"/>
          <w:szCs w:val="24"/>
        </w:rPr>
        <w:t>List the logical units of a computer.</w:t>
      </w:r>
    </w:p>
    <w:p>
      <w:pPr>
        <w:pStyle w:val="ListParagraph"/>
        <w:numPr>
          <w:ilvl w:val="1"/>
          <w:numId w:val="1"/>
        </w:numPr>
        <w:spacing w:before="0" w:after="240"/>
        <w:contextualSpacing/>
        <w:rPr>
          <w:color w:val="1C3687"/>
        </w:rPr>
      </w:pPr>
      <w:r>
        <w:rPr>
          <w:rFonts w:ascii="Arial" w:hAnsi="Arial"/>
          <w:color w:val="1C3687"/>
          <w:sz w:val="24"/>
          <w:szCs w:val="24"/>
        </w:rPr>
        <w:t>Input Unit</w:t>
      </w:r>
    </w:p>
    <w:p>
      <w:pPr>
        <w:pStyle w:val="ListParagraph"/>
        <w:numPr>
          <w:ilvl w:val="1"/>
          <w:numId w:val="1"/>
        </w:numPr>
        <w:spacing w:before="0" w:after="240"/>
        <w:contextualSpacing/>
        <w:rPr>
          <w:color w:val="1C3687"/>
        </w:rPr>
      </w:pPr>
      <w:r>
        <w:rPr>
          <w:rFonts w:ascii="Arial" w:hAnsi="Arial"/>
          <w:color w:val="1C3687"/>
          <w:sz w:val="24"/>
          <w:szCs w:val="24"/>
        </w:rPr>
        <w:t>Output Unit</w:t>
      </w:r>
    </w:p>
    <w:p>
      <w:pPr>
        <w:pStyle w:val="ListParagraph"/>
        <w:numPr>
          <w:ilvl w:val="1"/>
          <w:numId w:val="1"/>
        </w:numPr>
        <w:spacing w:before="0" w:after="240"/>
        <w:contextualSpacing/>
        <w:rPr>
          <w:color w:val="1C3687"/>
        </w:rPr>
      </w:pPr>
      <w:r>
        <w:rPr>
          <w:rFonts w:ascii="Arial" w:hAnsi="Arial"/>
          <w:color w:val="1C3687"/>
          <w:sz w:val="24"/>
          <w:szCs w:val="24"/>
        </w:rPr>
        <w:t>Memory Unit</w:t>
      </w:r>
    </w:p>
    <w:p>
      <w:pPr>
        <w:pStyle w:val="ListParagraph"/>
        <w:numPr>
          <w:ilvl w:val="1"/>
          <w:numId w:val="1"/>
        </w:numPr>
        <w:spacing w:before="0" w:after="240"/>
        <w:contextualSpacing/>
        <w:rPr>
          <w:color w:val="1C3687"/>
        </w:rPr>
      </w:pPr>
      <w:r>
        <w:rPr>
          <w:rFonts w:ascii="Arial" w:hAnsi="Arial"/>
          <w:color w:val="1C3687"/>
          <w:sz w:val="24"/>
          <w:szCs w:val="24"/>
        </w:rPr>
        <w:t>Arithmetic and Logical Unit</w:t>
      </w:r>
    </w:p>
    <w:p>
      <w:pPr>
        <w:pStyle w:val="ListParagraph"/>
        <w:numPr>
          <w:ilvl w:val="1"/>
          <w:numId w:val="1"/>
        </w:numPr>
        <w:spacing w:before="0" w:after="240"/>
        <w:contextualSpacing/>
        <w:rPr>
          <w:color w:val="1C3687"/>
        </w:rPr>
      </w:pPr>
      <w:r>
        <w:rPr>
          <w:rFonts w:ascii="Arial" w:hAnsi="Arial"/>
          <w:color w:val="1C3687"/>
          <w:sz w:val="24"/>
          <w:szCs w:val="24"/>
        </w:rPr>
        <w:t>Central Processing Unit</w:t>
      </w:r>
    </w:p>
    <w:p>
      <w:pPr>
        <w:pStyle w:val="ListParagraph"/>
        <w:numPr>
          <w:ilvl w:val="1"/>
          <w:numId w:val="1"/>
        </w:numPr>
        <w:spacing w:before="0" w:after="240"/>
        <w:contextualSpacing/>
        <w:rPr>
          <w:color w:val="1C3687"/>
        </w:rPr>
      </w:pPr>
      <w:r>
        <w:rPr>
          <w:rFonts w:ascii="Arial" w:hAnsi="Arial"/>
          <w:color w:val="1C3687"/>
          <w:sz w:val="24"/>
          <w:szCs w:val="24"/>
        </w:rPr>
        <w:t>Secondary Storage Unit</w:t>
      </w:r>
    </w:p>
    <w:p>
      <w:pPr>
        <w:pStyle w:val="ListParagraph"/>
        <w:spacing w:before="0" w:after="240"/>
        <w:ind w:left="360" w:hanging="0"/>
        <w:contextualSpacing/>
        <w:rPr>
          <w:rFonts w:ascii="Arial" w:hAnsi="Arial"/>
          <w:sz w:val="24"/>
          <w:szCs w:val="24"/>
        </w:rPr>
      </w:pPr>
      <w:r>
        <w:rPr>
          <w:rFonts w:ascii="Arial" w:hAnsi="Arial"/>
          <w:sz w:val="24"/>
          <w:szCs w:val="24"/>
        </w:rPr>
      </w:r>
    </w:p>
    <w:p>
      <w:pPr>
        <w:pStyle w:val="ListParagraph"/>
        <w:numPr>
          <w:ilvl w:val="0"/>
          <w:numId w:val="1"/>
        </w:numPr>
        <w:spacing w:before="0" w:after="240"/>
        <w:contextualSpacing/>
        <w:rPr/>
      </w:pPr>
      <w:r>
        <w:rPr>
          <w:rFonts w:ascii="Arial" w:hAnsi="Arial"/>
          <w:sz w:val="24"/>
          <w:szCs w:val="24"/>
        </w:rPr>
        <w:t>What is the difference between a class and an object?</w:t>
      </w:r>
    </w:p>
    <w:p>
      <w:pPr>
        <w:pStyle w:val="ListParagraph"/>
        <w:numPr>
          <w:ilvl w:val="1"/>
          <w:numId w:val="1"/>
        </w:numPr>
        <w:spacing w:before="0" w:after="240"/>
        <w:contextualSpacing/>
        <w:rPr>
          <w:rFonts w:ascii="Arial" w:hAnsi="Arial"/>
          <w:color w:val="1C3687"/>
          <w:sz w:val="24"/>
          <w:szCs w:val="24"/>
        </w:rPr>
      </w:pPr>
      <w:r>
        <w:rPr>
          <w:rFonts w:ascii="Arial" w:hAnsi="Arial"/>
          <w:color w:val="1C3687"/>
          <w:sz w:val="24"/>
          <w:szCs w:val="24"/>
        </w:rPr>
        <w:t xml:space="preserve">A class is a set of attributes and methods that define the limits </w:t>
      </w:r>
      <w:r>
        <w:rPr>
          <w:rFonts w:ascii="Arial" w:hAnsi="Arial"/>
          <w:color w:val="1C3687"/>
          <w:sz w:val="24"/>
          <w:szCs w:val="24"/>
        </w:rPr>
        <w:t>and structure of a resulting object when an instance of that class is created.</w:t>
      </w:r>
    </w:p>
    <w:p>
      <w:pPr>
        <w:pStyle w:val="ListParagraph"/>
        <w:spacing w:before="0" w:after="240"/>
        <w:contextualSpacing/>
        <w:rPr>
          <w:rFonts w:ascii="Arial" w:hAnsi="Arial"/>
          <w:color w:val="1C3687"/>
          <w:sz w:val="24"/>
          <w:szCs w:val="24"/>
        </w:rPr>
      </w:pPr>
      <w:r>
        <w:rPr>
          <w:rFonts w:ascii="Arial" w:hAnsi="Arial"/>
          <w:color w:val="1C3687"/>
          <w:sz w:val="24"/>
          <w:szCs w:val="24"/>
        </w:rPr>
      </w:r>
    </w:p>
    <w:p>
      <w:pPr>
        <w:pStyle w:val="ListParagraph"/>
        <w:numPr>
          <w:ilvl w:val="0"/>
          <w:numId w:val="1"/>
        </w:numPr>
        <w:spacing w:before="0" w:after="240"/>
        <w:contextualSpacing/>
        <w:rPr/>
      </w:pPr>
      <w:r>
        <w:rPr>
          <w:rFonts w:ascii="Arial" w:hAnsi="Arial"/>
          <w:sz w:val="24"/>
          <w:szCs w:val="24"/>
        </w:rPr>
        <w:t>What is an instance variable?</w:t>
      </w:r>
    </w:p>
    <w:p>
      <w:pPr>
        <w:pStyle w:val="ListParagraph"/>
        <w:numPr>
          <w:ilvl w:val="1"/>
          <w:numId w:val="1"/>
        </w:numPr>
        <w:spacing w:before="0" w:after="240"/>
        <w:contextualSpacing/>
        <w:rPr>
          <w:b w:val="false"/>
          <w:b w:val="false"/>
          <w:bCs w:val="false"/>
          <w:color w:val="1C3687"/>
        </w:rPr>
      </w:pPr>
      <w:r>
        <w:rPr>
          <w:rFonts w:ascii="Arial" w:hAnsi="Arial"/>
          <w:b w:val="false"/>
          <w:bCs w:val="false"/>
          <w:color w:val="1C3687"/>
          <w:sz w:val="24"/>
          <w:szCs w:val="24"/>
        </w:rPr>
        <w:t xml:space="preserve">An instance variable is an </w:t>
      </w:r>
      <w:r>
        <w:rPr>
          <w:rFonts w:ascii="Arial" w:hAnsi="Arial"/>
          <w:b w:val="false"/>
          <w:bCs w:val="false"/>
          <w:color w:val="1C3687"/>
          <w:sz w:val="24"/>
          <w:szCs w:val="24"/>
        </w:rPr>
        <w:t>attribute</w:t>
      </w:r>
      <w:r>
        <w:rPr>
          <w:rFonts w:ascii="Arial" w:hAnsi="Arial"/>
          <w:b w:val="false"/>
          <w:bCs w:val="false"/>
          <w:color w:val="1C3687"/>
          <w:sz w:val="24"/>
          <w:szCs w:val="24"/>
        </w:rPr>
        <w:t xml:space="preserve"> of the object that can be changed.</w:t>
      </w:r>
    </w:p>
    <w:p>
      <w:pPr>
        <w:pStyle w:val="ListParagraph"/>
        <w:numPr>
          <w:ilvl w:val="0"/>
          <w:numId w:val="0"/>
        </w:numPr>
        <w:spacing w:before="0" w:after="240"/>
        <w:ind w:left="1800" w:hanging="0"/>
        <w:contextualSpacing/>
        <w:rPr>
          <w:rFonts w:ascii="Arial" w:hAnsi="Arial"/>
          <w:sz w:val="24"/>
          <w:szCs w:val="24"/>
        </w:rPr>
      </w:pPr>
      <w:r>
        <w:rPr>
          <w:b w:val="false"/>
          <w:bCs w:val="false"/>
          <w:color w:val="1C3687"/>
        </w:rPr>
      </w:r>
    </w:p>
    <w:p>
      <w:pPr>
        <w:pStyle w:val="ListParagraph"/>
        <w:numPr>
          <w:ilvl w:val="0"/>
          <w:numId w:val="1"/>
        </w:numPr>
        <w:spacing w:before="0" w:after="240"/>
        <w:contextualSpacing/>
        <w:rPr/>
      </w:pPr>
      <w:r>
        <w:rPr>
          <w:rFonts w:ascii="Arial" w:hAnsi="Arial"/>
          <w:sz w:val="24"/>
          <w:szCs w:val="24"/>
        </w:rPr>
        <w:t>Using the Java API, describe what the Java Math class's max method does?</w:t>
      </w:r>
    </w:p>
    <w:p>
      <w:pPr>
        <w:pStyle w:val="ListParagraph"/>
        <w:numPr>
          <w:ilvl w:val="1"/>
          <w:numId w:val="1"/>
        </w:numPr>
        <w:spacing w:before="0" w:after="240"/>
        <w:contextualSpacing/>
        <w:rPr>
          <w:color w:val="1C3687"/>
        </w:rPr>
      </w:pPr>
      <w:r>
        <w:rPr>
          <w:rFonts w:ascii="Arial" w:hAnsi="Arial"/>
          <w:color w:val="1C3687"/>
          <w:sz w:val="24"/>
          <w:szCs w:val="24"/>
        </w:rPr>
        <w:t>Math.max() returns the higher value of two numbers.</w:t>
      </w:r>
    </w:p>
    <w:p>
      <w:pPr>
        <w:pStyle w:val="ListParagraph"/>
        <w:spacing w:before="0" w:after="240"/>
        <w:contextualSpacing/>
        <w:rPr>
          <w:rFonts w:ascii="Arial" w:hAnsi="Arial"/>
          <w:sz w:val="24"/>
          <w:szCs w:val="24"/>
        </w:rPr>
      </w:pPr>
      <w:r>
        <w:rPr>
          <w:color w:val="1C3687"/>
        </w:rPr>
      </w:r>
    </w:p>
    <w:p>
      <w:pPr>
        <w:pStyle w:val="ListParagraph"/>
        <w:spacing w:before="0" w:after="240"/>
        <w:contextualSpacing/>
        <w:rPr>
          <w:rFonts w:ascii="Arial" w:hAnsi="Arial"/>
          <w:sz w:val="24"/>
          <w:szCs w:val="24"/>
        </w:rPr>
      </w:pPr>
      <w:r>
        <w:rPr/>
      </w:r>
    </w:p>
    <w:p>
      <w:pPr>
        <w:pStyle w:val="ListParagraph"/>
        <w:numPr>
          <w:ilvl w:val="0"/>
          <w:numId w:val="1"/>
        </w:numPr>
        <w:spacing w:before="0" w:after="240"/>
        <w:contextualSpacing/>
        <w:rPr/>
      </w:pPr>
      <w:r>
        <w:rPr>
          <w:rFonts w:ascii="Arial" w:hAnsi="Arial"/>
          <w:sz w:val="24"/>
          <w:szCs w:val="24"/>
        </w:rPr>
        <w:t>What is the purpose of the Java Virtual Machine?</w:t>
      </w:r>
    </w:p>
    <w:p>
      <w:pPr>
        <w:pStyle w:val="ListParagraph"/>
        <w:numPr>
          <w:ilvl w:val="1"/>
          <w:numId w:val="1"/>
        </w:numPr>
        <w:spacing w:before="0" w:after="240"/>
        <w:contextualSpacing/>
        <w:rPr>
          <w:color w:val="1C3687"/>
        </w:rPr>
      </w:pPr>
      <w:r>
        <w:rPr>
          <w:rFonts w:ascii="Arial" w:hAnsi="Arial"/>
          <w:color w:val="1C3687"/>
          <w:sz w:val="24"/>
          <w:szCs w:val="24"/>
        </w:rPr>
        <w:t>The JVM translates .java files into byte code that can loaded directly into memory and run on the processor. The JVM is also designed to bypass the operating system level, making java ubiquitous.</w:t>
      </w:r>
    </w:p>
    <w:sectPr>
      <w:footerReference w:type="default" r:id="rId2"/>
      <w:type w:val="nextPage"/>
      <w:pgSz w:w="12240" w:h="15840"/>
      <w:pgMar w:left="1440" w:right="1440" w:header="0" w:top="1440" w:footer="72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default"/>
  </w:font>
  <w:font w:name="Arial">
    <w:charset w:val="01"/>
    <w:family w:val="swiss"/>
    <w:pitch w:val="default"/>
  </w:font>
  <w:font w:name="Tahoma">
    <w:charset w:val="01"/>
    <w:family w:val="swiss"/>
    <w:pitch w:val="default"/>
  </w:font>
  <w:font w:name="Liberation Sans">
    <w:altName w:val="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rPr>
        <w:rFonts w:ascii="Arial" w:hAnsi="Arial"/>
      </w:rPr>
    </w:pPr>
    <w:r>
      <w:rPr>
        <w:rFonts w:ascii="Arial" w:hAnsi="Arial"/>
      </w:rPr>
      <w:t>AIT 500 – Homework (</w:t>
    </w:r>
    <w:r>
      <w:rPr>
        <w:rFonts w:ascii="Arial" w:hAnsi="Arial"/>
        <w:i/>
      </w:rPr>
      <w:t>Michael Boehmer</w:t>
    </w:r>
    <w:r>
      <w:rPr>
        <w:rFonts w:ascii="Arial" w:hAnsi="Arial"/>
      </w:rPr>
      <w:t>)</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4"/>
        <w:b/>
        <w:rFonts w:ascii="Arial" w:hAnsi="Arial"/>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3699c"/>
    <w:pPr>
      <w:widowControl/>
      <w:bidi w:val="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qFormat/>
    <w:rsid w:val="0013699c"/>
    <w:pPr>
      <w:keepNext w:val="true"/>
      <w:spacing w:before="240" w:after="60"/>
      <w:outlineLvl w:val="0"/>
    </w:pPr>
    <w:rPr>
      <w:rFonts w:ascii="Arial" w:hAnsi="Arial"/>
      <w:b/>
      <w:kern w:val="2"/>
      <w:sz w:val="28"/>
    </w:rPr>
  </w:style>
  <w:style w:type="paragraph" w:styleId="Heading2">
    <w:name w:val="Heading 2"/>
    <w:basedOn w:val="Normal"/>
    <w:next w:val="Normal"/>
    <w:qFormat/>
    <w:rsid w:val="0013699c"/>
    <w:pPr>
      <w:keepNext w:val="true"/>
      <w:outlineLvl w:val="1"/>
    </w:pPr>
    <w:rPr>
      <w:rFonts w:ascii="Arial" w:hAnsi="Arial"/>
      <w:sz w:val="24"/>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qFormat/>
    <w:rsid w:val="00cc122e"/>
    <w:rPr>
      <w:rFonts w:ascii="Tahoma" w:hAnsi="Tahoma" w:cs="Tahoma"/>
      <w:sz w:val="16"/>
      <w:szCs w:val="16"/>
    </w:rPr>
  </w:style>
  <w:style w:type="character" w:styleId="ListLabel1">
    <w:name w:val="ListLabel 1"/>
    <w:qFormat/>
    <w:rPr>
      <w:rFonts w:eastAsia="Times New Roman"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Arial" w:hAnsi="Arial"/>
      <w:b/>
      <w:sz w:val="24"/>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ascii="Arial" w:hAnsi="Arial"/>
      <w:b/>
      <w:sz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BodyIndent">
    <w:name w:val="Body Text Indent"/>
    <w:basedOn w:val="Normal"/>
    <w:rsid w:val="0013699c"/>
    <w:pPr>
      <w:spacing w:before="0" w:after="120"/>
      <w:ind w:left="360" w:hanging="0"/>
    </w:pPr>
    <w:rPr>
      <w:rFonts w:ascii="Arial" w:hAnsi="Arial"/>
      <w:i/>
      <w:sz w:val="24"/>
    </w:rPr>
  </w:style>
  <w:style w:type="paragraph" w:styleId="Header">
    <w:name w:val="Header"/>
    <w:basedOn w:val="Normal"/>
    <w:rsid w:val="0013699c"/>
    <w:pPr>
      <w:tabs>
        <w:tab w:val="center" w:pos="4320" w:leader="none"/>
        <w:tab w:val="right" w:pos="8640" w:leader="none"/>
      </w:tabs>
    </w:pPr>
    <w:rPr/>
  </w:style>
  <w:style w:type="paragraph" w:styleId="Footer">
    <w:name w:val="Footer"/>
    <w:basedOn w:val="Normal"/>
    <w:rsid w:val="0013699c"/>
    <w:pPr>
      <w:tabs>
        <w:tab w:val="center" w:pos="4320" w:leader="none"/>
        <w:tab w:val="right" w:pos="8640" w:leader="none"/>
      </w:tabs>
    </w:pPr>
    <w:rPr/>
  </w:style>
  <w:style w:type="paragraph" w:styleId="BalloonText">
    <w:name w:val="Balloon Text"/>
    <w:basedOn w:val="Normal"/>
    <w:link w:val="BalloonTextChar"/>
    <w:qFormat/>
    <w:rsid w:val="00cc122e"/>
    <w:pPr/>
    <w:rPr>
      <w:rFonts w:ascii="Tahoma" w:hAnsi="Tahoma" w:cs="Tahoma"/>
      <w:sz w:val="16"/>
      <w:szCs w:val="16"/>
    </w:rPr>
  </w:style>
  <w:style w:type="paragraph" w:styleId="ListParagraph">
    <w:name w:val="List Paragraph"/>
    <w:basedOn w:val="Normal"/>
    <w:uiPriority w:val="34"/>
    <w:qFormat/>
    <w:rsid w:val="002b4a3a"/>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LibreOffice/6.0.7.3$Linux_X86_64 LibreOffice_project/00m0$Build-3</Application>
  <Pages>1</Pages>
  <Words>167</Words>
  <Characters>769</Characters>
  <CharactersWithSpaces>906</CharactersWithSpaces>
  <Paragraphs>17</Paragraphs>
  <Company>Compaq Federal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2017-12-01T16:07:00Z</dcterms:created>
  <dc:creator>Michael Boehmer</dc:creator>
  <dc:description/>
  <dc:language>en-US</dc:language>
  <cp:lastModifiedBy/>
  <cp:lastPrinted>2011-01-31T22:00:00Z</cp:lastPrinted>
  <dcterms:modified xsi:type="dcterms:W3CDTF">2020-01-29T21:10:25Z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Compaq Federal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