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853" w:rsidRDefault="005A3853">
      <w:pPr>
        <w:pStyle w:val="Heading2"/>
        <w:jc w:val="center"/>
        <w:rPr>
          <w:bCs w:val="0"/>
          <w:sz w:val="32"/>
        </w:rPr>
      </w:pPr>
      <w:r>
        <w:rPr>
          <w:noProof/>
        </w:rPr>
        <w:drawing>
          <wp:inline distT="0" distB="0" distL="0" distR="0" wp14:anchorId="142FC62B" wp14:editId="07D21FB0">
            <wp:extent cx="2955290"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wsonUlogo-horiz-color-pos.png"/>
                    <pic:cNvPicPr/>
                  </pic:nvPicPr>
                  <pic:blipFill rotWithShape="1">
                    <a:blip r:embed="rId8" cstate="print">
                      <a:extLst>
                        <a:ext uri="{28A0092B-C50C-407E-A947-70E740481C1C}">
                          <a14:useLocalDpi xmlns:a14="http://schemas.microsoft.com/office/drawing/2010/main" val="0"/>
                        </a:ext>
                      </a:extLst>
                    </a:blip>
                    <a:srcRect t="12150" b="18685"/>
                    <a:stretch/>
                  </pic:blipFill>
                  <pic:spPr bwMode="auto">
                    <a:xfrm>
                      <a:off x="0" y="0"/>
                      <a:ext cx="3014341" cy="718934"/>
                    </a:xfrm>
                    <a:prstGeom prst="rect">
                      <a:avLst/>
                    </a:prstGeom>
                    <a:ln>
                      <a:noFill/>
                    </a:ln>
                    <a:extLst>
                      <a:ext uri="{53640926-AAD7-44D8-BBD7-CCE9431645EC}">
                        <a14:shadowObscured xmlns:a14="http://schemas.microsoft.com/office/drawing/2010/main"/>
                      </a:ext>
                    </a:extLst>
                  </pic:spPr>
                </pic:pic>
              </a:graphicData>
            </a:graphic>
          </wp:inline>
        </w:drawing>
      </w:r>
    </w:p>
    <w:p w:rsidR="00177609" w:rsidRPr="00177609" w:rsidRDefault="00177609" w:rsidP="00177609">
      <w:pPr>
        <w:pStyle w:val="Heading3"/>
        <w:rPr>
          <w:sz w:val="28"/>
          <w:szCs w:val="28"/>
        </w:rPr>
      </w:pPr>
      <w:r w:rsidRPr="00177609">
        <w:rPr>
          <w:sz w:val="28"/>
          <w:szCs w:val="28"/>
        </w:rPr>
        <w:t>APPLIED INFORMATION TECHNOLOGY PROGRAM</w:t>
      </w:r>
    </w:p>
    <w:p w:rsidR="00D776BC" w:rsidRDefault="00D776BC">
      <w:pPr>
        <w:pStyle w:val="Heading2"/>
        <w:jc w:val="center"/>
        <w:rPr>
          <w:bCs w:val="0"/>
          <w:sz w:val="32"/>
        </w:rPr>
      </w:pPr>
      <w:r>
        <w:rPr>
          <w:bCs w:val="0"/>
          <w:sz w:val="32"/>
        </w:rPr>
        <w:t xml:space="preserve">Information Technology </w:t>
      </w:r>
      <w:r w:rsidR="00274F0E">
        <w:rPr>
          <w:bCs w:val="0"/>
          <w:sz w:val="32"/>
        </w:rPr>
        <w:t>Infrastructure</w:t>
      </w:r>
    </w:p>
    <w:p w:rsidR="004402BC" w:rsidRPr="004402BC" w:rsidRDefault="00274F0E" w:rsidP="004402BC">
      <w:pPr>
        <w:pStyle w:val="Heading2"/>
        <w:jc w:val="center"/>
        <w:rPr>
          <w:sz w:val="28"/>
        </w:rPr>
      </w:pPr>
      <w:r>
        <w:rPr>
          <w:sz w:val="28"/>
        </w:rPr>
        <w:t>AIT600</w:t>
      </w:r>
      <w:r w:rsidR="00D776BC">
        <w:rPr>
          <w:sz w:val="28"/>
        </w:rPr>
        <w:t>, Section</w:t>
      </w:r>
      <w:r w:rsidR="005A3853">
        <w:rPr>
          <w:sz w:val="28"/>
        </w:rPr>
        <w:t>s</w:t>
      </w:r>
      <w:r w:rsidR="00D776BC">
        <w:rPr>
          <w:sz w:val="28"/>
        </w:rPr>
        <w:t xml:space="preserve"> </w:t>
      </w:r>
      <w:r w:rsidR="007912AA">
        <w:rPr>
          <w:sz w:val="28"/>
        </w:rPr>
        <w:t>901</w:t>
      </w:r>
      <w:r w:rsidR="0098140D">
        <w:rPr>
          <w:sz w:val="28"/>
        </w:rPr>
        <w:t xml:space="preserve"> </w:t>
      </w:r>
      <w:r w:rsidR="00D776BC">
        <w:rPr>
          <w:sz w:val="28"/>
        </w:rPr>
        <w:t xml:space="preserve">– </w:t>
      </w:r>
      <w:r w:rsidR="000F63B1">
        <w:rPr>
          <w:sz w:val="28"/>
        </w:rPr>
        <w:t>Spring</w:t>
      </w:r>
      <w:r w:rsidR="009F4A4C">
        <w:rPr>
          <w:sz w:val="28"/>
        </w:rPr>
        <w:t xml:space="preserve"> </w:t>
      </w:r>
      <w:r w:rsidR="00EA26A7">
        <w:rPr>
          <w:sz w:val="28"/>
        </w:rPr>
        <w:t>20</w:t>
      </w:r>
      <w:r w:rsidR="000F63B1">
        <w:rPr>
          <w:sz w:val="28"/>
        </w:rPr>
        <w:t>20</w:t>
      </w:r>
    </w:p>
    <w:p w:rsidR="00D776BC" w:rsidRDefault="00D776BC">
      <w:pPr>
        <w:pStyle w:val="Heading2"/>
        <w:jc w:val="center"/>
        <w:rPr>
          <w:b w:val="0"/>
          <w:bCs w:val="0"/>
          <w:sz w:val="22"/>
          <w:szCs w:val="22"/>
        </w:rPr>
      </w:pPr>
      <w:r>
        <w:rPr>
          <w:b w:val="0"/>
          <w:bCs w:val="0"/>
          <w:sz w:val="22"/>
          <w:szCs w:val="22"/>
        </w:rPr>
        <w:t>Syllabus 3</w:t>
      </w:r>
      <w:r w:rsidR="005E29A2">
        <w:rPr>
          <w:b w:val="0"/>
          <w:bCs w:val="0"/>
          <w:sz w:val="22"/>
          <w:szCs w:val="22"/>
        </w:rPr>
        <w:t>-</w:t>
      </w:r>
      <w:r>
        <w:rPr>
          <w:b w:val="0"/>
          <w:bCs w:val="0"/>
          <w:sz w:val="22"/>
          <w:szCs w:val="22"/>
        </w:rPr>
        <w:t>credit course</w:t>
      </w:r>
    </w:p>
    <w:p w:rsidR="00B8343A" w:rsidRDefault="00B8343A" w:rsidP="00BD7CF9">
      <w:pPr>
        <w:pStyle w:val="H4"/>
        <w:tabs>
          <w:tab w:val="left" w:pos="1800"/>
          <w:tab w:val="left" w:pos="2880"/>
          <w:tab w:val="left" w:pos="3780"/>
        </w:tabs>
        <w:spacing w:before="0" w:after="0"/>
        <w:rPr>
          <w:sz w:val="22"/>
          <w:szCs w:val="22"/>
        </w:rPr>
      </w:pPr>
    </w:p>
    <w:p w:rsidR="00BD5384" w:rsidRDefault="004402BC" w:rsidP="00B10333">
      <w:pPr>
        <w:pStyle w:val="H4"/>
        <w:tabs>
          <w:tab w:val="left" w:pos="1800"/>
          <w:tab w:val="left" w:pos="2880"/>
          <w:tab w:val="left" w:pos="3780"/>
        </w:tabs>
        <w:spacing w:before="0" w:after="0"/>
        <w:rPr>
          <w:b w:val="0"/>
        </w:rPr>
      </w:pPr>
      <w:r>
        <w:rPr>
          <w:sz w:val="22"/>
          <w:szCs w:val="22"/>
        </w:rPr>
        <w:t>Meeting Time:</w:t>
      </w:r>
      <w:r>
        <w:rPr>
          <w:sz w:val="22"/>
          <w:szCs w:val="22"/>
        </w:rPr>
        <w:tab/>
      </w:r>
      <w:r w:rsidR="00BD5384" w:rsidRPr="00B10333">
        <w:rPr>
          <w:b w:val="0"/>
          <w:sz w:val="22"/>
          <w:szCs w:val="22"/>
        </w:rPr>
        <w:t>Section</w:t>
      </w:r>
      <w:r w:rsidR="00596B97">
        <w:rPr>
          <w:b w:val="0"/>
          <w:sz w:val="22"/>
          <w:szCs w:val="22"/>
        </w:rPr>
        <w:t xml:space="preserve"> </w:t>
      </w:r>
      <w:r w:rsidR="007912AA">
        <w:rPr>
          <w:b w:val="0"/>
          <w:sz w:val="22"/>
          <w:szCs w:val="22"/>
        </w:rPr>
        <w:t>901</w:t>
      </w:r>
      <w:r w:rsidR="00BD5384" w:rsidRPr="00B10333">
        <w:rPr>
          <w:b w:val="0"/>
          <w:sz w:val="22"/>
          <w:szCs w:val="22"/>
        </w:rPr>
        <w:t xml:space="preserve"> Online  Material</w:t>
      </w:r>
      <w:r w:rsidR="00BD5384">
        <w:t xml:space="preserve"> </w:t>
      </w:r>
      <w:r w:rsidR="00B10333">
        <w:rPr>
          <w:b w:val="0"/>
        </w:rPr>
        <w:t>posted on Blackboard</w:t>
      </w:r>
      <w:r w:rsidR="00575620">
        <w:rPr>
          <w:b w:val="0"/>
        </w:rPr>
        <w:t>,</w:t>
      </w:r>
      <w:r w:rsidR="00B10333">
        <w:rPr>
          <w:b w:val="0"/>
        </w:rPr>
        <w:t xml:space="preserve"> 1</w:t>
      </w:r>
      <w:r w:rsidR="001804FC">
        <w:rPr>
          <w:b w:val="0"/>
        </w:rPr>
        <w:t>202</w:t>
      </w:r>
      <w:r w:rsidR="00B10333">
        <w:rPr>
          <w:b w:val="0"/>
        </w:rPr>
        <w:t>AIT600</w:t>
      </w:r>
      <w:r w:rsidR="000C362A">
        <w:rPr>
          <w:b w:val="0"/>
        </w:rPr>
        <w:t>901</w:t>
      </w:r>
    </w:p>
    <w:p w:rsidR="00D776BC" w:rsidRDefault="00D776BC" w:rsidP="00DB1005">
      <w:pPr>
        <w:pStyle w:val="H4"/>
        <w:tabs>
          <w:tab w:val="left" w:pos="1800"/>
          <w:tab w:val="left" w:pos="2880"/>
          <w:tab w:val="left" w:pos="3780"/>
        </w:tabs>
        <w:spacing w:before="0" w:after="0"/>
      </w:pPr>
      <w:r>
        <w:t>Professor:</w:t>
      </w:r>
      <w:r>
        <w:tab/>
        <w:t xml:space="preserve">Cheryl </w:t>
      </w:r>
      <w:r w:rsidR="007A173F">
        <w:t>Thomas Brown</w:t>
      </w:r>
    </w:p>
    <w:p w:rsidR="00D776BC" w:rsidRDefault="00D776BC">
      <w:pPr>
        <w:tabs>
          <w:tab w:val="left" w:pos="1800"/>
        </w:tabs>
        <w:rPr>
          <w:sz w:val="22"/>
          <w:szCs w:val="22"/>
        </w:rPr>
      </w:pPr>
      <w:r>
        <w:rPr>
          <w:b/>
          <w:sz w:val="22"/>
          <w:szCs w:val="22"/>
        </w:rPr>
        <w:t>Office:</w:t>
      </w:r>
      <w:r>
        <w:rPr>
          <w:b/>
          <w:sz w:val="22"/>
          <w:szCs w:val="22"/>
        </w:rPr>
        <w:tab/>
      </w:r>
      <w:r>
        <w:rPr>
          <w:sz w:val="22"/>
          <w:szCs w:val="22"/>
        </w:rPr>
        <w:t>YR444</w:t>
      </w:r>
      <w:r>
        <w:rPr>
          <w:sz w:val="22"/>
          <w:szCs w:val="22"/>
        </w:rPr>
        <w:tab/>
      </w:r>
      <w:r>
        <w:rPr>
          <w:sz w:val="22"/>
          <w:szCs w:val="22"/>
        </w:rPr>
        <w:tab/>
      </w:r>
      <w:r>
        <w:rPr>
          <w:sz w:val="22"/>
          <w:szCs w:val="22"/>
        </w:rPr>
        <w:tab/>
      </w:r>
      <w:r>
        <w:rPr>
          <w:sz w:val="22"/>
          <w:szCs w:val="22"/>
        </w:rPr>
        <w:tab/>
      </w:r>
    </w:p>
    <w:p w:rsidR="00D776BC" w:rsidRDefault="00D776BC">
      <w:pPr>
        <w:tabs>
          <w:tab w:val="left" w:pos="1800"/>
        </w:tabs>
        <w:rPr>
          <w:sz w:val="22"/>
          <w:szCs w:val="22"/>
        </w:rPr>
      </w:pPr>
      <w:r>
        <w:rPr>
          <w:b/>
          <w:bCs/>
          <w:sz w:val="22"/>
          <w:szCs w:val="22"/>
        </w:rPr>
        <w:t>Phone:</w:t>
      </w:r>
      <w:r>
        <w:rPr>
          <w:b/>
          <w:bCs/>
          <w:sz w:val="22"/>
          <w:szCs w:val="22"/>
        </w:rPr>
        <w:tab/>
      </w:r>
      <w:r>
        <w:rPr>
          <w:sz w:val="22"/>
          <w:szCs w:val="22"/>
        </w:rPr>
        <w:t>(410) 704-4966</w:t>
      </w:r>
    </w:p>
    <w:p w:rsidR="00D776BC" w:rsidRDefault="00D776BC">
      <w:pPr>
        <w:tabs>
          <w:tab w:val="left" w:pos="1800"/>
        </w:tabs>
        <w:rPr>
          <w:b/>
          <w:bCs/>
          <w:sz w:val="22"/>
          <w:szCs w:val="22"/>
        </w:rPr>
      </w:pPr>
      <w:r>
        <w:rPr>
          <w:b/>
          <w:bCs/>
          <w:sz w:val="22"/>
          <w:szCs w:val="22"/>
        </w:rPr>
        <w:t>Fax:</w:t>
      </w:r>
      <w:r>
        <w:rPr>
          <w:b/>
          <w:bCs/>
          <w:sz w:val="22"/>
          <w:szCs w:val="22"/>
        </w:rPr>
        <w:tab/>
      </w:r>
      <w:r>
        <w:rPr>
          <w:sz w:val="22"/>
          <w:szCs w:val="22"/>
        </w:rPr>
        <w:t>(410) 704-3868</w:t>
      </w:r>
    </w:p>
    <w:p w:rsidR="00D776BC" w:rsidRDefault="00D776BC" w:rsidP="00094DED">
      <w:pPr>
        <w:tabs>
          <w:tab w:val="left" w:pos="1800"/>
        </w:tabs>
        <w:ind w:left="1800" w:hanging="1800"/>
        <w:rPr>
          <w:b/>
          <w:sz w:val="22"/>
          <w:szCs w:val="22"/>
        </w:rPr>
      </w:pPr>
      <w:r>
        <w:rPr>
          <w:b/>
          <w:bCs/>
          <w:sz w:val="22"/>
          <w:szCs w:val="22"/>
        </w:rPr>
        <w:t>E-mail:</w:t>
      </w:r>
      <w:r w:rsidR="007A173F">
        <w:rPr>
          <w:sz w:val="22"/>
          <w:szCs w:val="22"/>
        </w:rPr>
        <w:t xml:space="preserve"> </w:t>
      </w:r>
      <w:r w:rsidR="007A173F">
        <w:rPr>
          <w:sz w:val="22"/>
          <w:szCs w:val="22"/>
        </w:rPr>
        <w:tab/>
      </w:r>
      <w:hyperlink r:id="rId9" w:history="1">
        <w:r w:rsidR="00094DED" w:rsidRPr="008F7BB7">
          <w:rPr>
            <w:rStyle w:val="Hyperlink"/>
            <w:sz w:val="22"/>
            <w:szCs w:val="22"/>
          </w:rPr>
          <w:t>cbrown@towson.edu</w:t>
        </w:r>
      </w:hyperlink>
      <w:r w:rsidR="00094DED" w:rsidRPr="008F7BB7">
        <w:rPr>
          <w:sz w:val="22"/>
          <w:szCs w:val="22"/>
        </w:rPr>
        <w:t xml:space="preserve"> </w:t>
      </w:r>
      <w:r w:rsidR="00077058">
        <w:rPr>
          <w:sz w:val="22"/>
          <w:szCs w:val="22"/>
        </w:rPr>
        <w:t xml:space="preserve">- </w:t>
      </w:r>
      <w:r w:rsidR="00077058" w:rsidRPr="008F7BB7">
        <w:rPr>
          <w:sz w:val="22"/>
          <w:szCs w:val="22"/>
        </w:rPr>
        <w:t>preferred</w:t>
      </w:r>
      <w:r w:rsidR="00077058">
        <w:rPr>
          <w:sz w:val="22"/>
          <w:szCs w:val="22"/>
        </w:rPr>
        <w:t xml:space="preserve"> </w:t>
      </w:r>
      <w:r w:rsidR="00077058" w:rsidRPr="00895EFF">
        <w:rPr>
          <w:b/>
          <w:sz w:val="22"/>
          <w:szCs w:val="22"/>
        </w:rPr>
        <w:t>(ALL</w:t>
      </w:r>
      <w:r w:rsidR="00077058" w:rsidRPr="00AA52A1">
        <w:rPr>
          <w:b/>
          <w:sz w:val="22"/>
          <w:szCs w:val="22"/>
        </w:rPr>
        <w:t xml:space="preserve"> emails</w:t>
      </w:r>
      <w:r w:rsidR="00077058" w:rsidRPr="008F7BB7">
        <w:rPr>
          <w:b/>
          <w:sz w:val="22"/>
          <w:szCs w:val="22"/>
        </w:rPr>
        <w:t xml:space="preserve"> must include name, course, </w:t>
      </w:r>
      <w:r w:rsidR="00077058">
        <w:rPr>
          <w:b/>
          <w:sz w:val="22"/>
          <w:szCs w:val="22"/>
        </w:rPr>
        <w:t xml:space="preserve">&amp; </w:t>
      </w:r>
      <w:r w:rsidR="00077058" w:rsidRPr="008F7BB7">
        <w:rPr>
          <w:b/>
          <w:sz w:val="22"/>
          <w:szCs w:val="22"/>
        </w:rPr>
        <w:t>section</w:t>
      </w:r>
      <w:r w:rsidR="00077058">
        <w:rPr>
          <w:b/>
          <w:sz w:val="22"/>
          <w:szCs w:val="22"/>
        </w:rPr>
        <w:t>)</w:t>
      </w:r>
    </w:p>
    <w:p w:rsidR="003C4183" w:rsidRPr="001804FC" w:rsidRDefault="00D776BC" w:rsidP="003C4183">
      <w:pPr>
        <w:tabs>
          <w:tab w:val="left" w:pos="1050"/>
          <w:tab w:val="left" w:pos="1800"/>
        </w:tabs>
        <w:ind w:left="1800" w:hanging="1800"/>
        <w:rPr>
          <w:sz w:val="22"/>
          <w:szCs w:val="22"/>
        </w:rPr>
      </w:pPr>
      <w:r>
        <w:rPr>
          <w:b/>
          <w:sz w:val="22"/>
          <w:szCs w:val="22"/>
        </w:rPr>
        <w:t>Office Hours:</w:t>
      </w:r>
      <w:r w:rsidR="00DB5221">
        <w:rPr>
          <w:b/>
          <w:sz w:val="22"/>
          <w:szCs w:val="22"/>
        </w:rPr>
        <w:tab/>
      </w:r>
      <w:bookmarkStart w:id="0" w:name="_Hlk504110284"/>
      <w:r w:rsidR="001804FC" w:rsidRPr="001804FC">
        <w:rPr>
          <w:bCs/>
          <w:color w:val="000000"/>
          <w:sz w:val="22"/>
          <w:szCs w:val="22"/>
        </w:rPr>
        <w:t xml:space="preserve">Mondays 12:30pm – 2pm and Wednesdays 1:45pm – 3:15pm </w:t>
      </w:r>
      <w:r w:rsidR="001804FC">
        <w:rPr>
          <w:bCs/>
          <w:color w:val="000000"/>
          <w:sz w:val="22"/>
          <w:szCs w:val="22"/>
        </w:rPr>
        <w:t>&amp;</w:t>
      </w:r>
      <w:r w:rsidR="001804FC" w:rsidRPr="001804FC">
        <w:rPr>
          <w:bCs/>
          <w:color w:val="000000"/>
          <w:sz w:val="22"/>
          <w:szCs w:val="22"/>
        </w:rPr>
        <w:t xml:space="preserve"> by appointment </w:t>
      </w:r>
      <w:r w:rsidR="001804FC">
        <w:rPr>
          <w:bCs/>
          <w:color w:val="000000"/>
          <w:sz w:val="22"/>
          <w:szCs w:val="22"/>
        </w:rPr>
        <w:t>&amp;</w:t>
      </w:r>
      <w:r w:rsidR="001804FC" w:rsidRPr="001804FC">
        <w:rPr>
          <w:bCs/>
          <w:color w:val="000000"/>
          <w:sz w:val="22"/>
          <w:szCs w:val="22"/>
        </w:rPr>
        <w:t xml:space="preserve"> via email</w:t>
      </w:r>
      <w:r w:rsidR="001804FC" w:rsidRPr="001804FC">
        <w:rPr>
          <w:sz w:val="22"/>
          <w:szCs w:val="22"/>
        </w:rPr>
        <w:t xml:space="preserve"> </w:t>
      </w:r>
      <w:bookmarkEnd w:id="0"/>
    </w:p>
    <w:p w:rsidR="00DE7025" w:rsidRPr="0020391C" w:rsidRDefault="00DE7025" w:rsidP="0020391C">
      <w:pPr>
        <w:tabs>
          <w:tab w:val="left" w:pos="1050"/>
          <w:tab w:val="left" w:pos="1800"/>
        </w:tabs>
        <w:ind w:left="1800" w:hanging="1800"/>
        <w:rPr>
          <w:sz w:val="22"/>
          <w:szCs w:val="22"/>
        </w:rPr>
      </w:pPr>
    </w:p>
    <w:p w:rsidR="003172B4" w:rsidRPr="003172B4" w:rsidRDefault="00D776BC" w:rsidP="001823AE">
      <w:pPr>
        <w:ind w:left="720" w:hanging="720"/>
        <w:rPr>
          <w:sz w:val="22"/>
          <w:szCs w:val="22"/>
        </w:rPr>
      </w:pPr>
      <w:r>
        <w:rPr>
          <w:b/>
          <w:sz w:val="22"/>
          <w:szCs w:val="22"/>
        </w:rPr>
        <w:t xml:space="preserve">Course Description: </w:t>
      </w:r>
      <w:r w:rsidR="00B10333">
        <w:rPr>
          <w:sz w:val="22"/>
          <w:szCs w:val="22"/>
        </w:rPr>
        <w:t>This course will include a</w:t>
      </w:r>
      <w:r w:rsidR="003172B4" w:rsidRPr="003172B4">
        <w:rPr>
          <w:sz w:val="22"/>
          <w:szCs w:val="22"/>
        </w:rPr>
        <w:t xml:space="preserve"> discussion and survey of enterprise-information system architectures including software systems, hardware, operating systems, databases, component technologies, networking, architecture patterns, and Unified Modeling Language (UML). Discussions will include the review of Case studies of Information Technology systems. An introduction to the Systems Development Process, including the analysis, design, development, implementation, and post-implementation phases will also be provided</w:t>
      </w:r>
      <w:r w:rsidR="003172B4">
        <w:rPr>
          <w:sz w:val="22"/>
          <w:szCs w:val="22"/>
        </w:rPr>
        <w:t>.</w:t>
      </w:r>
    </w:p>
    <w:p w:rsidR="00D776BC" w:rsidRDefault="00D776BC">
      <w:pPr>
        <w:ind w:left="720"/>
        <w:rPr>
          <w:sz w:val="22"/>
          <w:szCs w:val="22"/>
        </w:rPr>
      </w:pPr>
    </w:p>
    <w:p w:rsidR="00016E1D" w:rsidRPr="00016E1D" w:rsidRDefault="00D776BC" w:rsidP="00016E1D">
      <w:pPr>
        <w:rPr>
          <w:sz w:val="22"/>
          <w:szCs w:val="22"/>
        </w:rPr>
      </w:pPr>
      <w:r>
        <w:rPr>
          <w:b/>
          <w:sz w:val="22"/>
          <w:szCs w:val="22"/>
        </w:rPr>
        <w:t>Course Objectives:</w:t>
      </w:r>
      <w:r w:rsidR="00FE694C">
        <w:rPr>
          <w:sz w:val="22"/>
          <w:szCs w:val="22"/>
        </w:rPr>
        <w:t xml:space="preserve"> </w:t>
      </w:r>
      <w:r w:rsidR="00016E1D" w:rsidRPr="00016E1D">
        <w:rPr>
          <w:sz w:val="22"/>
          <w:szCs w:val="22"/>
        </w:rPr>
        <w:t>Upon completion of this course, you should be able to:</w:t>
      </w:r>
    </w:p>
    <w:p w:rsidR="00016E1D" w:rsidRPr="00016E1D" w:rsidRDefault="00016E1D" w:rsidP="00B10F92">
      <w:pPr>
        <w:numPr>
          <w:ilvl w:val="0"/>
          <w:numId w:val="1"/>
        </w:numPr>
        <w:rPr>
          <w:sz w:val="22"/>
          <w:szCs w:val="22"/>
        </w:rPr>
      </w:pPr>
      <w:r w:rsidRPr="00016E1D">
        <w:rPr>
          <w:sz w:val="22"/>
          <w:szCs w:val="22"/>
        </w:rPr>
        <w:t>Describe and understand the significance of different kinds (viewpoints) and levels of enterprise systems and architectures</w:t>
      </w:r>
    </w:p>
    <w:p w:rsidR="00016E1D" w:rsidRPr="00016E1D" w:rsidRDefault="00016E1D" w:rsidP="00B10F92">
      <w:pPr>
        <w:numPr>
          <w:ilvl w:val="0"/>
          <w:numId w:val="1"/>
        </w:numPr>
        <w:rPr>
          <w:sz w:val="22"/>
          <w:szCs w:val="22"/>
        </w:rPr>
      </w:pPr>
      <w:r w:rsidRPr="00016E1D">
        <w:rPr>
          <w:sz w:val="22"/>
          <w:szCs w:val="22"/>
        </w:rPr>
        <w:t>Explain the components (software, hardware, and networks) that comprise an enterprise system</w:t>
      </w:r>
    </w:p>
    <w:p w:rsidR="00016E1D" w:rsidRPr="00016E1D" w:rsidRDefault="00016E1D" w:rsidP="00B10F92">
      <w:pPr>
        <w:numPr>
          <w:ilvl w:val="0"/>
          <w:numId w:val="1"/>
        </w:numPr>
        <w:rPr>
          <w:sz w:val="22"/>
          <w:szCs w:val="22"/>
        </w:rPr>
      </w:pPr>
      <w:r w:rsidRPr="00016E1D">
        <w:rPr>
          <w:sz w:val="22"/>
          <w:szCs w:val="22"/>
        </w:rPr>
        <w:t>Describe and understand IT Infrastructure, IT Infrastructure Maintenance and Management</w:t>
      </w:r>
    </w:p>
    <w:p w:rsidR="00016E1D" w:rsidRPr="00016E1D" w:rsidRDefault="00016E1D" w:rsidP="00B10F92">
      <w:pPr>
        <w:numPr>
          <w:ilvl w:val="0"/>
          <w:numId w:val="1"/>
        </w:numPr>
        <w:rPr>
          <w:sz w:val="22"/>
          <w:szCs w:val="22"/>
        </w:rPr>
      </w:pPr>
      <w:r w:rsidRPr="00016E1D">
        <w:rPr>
          <w:sz w:val="22"/>
          <w:szCs w:val="22"/>
        </w:rPr>
        <w:t>Use the UML to effectively describe enterprise architectures</w:t>
      </w:r>
    </w:p>
    <w:p w:rsidR="00016E1D" w:rsidRPr="00016E1D" w:rsidRDefault="00016E1D" w:rsidP="00B10F92">
      <w:pPr>
        <w:numPr>
          <w:ilvl w:val="0"/>
          <w:numId w:val="1"/>
        </w:numPr>
        <w:rPr>
          <w:sz w:val="22"/>
          <w:szCs w:val="22"/>
        </w:rPr>
      </w:pPr>
      <w:r w:rsidRPr="00016E1D">
        <w:rPr>
          <w:sz w:val="22"/>
          <w:szCs w:val="22"/>
        </w:rPr>
        <w:t>Explain software and architectural design patterns</w:t>
      </w:r>
    </w:p>
    <w:p w:rsidR="00016E1D" w:rsidRPr="00016E1D" w:rsidRDefault="00016E1D" w:rsidP="00B10F92">
      <w:pPr>
        <w:numPr>
          <w:ilvl w:val="0"/>
          <w:numId w:val="1"/>
        </w:numPr>
        <w:rPr>
          <w:sz w:val="22"/>
          <w:szCs w:val="22"/>
        </w:rPr>
      </w:pPr>
      <w:r w:rsidRPr="00016E1D">
        <w:rPr>
          <w:sz w:val="22"/>
          <w:szCs w:val="22"/>
        </w:rPr>
        <w:t>Identify the tradeoffs involved in the design, development, and maintenance of enterprise systems</w:t>
      </w:r>
    </w:p>
    <w:p w:rsidR="005E27A3" w:rsidRPr="003172B4" w:rsidRDefault="005E27A3">
      <w:pPr>
        <w:rPr>
          <w:b/>
          <w:sz w:val="22"/>
          <w:szCs w:val="22"/>
          <w:highlight w:val="yellow"/>
        </w:rPr>
      </w:pPr>
    </w:p>
    <w:p w:rsidR="001A1505" w:rsidRPr="003172B4" w:rsidRDefault="00D776BC">
      <w:pPr>
        <w:rPr>
          <w:b/>
          <w:sz w:val="22"/>
          <w:szCs w:val="22"/>
        </w:rPr>
      </w:pPr>
      <w:r w:rsidRPr="003172B4">
        <w:rPr>
          <w:b/>
          <w:sz w:val="22"/>
          <w:szCs w:val="22"/>
        </w:rPr>
        <w:t>Text</w:t>
      </w:r>
      <w:r w:rsidR="00C51AAB">
        <w:rPr>
          <w:b/>
          <w:sz w:val="22"/>
          <w:szCs w:val="22"/>
        </w:rPr>
        <w:t>book</w:t>
      </w:r>
      <w:r w:rsidRPr="003172B4">
        <w:rPr>
          <w:b/>
          <w:sz w:val="22"/>
          <w:szCs w:val="22"/>
        </w:rPr>
        <w:t>s:</w:t>
      </w:r>
      <w:r w:rsidR="001A1505" w:rsidRPr="003172B4">
        <w:rPr>
          <w:b/>
          <w:sz w:val="22"/>
          <w:szCs w:val="22"/>
        </w:rPr>
        <w:tab/>
      </w:r>
    </w:p>
    <w:p w:rsidR="00C51AAB" w:rsidRDefault="00C51AAB" w:rsidP="00C51AAB">
      <w:pPr>
        <w:numPr>
          <w:ilvl w:val="0"/>
          <w:numId w:val="5"/>
        </w:numPr>
        <w:ind w:left="1080"/>
        <w:rPr>
          <w:bCs/>
          <w:sz w:val="22"/>
          <w:szCs w:val="22"/>
        </w:rPr>
      </w:pPr>
      <w:r>
        <w:rPr>
          <w:bCs/>
          <w:sz w:val="22"/>
          <w:szCs w:val="22"/>
        </w:rPr>
        <w:t>Required: Giachetti, Ronald E. Design of Enterprise Systems. CRC Press, 2010. ISBN: 9781439818237</w:t>
      </w:r>
    </w:p>
    <w:p w:rsidR="00C51AAB" w:rsidRDefault="00C51AAB" w:rsidP="00B15FA0">
      <w:pPr>
        <w:numPr>
          <w:ilvl w:val="0"/>
          <w:numId w:val="5"/>
        </w:numPr>
        <w:ind w:left="1080"/>
        <w:rPr>
          <w:bCs/>
          <w:sz w:val="22"/>
          <w:szCs w:val="22"/>
        </w:rPr>
      </w:pPr>
      <w:r>
        <w:rPr>
          <w:bCs/>
          <w:sz w:val="22"/>
          <w:szCs w:val="22"/>
        </w:rPr>
        <w:t>Re</w:t>
      </w:r>
      <w:r w:rsidR="00F80B62">
        <w:rPr>
          <w:bCs/>
          <w:sz w:val="22"/>
          <w:szCs w:val="22"/>
        </w:rPr>
        <w:t>ferenced</w:t>
      </w:r>
      <w:r>
        <w:rPr>
          <w:bCs/>
          <w:sz w:val="22"/>
          <w:szCs w:val="22"/>
        </w:rPr>
        <w:t xml:space="preserve">: </w:t>
      </w:r>
      <w:r w:rsidR="0080047B">
        <w:rPr>
          <w:bCs/>
          <w:sz w:val="22"/>
          <w:szCs w:val="22"/>
        </w:rPr>
        <w:t>Lamoureux, Louis</w:t>
      </w:r>
      <w:r w:rsidR="00243F1D">
        <w:rPr>
          <w:bCs/>
          <w:sz w:val="22"/>
          <w:szCs w:val="22"/>
        </w:rPr>
        <w:t>. Doing Digital Right: How Companies Can Thrive in the Next Digital Era. Third Digital, 2017. ISBN: 9780998407104</w:t>
      </w:r>
    </w:p>
    <w:p w:rsidR="00243F1D" w:rsidRDefault="00F80B62" w:rsidP="00B15FA0">
      <w:pPr>
        <w:numPr>
          <w:ilvl w:val="0"/>
          <w:numId w:val="5"/>
        </w:numPr>
        <w:ind w:left="1080"/>
        <w:rPr>
          <w:bCs/>
          <w:sz w:val="22"/>
          <w:szCs w:val="22"/>
        </w:rPr>
      </w:pPr>
      <w:r>
        <w:rPr>
          <w:bCs/>
          <w:sz w:val="22"/>
          <w:szCs w:val="22"/>
        </w:rPr>
        <w:t>Referenced: Abbott, Martin &amp; Fisher, Michael. The Art of Scalability: Scalable Web Architecture, Processes, and Organizations for the Modern Enterprise. Addison Wesley, 2015. ISBN: 9780134032801</w:t>
      </w:r>
    </w:p>
    <w:p w:rsidR="00B15FA0" w:rsidRDefault="00B15FA0" w:rsidP="00B15FA0">
      <w:pPr>
        <w:rPr>
          <w:bCs/>
          <w:sz w:val="22"/>
          <w:szCs w:val="22"/>
        </w:rPr>
      </w:pPr>
    </w:p>
    <w:p w:rsidR="00D776BC" w:rsidRPr="00D06925" w:rsidRDefault="00D776BC">
      <w:pPr>
        <w:pStyle w:val="BodyText"/>
        <w:rPr>
          <w:b w:val="0"/>
          <w:sz w:val="22"/>
          <w:szCs w:val="22"/>
        </w:rPr>
      </w:pPr>
      <w:r w:rsidRPr="00D06925">
        <w:rPr>
          <w:bCs/>
          <w:sz w:val="22"/>
          <w:szCs w:val="22"/>
        </w:rPr>
        <w:t>References:</w:t>
      </w:r>
      <w:r w:rsidRPr="00D06925">
        <w:rPr>
          <w:b w:val="0"/>
          <w:sz w:val="22"/>
          <w:szCs w:val="22"/>
        </w:rPr>
        <w:tab/>
      </w:r>
    </w:p>
    <w:p w:rsidR="00D776BC" w:rsidRPr="00D06925" w:rsidRDefault="00D776BC" w:rsidP="00B10F92">
      <w:pPr>
        <w:numPr>
          <w:ilvl w:val="0"/>
          <w:numId w:val="2"/>
        </w:numPr>
        <w:ind w:left="1080"/>
        <w:rPr>
          <w:sz w:val="22"/>
          <w:szCs w:val="22"/>
        </w:rPr>
      </w:pPr>
      <w:r w:rsidRPr="00D06925">
        <w:rPr>
          <w:sz w:val="22"/>
          <w:szCs w:val="22"/>
        </w:rPr>
        <w:t>Additional material from Professional Journals, Library Resources, Web Sites listed under External Links, Annual Reports, Case Studies, Newsgroups, Magazines, and Personal Interviews</w:t>
      </w:r>
    </w:p>
    <w:p w:rsidR="00DC20A8" w:rsidRPr="00567CE5" w:rsidRDefault="00DC20A8" w:rsidP="00B10F92">
      <w:pPr>
        <w:numPr>
          <w:ilvl w:val="0"/>
          <w:numId w:val="2"/>
        </w:numPr>
        <w:ind w:left="1080"/>
        <w:rPr>
          <w:sz w:val="22"/>
          <w:szCs w:val="22"/>
        </w:rPr>
      </w:pPr>
      <w:r w:rsidRPr="00567CE5">
        <w:rPr>
          <w:sz w:val="22"/>
          <w:szCs w:val="22"/>
        </w:rPr>
        <w:t>Britton, C., IT Architectures and Middleware: Strategies for Building Large, Int</w:t>
      </w:r>
      <w:r>
        <w:rPr>
          <w:sz w:val="22"/>
          <w:szCs w:val="22"/>
        </w:rPr>
        <w:t xml:space="preserve">egrated Systems, Addison-Wesley. ISBN: </w:t>
      </w:r>
      <w:r w:rsidRPr="00141A2F">
        <w:rPr>
          <w:sz w:val="22"/>
          <w:szCs w:val="22"/>
        </w:rPr>
        <w:t>9780321246943</w:t>
      </w:r>
      <w:r>
        <w:rPr>
          <w:sz w:val="22"/>
          <w:szCs w:val="22"/>
        </w:rPr>
        <w:t>.</w:t>
      </w:r>
    </w:p>
    <w:p w:rsidR="00D776BC" w:rsidRPr="00D06925" w:rsidRDefault="00D776BC" w:rsidP="00B10F92">
      <w:pPr>
        <w:numPr>
          <w:ilvl w:val="0"/>
          <w:numId w:val="2"/>
        </w:numPr>
        <w:ind w:left="1080"/>
        <w:rPr>
          <w:b/>
          <w:sz w:val="22"/>
          <w:szCs w:val="22"/>
        </w:rPr>
      </w:pPr>
      <w:r w:rsidRPr="00D06925">
        <w:rPr>
          <w:sz w:val="22"/>
          <w:szCs w:val="22"/>
        </w:rPr>
        <w:t>E-mail account provided by Towson’s OTS (Required)</w:t>
      </w:r>
    </w:p>
    <w:p w:rsidR="00C3608F" w:rsidRPr="00D06925" w:rsidRDefault="00D776BC" w:rsidP="00B10F92">
      <w:pPr>
        <w:numPr>
          <w:ilvl w:val="0"/>
          <w:numId w:val="2"/>
        </w:numPr>
        <w:ind w:left="1080"/>
        <w:rPr>
          <w:b/>
          <w:sz w:val="22"/>
          <w:szCs w:val="22"/>
        </w:rPr>
      </w:pPr>
      <w:r w:rsidRPr="00D06925">
        <w:rPr>
          <w:sz w:val="22"/>
          <w:szCs w:val="22"/>
        </w:rPr>
        <w:t>B</w:t>
      </w:r>
      <w:r w:rsidR="00B15FA0">
        <w:rPr>
          <w:sz w:val="22"/>
          <w:szCs w:val="22"/>
        </w:rPr>
        <w:t>lackboard</w:t>
      </w:r>
      <w:r w:rsidRPr="00D06925">
        <w:rPr>
          <w:sz w:val="22"/>
          <w:szCs w:val="22"/>
        </w:rPr>
        <w:t xml:space="preserve"> online course account and access to distributed learning</w:t>
      </w:r>
    </w:p>
    <w:p w:rsidR="00D776BC" w:rsidRPr="003172B4" w:rsidRDefault="00D776BC">
      <w:pPr>
        <w:pStyle w:val="BodyText"/>
        <w:rPr>
          <w:b w:val="0"/>
          <w:sz w:val="22"/>
          <w:szCs w:val="22"/>
          <w:highlight w:val="yellow"/>
        </w:rPr>
      </w:pPr>
    </w:p>
    <w:p w:rsidR="00D776BC" w:rsidRPr="00D06925" w:rsidRDefault="00D776BC">
      <w:pPr>
        <w:pStyle w:val="BodyText"/>
        <w:rPr>
          <w:b w:val="0"/>
          <w:sz w:val="22"/>
          <w:szCs w:val="22"/>
        </w:rPr>
      </w:pPr>
      <w:r w:rsidRPr="00D06925">
        <w:rPr>
          <w:bCs/>
          <w:sz w:val="22"/>
          <w:szCs w:val="22"/>
        </w:rPr>
        <w:t>Prerequisites:</w:t>
      </w:r>
      <w:r w:rsidRPr="00D06925">
        <w:rPr>
          <w:bCs/>
          <w:sz w:val="22"/>
          <w:szCs w:val="22"/>
        </w:rPr>
        <w:tab/>
        <w:t xml:space="preserve"> </w:t>
      </w:r>
      <w:r w:rsidR="00D06925" w:rsidRPr="00D06925">
        <w:rPr>
          <w:b w:val="0"/>
          <w:sz w:val="22"/>
          <w:szCs w:val="22"/>
        </w:rPr>
        <w:t>Acceptance to the AIT program.</w:t>
      </w:r>
    </w:p>
    <w:p w:rsidR="00D776BC" w:rsidRDefault="00D776BC">
      <w:pPr>
        <w:pStyle w:val="BodyText"/>
        <w:rPr>
          <w:sz w:val="22"/>
          <w:szCs w:val="22"/>
          <w:highlight w:val="yellow"/>
        </w:rPr>
      </w:pPr>
    </w:p>
    <w:p w:rsidR="001823AE" w:rsidRDefault="001823AE" w:rsidP="001823AE">
      <w:pPr>
        <w:ind w:left="1440" w:hanging="1440"/>
        <w:rPr>
          <w:b/>
          <w:sz w:val="22"/>
          <w:szCs w:val="22"/>
        </w:rPr>
      </w:pPr>
      <w:r w:rsidRPr="00D06925">
        <w:rPr>
          <w:b/>
          <w:sz w:val="22"/>
          <w:szCs w:val="22"/>
        </w:rPr>
        <w:t xml:space="preserve">Classroom Assignments &amp; Techniques:  </w:t>
      </w:r>
    </w:p>
    <w:p w:rsidR="001823AE" w:rsidRDefault="00422F02" w:rsidP="001823AE">
      <w:pPr>
        <w:ind w:left="1440"/>
        <w:rPr>
          <w:sz w:val="22"/>
          <w:szCs w:val="22"/>
        </w:rPr>
      </w:pPr>
      <w:r>
        <w:rPr>
          <w:sz w:val="22"/>
          <w:szCs w:val="22"/>
        </w:rPr>
        <w:t xml:space="preserve">Students </w:t>
      </w:r>
      <w:r w:rsidRPr="00422F02">
        <w:rPr>
          <w:b/>
          <w:sz w:val="22"/>
          <w:szCs w:val="22"/>
        </w:rPr>
        <w:t>online are REQUIRED to watch the Panopto videos</w:t>
      </w:r>
      <w:r>
        <w:rPr>
          <w:sz w:val="22"/>
          <w:szCs w:val="22"/>
        </w:rPr>
        <w:t xml:space="preserve"> that are recorded each week.</w:t>
      </w:r>
      <w:r w:rsidR="006A6BE3">
        <w:rPr>
          <w:sz w:val="22"/>
          <w:szCs w:val="22"/>
        </w:rPr>
        <w:t xml:space="preserve"> </w:t>
      </w:r>
      <w:r w:rsidR="001823AE" w:rsidRPr="00D06925">
        <w:rPr>
          <w:sz w:val="22"/>
          <w:szCs w:val="22"/>
        </w:rPr>
        <w:t xml:space="preserve">To enhance retention and learning, the usual lecture methodology will incorporate active learning and web-supported techniques. Students are expected to </w:t>
      </w:r>
      <w:r w:rsidR="001804FC">
        <w:rPr>
          <w:sz w:val="22"/>
          <w:szCs w:val="22"/>
        </w:rPr>
        <w:t>be</w:t>
      </w:r>
      <w:r w:rsidR="001823AE" w:rsidRPr="00D06925">
        <w:rPr>
          <w:sz w:val="22"/>
          <w:szCs w:val="22"/>
        </w:rPr>
        <w:t xml:space="preserve"> prepare</w:t>
      </w:r>
      <w:r w:rsidR="001804FC">
        <w:rPr>
          <w:sz w:val="22"/>
          <w:szCs w:val="22"/>
        </w:rPr>
        <w:t xml:space="preserve"> for the </w:t>
      </w:r>
      <w:r w:rsidR="001823AE" w:rsidRPr="00D06925">
        <w:rPr>
          <w:sz w:val="22"/>
          <w:szCs w:val="22"/>
        </w:rPr>
        <w:t xml:space="preserve">material scheduled for that </w:t>
      </w:r>
      <w:r w:rsidR="001823AE" w:rsidRPr="00D06925">
        <w:rPr>
          <w:sz w:val="22"/>
          <w:szCs w:val="22"/>
        </w:rPr>
        <w:lastRenderedPageBreak/>
        <w:t>week. Assignments will require a multitude of instructional practices including but not limited to group-structured learning, individual research, presentations and interactive discussions.</w:t>
      </w:r>
    </w:p>
    <w:p w:rsidR="00C14C98" w:rsidRDefault="00C14C98" w:rsidP="001823AE">
      <w:pPr>
        <w:ind w:left="1440"/>
        <w:rPr>
          <w:sz w:val="22"/>
          <w:szCs w:val="22"/>
        </w:rPr>
      </w:pPr>
    </w:p>
    <w:p w:rsidR="00C14C98" w:rsidRPr="008F7BB7" w:rsidRDefault="00C14C98" w:rsidP="00C14C98">
      <w:pPr>
        <w:ind w:left="1440" w:hanging="1440"/>
        <w:rPr>
          <w:sz w:val="22"/>
          <w:szCs w:val="22"/>
        </w:rPr>
      </w:pPr>
      <w:r>
        <w:rPr>
          <w:b/>
          <w:sz w:val="22"/>
          <w:szCs w:val="22"/>
        </w:rPr>
        <w:tab/>
      </w:r>
      <w:r w:rsidRPr="008F7BB7">
        <w:rPr>
          <w:sz w:val="22"/>
          <w:szCs w:val="22"/>
        </w:rPr>
        <w:t xml:space="preserve">Throughout the semester, students will be expected to engage in numerous in-class activities, group assignments and individual assignments, labs and other exercises. There will be several assignments designed to synthesize previously covered topics with new concepts being covered during a particular class meeting. All assignments should be submitted electronically through Blackboard by the due date. </w:t>
      </w:r>
    </w:p>
    <w:p w:rsidR="00C14C98" w:rsidRDefault="00C14C98" w:rsidP="001823AE">
      <w:pPr>
        <w:ind w:left="1440"/>
        <w:rPr>
          <w:sz w:val="22"/>
          <w:szCs w:val="22"/>
        </w:rPr>
      </w:pPr>
    </w:p>
    <w:p w:rsidR="00096B00" w:rsidRPr="00D06925" w:rsidRDefault="00096B00" w:rsidP="001823AE">
      <w:pPr>
        <w:ind w:left="1440"/>
        <w:rPr>
          <w:sz w:val="22"/>
          <w:szCs w:val="22"/>
        </w:rPr>
      </w:pPr>
    </w:p>
    <w:p w:rsidR="00D776BC" w:rsidRPr="003172B4" w:rsidRDefault="00D776BC" w:rsidP="00B75DCF">
      <w:pPr>
        <w:pStyle w:val="BodyText"/>
        <w:rPr>
          <w:b w:val="0"/>
          <w:sz w:val="22"/>
          <w:szCs w:val="22"/>
        </w:rPr>
      </w:pPr>
      <w:r w:rsidRPr="003172B4">
        <w:rPr>
          <w:sz w:val="22"/>
          <w:szCs w:val="22"/>
        </w:rPr>
        <w:t>Grading:</w:t>
      </w:r>
      <w:r w:rsidRPr="003172B4">
        <w:rPr>
          <w:b w:val="0"/>
          <w:sz w:val="22"/>
          <w:szCs w:val="22"/>
        </w:rPr>
        <w:tab/>
      </w:r>
    </w:p>
    <w:tbl>
      <w:tblPr>
        <w:tblpPr w:leftFromText="180" w:rightFromText="180" w:vertAnchor="text" w:horzAnchor="page" w:tblpX="1213" w:tblpY="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1170"/>
      </w:tblGrid>
      <w:tr w:rsidR="00D776BC" w:rsidRPr="003172B4" w:rsidTr="00A11778">
        <w:trPr>
          <w:trHeight w:val="199"/>
        </w:trPr>
        <w:tc>
          <w:tcPr>
            <w:tcW w:w="3978" w:type="dxa"/>
          </w:tcPr>
          <w:p w:rsidR="00D776BC" w:rsidRPr="003172B4" w:rsidRDefault="00D776BC" w:rsidP="00FC065F">
            <w:pPr>
              <w:pStyle w:val="NormalWeb"/>
              <w:jc w:val="center"/>
              <w:rPr>
                <w:b/>
                <w:sz w:val="22"/>
                <w:szCs w:val="22"/>
              </w:rPr>
            </w:pPr>
            <w:r w:rsidRPr="003172B4">
              <w:rPr>
                <w:b/>
                <w:sz w:val="22"/>
                <w:szCs w:val="22"/>
              </w:rPr>
              <w:t>Assignment</w:t>
            </w:r>
          </w:p>
        </w:tc>
        <w:tc>
          <w:tcPr>
            <w:tcW w:w="1170" w:type="dxa"/>
          </w:tcPr>
          <w:p w:rsidR="003F5D5D" w:rsidRPr="00976D67" w:rsidRDefault="00D776BC" w:rsidP="00FC065F">
            <w:pPr>
              <w:pStyle w:val="NormalWeb"/>
              <w:jc w:val="center"/>
              <w:rPr>
                <w:b/>
                <w:sz w:val="20"/>
              </w:rPr>
            </w:pPr>
            <w:r w:rsidRPr="00976D67">
              <w:rPr>
                <w:b/>
                <w:sz w:val="20"/>
              </w:rPr>
              <w:t>Percentage</w:t>
            </w:r>
          </w:p>
        </w:tc>
      </w:tr>
      <w:tr w:rsidR="003D65FC" w:rsidRPr="003172B4" w:rsidTr="00A11778">
        <w:trPr>
          <w:trHeight w:val="199"/>
        </w:trPr>
        <w:tc>
          <w:tcPr>
            <w:tcW w:w="3978" w:type="dxa"/>
          </w:tcPr>
          <w:p w:rsidR="007C4F76" w:rsidRPr="00913CCD" w:rsidRDefault="00C51AAB" w:rsidP="007D5F27">
            <w:pPr>
              <w:pStyle w:val="NormalWeb"/>
              <w:rPr>
                <w:sz w:val="20"/>
              </w:rPr>
            </w:pPr>
            <w:r>
              <w:rPr>
                <w:sz w:val="22"/>
                <w:szCs w:val="22"/>
              </w:rPr>
              <w:t>Quizzes</w:t>
            </w:r>
            <w:r w:rsidR="003D65FC">
              <w:rPr>
                <w:sz w:val="22"/>
                <w:szCs w:val="22"/>
              </w:rPr>
              <w:t xml:space="preserve"> </w:t>
            </w:r>
            <w:r w:rsidR="003D65FC" w:rsidRPr="00A11778">
              <w:rPr>
                <w:sz w:val="20"/>
              </w:rPr>
              <w:t>(</w:t>
            </w:r>
            <w:r w:rsidR="00F80B62">
              <w:rPr>
                <w:sz w:val="20"/>
              </w:rPr>
              <w:t>3</w:t>
            </w:r>
            <w:r w:rsidR="003D65FC" w:rsidRPr="00A11778">
              <w:rPr>
                <w:sz w:val="20"/>
              </w:rPr>
              <w:t>% each)</w:t>
            </w:r>
          </w:p>
        </w:tc>
        <w:tc>
          <w:tcPr>
            <w:tcW w:w="1170" w:type="dxa"/>
          </w:tcPr>
          <w:p w:rsidR="003D65FC" w:rsidRPr="003172B4" w:rsidRDefault="00C51AAB" w:rsidP="00976D67">
            <w:pPr>
              <w:pStyle w:val="NormalWeb"/>
              <w:jc w:val="center"/>
              <w:rPr>
                <w:sz w:val="22"/>
                <w:szCs w:val="22"/>
              </w:rPr>
            </w:pPr>
            <w:r>
              <w:rPr>
                <w:sz w:val="22"/>
                <w:szCs w:val="22"/>
              </w:rPr>
              <w:t>18</w:t>
            </w:r>
            <w:r w:rsidR="003D65FC">
              <w:rPr>
                <w:sz w:val="22"/>
                <w:szCs w:val="22"/>
              </w:rPr>
              <w:t>%</w:t>
            </w:r>
          </w:p>
        </w:tc>
      </w:tr>
      <w:tr w:rsidR="00D776BC" w:rsidRPr="003172B4" w:rsidTr="00A11778">
        <w:trPr>
          <w:trHeight w:val="199"/>
        </w:trPr>
        <w:tc>
          <w:tcPr>
            <w:tcW w:w="3978" w:type="dxa"/>
          </w:tcPr>
          <w:p w:rsidR="00D776BC" w:rsidRPr="003172B4" w:rsidRDefault="003F5D5D" w:rsidP="00913CCD">
            <w:pPr>
              <w:pStyle w:val="NormalWeb"/>
              <w:rPr>
                <w:sz w:val="22"/>
                <w:szCs w:val="22"/>
              </w:rPr>
            </w:pPr>
            <w:r>
              <w:rPr>
                <w:sz w:val="22"/>
                <w:szCs w:val="22"/>
              </w:rPr>
              <w:t>IT</w:t>
            </w:r>
            <w:r w:rsidR="00611CDA">
              <w:rPr>
                <w:sz w:val="22"/>
                <w:szCs w:val="22"/>
              </w:rPr>
              <w:t xml:space="preserve"> Job Paper</w:t>
            </w:r>
            <w:r w:rsidR="00913CCD">
              <w:rPr>
                <w:sz w:val="22"/>
                <w:szCs w:val="22"/>
              </w:rPr>
              <w:t xml:space="preserve"> </w:t>
            </w:r>
          </w:p>
        </w:tc>
        <w:tc>
          <w:tcPr>
            <w:tcW w:w="1170" w:type="dxa"/>
          </w:tcPr>
          <w:p w:rsidR="00D776BC" w:rsidRPr="003172B4" w:rsidRDefault="00D776BC" w:rsidP="00A721CB">
            <w:pPr>
              <w:pStyle w:val="NormalWeb"/>
              <w:jc w:val="center"/>
              <w:rPr>
                <w:sz w:val="22"/>
                <w:szCs w:val="22"/>
              </w:rPr>
            </w:pPr>
            <w:r w:rsidRPr="003172B4">
              <w:rPr>
                <w:sz w:val="22"/>
                <w:szCs w:val="22"/>
              </w:rPr>
              <w:t xml:space="preserve"> </w:t>
            </w:r>
            <w:r w:rsidR="00976D67">
              <w:rPr>
                <w:sz w:val="22"/>
                <w:szCs w:val="22"/>
              </w:rPr>
              <w:t>10</w:t>
            </w:r>
            <w:r w:rsidRPr="003172B4">
              <w:rPr>
                <w:sz w:val="22"/>
                <w:szCs w:val="22"/>
              </w:rPr>
              <w:t>%</w:t>
            </w:r>
          </w:p>
        </w:tc>
      </w:tr>
      <w:tr w:rsidR="00D776BC" w:rsidRPr="003172B4" w:rsidTr="00A11778">
        <w:trPr>
          <w:trHeight w:val="199"/>
        </w:trPr>
        <w:tc>
          <w:tcPr>
            <w:tcW w:w="3978" w:type="dxa"/>
          </w:tcPr>
          <w:p w:rsidR="00D776BC" w:rsidRPr="003172B4" w:rsidRDefault="003172B4" w:rsidP="00B75DCF">
            <w:pPr>
              <w:pStyle w:val="NormalWeb"/>
              <w:rPr>
                <w:sz w:val="22"/>
                <w:szCs w:val="22"/>
              </w:rPr>
            </w:pPr>
            <w:r>
              <w:rPr>
                <w:sz w:val="22"/>
                <w:szCs w:val="22"/>
              </w:rPr>
              <w:t>Midterm Exam</w:t>
            </w:r>
            <w:r w:rsidR="00B75DCF">
              <w:rPr>
                <w:sz w:val="22"/>
                <w:szCs w:val="22"/>
              </w:rPr>
              <w:t xml:space="preserve"> (Approximately takes </w:t>
            </w:r>
            <w:r w:rsidR="00913CCD">
              <w:rPr>
                <w:sz w:val="22"/>
                <w:szCs w:val="22"/>
              </w:rPr>
              <w:t>Prep 60 mins &amp; Exam 180 mins</w:t>
            </w:r>
            <w:r w:rsidR="00B75DCF">
              <w:rPr>
                <w:sz w:val="22"/>
                <w:szCs w:val="22"/>
              </w:rPr>
              <w:t>)</w:t>
            </w:r>
          </w:p>
        </w:tc>
        <w:tc>
          <w:tcPr>
            <w:tcW w:w="1170" w:type="dxa"/>
          </w:tcPr>
          <w:p w:rsidR="00D776BC" w:rsidRPr="003172B4" w:rsidRDefault="003172B4" w:rsidP="003D65FC">
            <w:pPr>
              <w:pStyle w:val="NormalWeb"/>
              <w:jc w:val="center"/>
              <w:rPr>
                <w:sz w:val="22"/>
                <w:szCs w:val="22"/>
              </w:rPr>
            </w:pPr>
            <w:r>
              <w:rPr>
                <w:sz w:val="22"/>
                <w:szCs w:val="22"/>
              </w:rPr>
              <w:t>2</w:t>
            </w:r>
            <w:r w:rsidR="003D65FC">
              <w:rPr>
                <w:sz w:val="22"/>
                <w:szCs w:val="22"/>
              </w:rPr>
              <w:t>0</w:t>
            </w:r>
            <w:r w:rsidR="00D776BC" w:rsidRPr="003172B4">
              <w:rPr>
                <w:sz w:val="22"/>
                <w:szCs w:val="22"/>
              </w:rPr>
              <w:t xml:space="preserve">% </w:t>
            </w:r>
          </w:p>
        </w:tc>
      </w:tr>
      <w:tr w:rsidR="00F80B62" w:rsidRPr="003172B4" w:rsidTr="00A11778">
        <w:trPr>
          <w:trHeight w:val="199"/>
        </w:trPr>
        <w:tc>
          <w:tcPr>
            <w:tcW w:w="3978" w:type="dxa"/>
          </w:tcPr>
          <w:p w:rsidR="00F80B62" w:rsidRDefault="00F80B62" w:rsidP="00B75DCF">
            <w:pPr>
              <w:pStyle w:val="NormalWeb"/>
              <w:rPr>
                <w:sz w:val="22"/>
                <w:szCs w:val="22"/>
              </w:rPr>
            </w:pPr>
            <w:r>
              <w:rPr>
                <w:sz w:val="22"/>
                <w:szCs w:val="22"/>
              </w:rPr>
              <w:t xml:space="preserve">Individual </w:t>
            </w:r>
            <w:r w:rsidR="00611CDA">
              <w:rPr>
                <w:sz w:val="22"/>
                <w:szCs w:val="22"/>
              </w:rPr>
              <w:t>Research Topic</w:t>
            </w:r>
          </w:p>
        </w:tc>
        <w:tc>
          <w:tcPr>
            <w:tcW w:w="1170" w:type="dxa"/>
          </w:tcPr>
          <w:p w:rsidR="00F80B62" w:rsidRDefault="001804FC" w:rsidP="00FC065F">
            <w:pPr>
              <w:pStyle w:val="NormalWeb"/>
              <w:jc w:val="center"/>
              <w:rPr>
                <w:sz w:val="22"/>
                <w:szCs w:val="22"/>
              </w:rPr>
            </w:pPr>
            <w:r>
              <w:rPr>
                <w:sz w:val="22"/>
                <w:szCs w:val="22"/>
              </w:rPr>
              <w:t>2</w:t>
            </w:r>
            <w:r w:rsidR="00F80B62" w:rsidRPr="003172B4">
              <w:rPr>
                <w:sz w:val="22"/>
                <w:szCs w:val="22"/>
              </w:rPr>
              <w:t>%</w:t>
            </w:r>
          </w:p>
        </w:tc>
      </w:tr>
      <w:tr w:rsidR="003F5D5D" w:rsidRPr="003172B4" w:rsidTr="00A11778">
        <w:trPr>
          <w:trHeight w:val="199"/>
        </w:trPr>
        <w:tc>
          <w:tcPr>
            <w:tcW w:w="3978" w:type="dxa"/>
          </w:tcPr>
          <w:p w:rsidR="003F5D5D" w:rsidRDefault="003F5D5D" w:rsidP="00B75DCF">
            <w:pPr>
              <w:pStyle w:val="NormalWeb"/>
              <w:rPr>
                <w:sz w:val="22"/>
                <w:szCs w:val="22"/>
              </w:rPr>
            </w:pPr>
            <w:r>
              <w:rPr>
                <w:sz w:val="22"/>
                <w:szCs w:val="22"/>
              </w:rPr>
              <w:t>I</w:t>
            </w:r>
            <w:r w:rsidR="003D65FC">
              <w:rPr>
                <w:sz w:val="22"/>
                <w:szCs w:val="22"/>
              </w:rPr>
              <w:t xml:space="preserve">ndividual </w:t>
            </w:r>
            <w:r w:rsidR="008D19BF">
              <w:rPr>
                <w:sz w:val="22"/>
                <w:szCs w:val="22"/>
              </w:rPr>
              <w:t>Research Outline</w:t>
            </w:r>
          </w:p>
        </w:tc>
        <w:tc>
          <w:tcPr>
            <w:tcW w:w="1170" w:type="dxa"/>
          </w:tcPr>
          <w:p w:rsidR="003F5D5D" w:rsidRDefault="0030498A" w:rsidP="00FC065F">
            <w:pPr>
              <w:pStyle w:val="NormalWeb"/>
              <w:jc w:val="center"/>
              <w:rPr>
                <w:sz w:val="22"/>
                <w:szCs w:val="22"/>
              </w:rPr>
            </w:pPr>
            <w:r>
              <w:rPr>
                <w:sz w:val="22"/>
                <w:szCs w:val="22"/>
              </w:rPr>
              <w:t>6</w:t>
            </w:r>
            <w:r w:rsidR="003F5D5D">
              <w:rPr>
                <w:sz w:val="22"/>
                <w:szCs w:val="22"/>
              </w:rPr>
              <w:t>%</w:t>
            </w:r>
          </w:p>
        </w:tc>
      </w:tr>
      <w:tr w:rsidR="00E80FB6" w:rsidRPr="003172B4" w:rsidTr="00A11778">
        <w:trPr>
          <w:trHeight w:val="199"/>
        </w:trPr>
        <w:tc>
          <w:tcPr>
            <w:tcW w:w="3978" w:type="dxa"/>
          </w:tcPr>
          <w:p w:rsidR="00E80FB6" w:rsidRDefault="00E80FB6" w:rsidP="007238C3">
            <w:pPr>
              <w:pStyle w:val="NormalWeb"/>
              <w:tabs>
                <w:tab w:val="left" w:pos="552"/>
              </w:tabs>
              <w:rPr>
                <w:sz w:val="22"/>
                <w:szCs w:val="22"/>
              </w:rPr>
            </w:pPr>
            <w:r>
              <w:rPr>
                <w:sz w:val="22"/>
                <w:szCs w:val="22"/>
              </w:rPr>
              <w:t>Peer Review</w:t>
            </w:r>
            <w:r w:rsidR="00B75DCF">
              <w:rPr>
                <w:sz w:val="22"/>
                <w:szCs w:val="22"/>
              </w:rPr>
              <w:t>s</w:t>
            </w:r>
            <w:r>
              <w:rPr>
                <w:sz w:val="22"/>
                <w:szCs w:val="22"/>
              </w:rPr>
              <w:t xml:space="preserve"> of Individual Paper</w:t>
            </w:r>
            <w:r w:rsidR="00B75DCF">
              <w:rPr>
                <w:sz w:val="22"/>
                <w:szCs w:val="22"/>
              </w:rPr>
              <w:t>s</w:t>
            </w:r>
            <w:r w:rsidR="00913CCD">
              <w:rPr>
                <w:sz w:val="22"/>
                <w:szCs w:val="22"/>
              </w:rPr>
              <w:t xml:space="preserve"> (</w:t>
            </w:r>
            <w:r w:rsidR="00B75DCF">
              <w:rPr>
                <w:sz w:val="22"/>
                <w:szCs w:val="22"/>
              </w:rPr>
              <w:t xml:space="preserve">Approximately takes </w:t>
            </w:r>
            <w:r w:rsidR="00913CCD">
              <w:rPr>
                <w:sz w:val="22"/>
                <w:szCs w:val="22"/>
              </w:rPr>
              <w:t>1</w:t>
            </w:r>
            <w:r w:rsidR="007238C3">
              <w:rPr>
                <w:sz w:val="22"/>
                <w:szCs w:val="22"/>
              </w:rPr>
              <w:t>8</w:t>
            </w:r>
            <w:r w:rsidR="00913CCD">
              <w:rPr>
                <w:sz w:val="22"/>
                <w:szCs w:val="22"/>
              </w:rPr>
              <w:t>0 mins)</w:t>
            </w:r>
          </w:p>
        </w:tc>
        <w:tc>
          <w:tcPr>
            <w:tcW w:w="1170" w:type="dxa"/>
          </w:tcPr>
          <w:p w:rsidR="00E80FB6" w:rsidRDefault="001804FC" w:rsidP="00E80FB6">
            <w:pPr>
              <w:pStyle w:val="NormalWeb"/>
              <w:tabs>
                <w:tab w:val="left" w:pos="552"/>
              </w:tabs>
              <w:jc w:val="center"/>
              <w:rPr>
                <w:sz w:val="22"/>
                <w:szCs w:val="22"/>
              </w:rPr>
            </w:pPr>
            <w:r>
              <w:rPr>
                <w:sz w:val="22"/>
                <w:szCs w:val="22"/>
              </w:rPr>
              <w:t>4</w:t>
            </w:r>
            <w:r w:rsidR="0030498A">
              <w:rPr>
                <w:sz w:val="22"/>
                <w:szCs w:val="22"/>
              </w:rPr>
              <w:t>%</w:t>
            </w:r>
          </w:p>
        </w:tc>
      </w:tr>
      <w:tr w:rsidR="001804FC" w:rsidRPr="003172B4" w:rsidTr="00A11778">
        <w:trPr>
          <w:trHeight w:val="199"/>
        </w:trPr>
        <w:tc>
          <w:tcPr>
            <w:tcW w:w="3978" w:type="dxa"/>
          </w:tcPr>
          <w:p w:rsidR="001804FC" w:rsidRDefault="001804FC" w:rsidP="001804FC">
            <w:pPr>
              <w:pStyle w:val="NormalWeb"/>
              <w:rPr>
                <w:sz w:val="22"/>
                <w:szCs w:val="22"/>
              </w:rPr>
            </w:pPr>
            <w:r>
              <w:rPr>
                <w:sz w:val="22"/>
                <w:szCs w:val="22"/>
              </w:rPr>
              <w:t>Individual Research Paper</w:t>
            </w:r>
          </w:p>
        </w:tc>
        <w:tc>
          <w:tcPr>
            <w:tcW w:w="1170" w:type="dxa"/>
          </w:tcPr>
          <w:p w:rsidR="001804FC" w:rsidRDefault="001804FC" w:rsidP="001804FC">
            <w:pPr>
              <w:pStyle w:val="NormalWeb"/>
              <w:jc w:val="center"/>
              <w:rPr>
                <w:sz w:val="22"/>
                <w:szCs w:val="22"/>
              </w:rPr>
            </w:pPr>
            <w:r>
              <w:rPr>
                <w:sz w:val="22"/>
                <w:szCs w:val="22"/>
              </w:rPr>
              <w:t>16%</w:t>
            </w:r>
          </w:p>
        </w:tc>
      </w:tr>
      <w:tr w:rsidR="001804FC" w:rsidRPr="003172B4" w:rsidTr="00A11778">
        <w:trPr>
          <w:trHeight w:val="199"/>
        </w:trPr>
        <w:tc>
          <w:tcPr>
            <w:tcW w:w="3978" w:type="dxa"/>
          </w:tcPr>
          <w:p w:rsidR="001804FC" w:rsidRDefault="001804FC" w:rsidP="001804FC">
            <w:pPr>
              <w:pStyle w:val="NormalWeb"/>
              <w:rPr>
                <w:sz w:val="22"/>
                <w:szCs w:val="22"/>
              </w:rPr>
            </w:pPr>
            <w:r>
              <w:rPr>
                <w:sz w:val="22"/>
                <w:szCs w:val="22"/>
              </w:rPr>
              <w:t>Individual Research Presentation</w:t>
            </w:r>
          </w:p>
        </w:tc>
        <w:tc>
          <w:tcPr>
            <w:tcW w:w="1170" w:type="dxa"/>
          </w:tcPr>
          <w:p w:rsidR="001804FC" w:rsidRDefault="001804FC" w:rsidP="001804FC">
            <w:pPr>
              <w:pStyle w:val="NormalWeb"/>
              <w:jc w:val="center"/>
              <w:rPr>
                <w:sz w:val="22"/>
                <w:szCs w:val="22"/>
              </w:rPr>
            </w:pPr>
            <w:r>
              <w:rPr>
                <w:sz w:val="22"/>
                <w:szCs w:val="22"/>
              </w:rPr>
              <w:t>4%</w:t>
            </w:r>
          </w:p>
        </w:tc>
      </w:tr>
      <w:tr w:rsidR="001804FC" w:rsidRPr="003172B4" w:rsidTr="00A11778">
        <w:trPr>
          <w:trHeight w:val="199"/>
        </w:trPr>
        <w:tc>
          <w:tcPr>
            <w:tcW w:w="3978" w:type="dxa"/>
          </w:tcPr>
          <w:p w:rsidR="001804FC" w:rsidRPr="003172B4" w:rsidRDefault="001804FC" w:rsidP="001804FC">
            <w:pPr>
              <w:pStyle w:val="NormalWeb"/>
              <w:rPr>
                <w:sz w:val="22"/>
                <w:szCs w:val="22"/>
              </w:rPr>
            </w:pPr>
            <w:r>
              <w:rPr>
                <w:sz w:val="22"/>
                <w:szCs w:val="22"/>
              </w:rPr>
              <w:t>Final Exam (Approximately takes Prep 60 mins &amp; Exam 180 mins)</w:t>
            </w:r>
          </w:p>
        </w:tc>
        <w:tc>
          <w:tcPr>
            <w:tcW w:w="1170" w:type="dxa"/>
          </w:tcPr>
          <w:p w:rsidR="001804FC" w:rsidRPr="003172B4" w:rsidRDefault="001804FC" w:rsidP="001804FC">
            <w:pPr>
              <w:pStyle w:val="NormalWeb"/>
              <w:jc w:val="center"/>
              <w:rPr>
                <w:sz w:val="22"/>
                <w:szCs w:val="22"/>
              </w:rPr>
            </w:pPr>
            <w:r>
              <w:rPr>
                <w:sz w:val="22"/>
                <w:szCs w:val="22"/>
              </w:rPr>
              <w:t>20</w:t>
            </w:r>
            <w:r w:rsidRPr="003172B4">
              <w:rPr>
                <w:sz w:val="22"/>
                <w:szCs w:val="22"/>
              </w:rPr>
              <w:t>%</w:t>
            </w:r>
          </w:p>
        </w:tc>
      </w:tr>
    </w:tbl>
    <w:p w:rsidR="0094148B" w:rsidRPr="0094148B" w:rsidRDefault="0094148B" w:rsidP="0094148B">
      <w:pPr>
        <w:rPr>
          <w:vanish/>
        </w:rPr>
      </w:pPr>
    </w:p>
    <w:tbl>
      <w:tblPr>
        <w:tblpPr w:leftFromText="180" w:rightFromText="180" w:vertAnchor="text" w:horzAnchor="page" w:tblpX="6463" w:tblpY="24"/>
        <w:tblW w:w="4338" w:type="dxa"/>
        <w:tblCellMar>
          <w:left w:w="0" w:type="dxa"/>
          <w:right w:w="0" w:type="dxa"/>
        </w:tblCellMar>
        <w:tblLook w:val="0000" w:firstRow="0" w:lastRow="0" w:firstColumn="0" w:lastColumn="0" w:noHBand="0" w:noVBand="0"/>
      </w:tblPr>
      <w:tblGrid>
        <w:gridCol w:w="1728"/>
        <w:gridCol w:w="900"/>
        <w:gridCol w:w="1710"/>
      </w:tblGrid>
      <w:tr w:rsidR="00976D67" w:rsidRPr="003172B4" w:rsidTr="000E61B4">
        <w:tc>
          <w:tcPr>
            <w:tcW w:w="172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jc w:val="center"/>
              <w:rPr>
                <w:sz w:val="24"/>
                <w:szCs w:val="24"/>
              </w:rPr>
            </w:pPr>
            <w:r w:rsidRPr="00D06925">
              <w:rPr>
                <w:b/>
                <w:bCs/>
                <w:sz w:val="22"/>
                <w:szCs w:val="22"/>
              </w:rPr>
              <w:t>Average</w:t>
            </w:r>
          </w:p>
        </w:tc>
        <w:tc>
          <w:tcPr>
            <w:tcW w:w="90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jc w:val="center"/>
              <w:rPr>
                <w:sz w:val="24"/>
                <w:szCs w:val="24"/>
              </w:rPr>
            </w:pPr>
            <w:r w:rsidRPr="00D06925">
              <w:rPr>
                <w:b/>
                <w:bCs/>
                <w:sz w:val="22"/>
                <w:szCs w:val="22"/>
              </w:rPr>
              <w:t>Grade</w:t>
            </w:r>
          </w:p>
        </w:tc>
        <w:tc>
          <w:tcPr>
            <w:tcW w:w="171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jc w:val="center"/>
              <w:rPr>
                <w:sz w:val="24"/>
                <w:szCs w:val="24"/>
              </w:rPr>
            </w:pPr>
            <w:r w:rsidRPr="00D06925">
              <w:rPr>
                <w:b/>
                <w:bCs/>
                <w:sz w:val="22"/>
                <w:szCs w:val="22"/>
              </w:rPr>
              <w:t>Quality Points</w:t>
            </w:r>
          </w:p>
        </w:tc>
      </w:tr>
      <w:tr w:rsidR="00976D67" w:rsidRPr="003172B4" w:rsidTr="000E61B4">
        <w:tc>
          <w:tcPr>
            <w:tcW w:w="17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rPr>
                <w:sz w:val="24"/>
                <w:szCs w:val="24"/>
              </w:rPr>
            </w:pPr>
            <w:r w:rsidRPr="00D06925">
              <w:rPr>
                <w:sz w:val="22"/>
                <w:szCs w:val="22"/>
              </w:rPr>
              <w:t>≥ 9</w:t>
            </w:r>
            <w:r w:rsidR="00C51AAB">
              <w:rPr>
                <w:sz w:val="22"/>
                <w:szCs w:val="22"/>
              </w:rPr>
              <w:t>3</w:t>
            </w:r>
            <w:r w:rsidRPr="00D06925">
              <w:rPr>
                <w:sz w:val="22"/>
                <w:szCs w:val="22"/>
              </w:rPr>
              <w:t>% - 100%</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jc w:val="center"/>
              <w:rPr>
                <w:sz w:val="24"/>
                <w:szCs w:val="24"/>
              </w:rPr>
            </w:pPr>
            <w:r w:rsidRPr="00D06925">
              <w:rPr>
                <w:sz w:val="22"/>
                <w:szCs w:val="22"/>
              </w:rPr>
              <w:t>A</w:t>
            </w:r>
          </w:p>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jc w:val="center"/>
              <w:rPr>
                <w:sz w:val="24"/>
                <w:szCs w:val="24"/>
              </w:rPr>
            </w:pPr>
            <w:r w:rsidRPr="00D06925">
              <w:rPr>
                <w:sz w:val="22"/>
                <w:szCs w:val="22"/>
              </w:rPr>
              <w:t>4.00</w:t>
            </w:r>
          </w:p>
        </w:tc>
      </w:tr>
      <w:tr w:rsidR="00976D67" w:rsidRPr="003172B4" w:rsidTr="000E61B4">
        <w:tc>
          <w:tcPr>
            <w:tcW w:w="17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rPr>
                <w:sz w:val="24"/>
                <w:szCs w:val="24"/>
              </w:rPr>
            </w:pPr>
            <w:r w:rsidRPr="00D06925">
              <w:rPr>
                <w:sz w:val="22"/>
                <w:szCs w:val="22"/>
              </w:rPr>
              <w:t>≥ 90% - &lt; 9</w:t>
            </w:r>
            <w:r w:rsidR="00C51AAB">
              <w:rPr>
                <w:sz w:val="22"/>
                <w:szCs w:val="22"/>
              </w:rPr>
              <w:t>3</w:t>
            </w:r>
            <w:r w:rsidRPr="00D06925">
              <w:rPr>
                <w:sz w:val="22"/>
                <w:szCs w:val="22"/>
              </w:rPr>
              <w:t>%</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jc w:val="center"/>
              <w:rPr>
                <w:sz w:val="24"/>
                <w:szCs w:val="24"/>
              </w:rPr>
            </w:pPr>
            <w:r w:rsidRPr="00D06925">
              <w:rPr>
                <w:sz w:val="22"/>
                <w:szCs w:val="22"/>
              </w:rPr>
              <w:t> A-</w:t>
            </w:r>
          </w:p>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jc w:val="center"/>
              <w:rPr>
                <w:sz w:val="24"/>
                <w:szCs w:val="24"/>
              </w:rPr>
            </w:pPr>
            <w:r w:rsidRPr="00D06925">
              <w:rPr>
                <w:sz w:val="22"/>
                <w:szCs w:val="22"/>
              </w:rPr>
              <w:t>3.67</w:t>
            </w:r>
          </w:p>
        </w:tc>
      </w:tr>
      <w:tr w:rsidR="00976D67" w:rsidRPr="003172B4" w:rsidTr="000E61B4">
        <w:tc>
          <w:tcPr>
            <w:tcW w:w="17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rPr>
                <w:sz w:val="24"/>
                <w:szCs w:val="24"/>
              </w:rPr>
            </w:pPr>
            <w:r w:rsidRPr="00D06925">
              <w:rPr>
                <w:sz w:val="22"/>
                <w:szCs w:val="22"/>
              </w:rPr>
              <w:t>≥ 87% - &lt; 90%</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jc w:val="center"/>
              <w:rPr>
                <w:sz w:val="24"/>
                <w:szCs w:val="24"/>
              </w:rPr>
            </w:pPr>
            <w:r w:rsidRPr="00D06925">
              <w:rPr>
                <w:sz w:val="22"/>
                <w:szCs w:val="22"/>
              </w:rPr>
              <w:t>  B+</w:t>
            </w:r>
          </w:p>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jc w:val="center"/>
              <w:rPr>
                <w:sz w:val="24"/>
                <w:szCs w:val="24"/>
              </w:rPr>
            </w:pPr>
            <w:r w:rsidRPr="00D06925">
              <w:rPr>
                <w:sz w:val="22"/>
                <w:szCs w:val="22"/>
              </w:rPr>
              <w:t>3.33</w:t>
            </w:r>
          </w:p>
        </w:tc>
      </w:tr>
      <w:tr w:rsidR="00976D67" w:rsidRPr="003172B4" w:rsidTr="000E61B4">
        <w:tc>
          <w:tcPr>
            <w:tcW w:w="17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rPr>
                <w:sz w:val="24"/>
                <w:szCs w:val="24"/>
              </w:rPr>
            </w:pPr>
            <w:r w:rsidRPr="00D06925">
              <w:rPr>
                <w:sz w:val="22"/>
                <w:szCs w:val="22"/>
              </w:rPr>
              <w:t>≥ 8</w:t>
            </w:r>
            <w:r>
              <w:rPr>
                <w:sz w:val="22"/>
                <w:szCs w:val="22"/>
              </w:rPr>
              <w:t>0</w:t>
            </w:r>
            <w:r w:rsidRPr="00D06925">
              <w:rPr>
                <w:sz w:val="22"/>
                <w:szCs w:val="22"/>
              </w:rPr>
              <w:t>% - &lt; 87%</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jc w:val="center"/>
              <w:rPr>
                <w:sz w:val="24"/>
                <w:szCs w:val="24"/>
              </w:rPr>
            </w:pPr>
            <w:r w:rsidRPr="00D06925">
              <w:rPr>
                <w:sz w:val="22"/>
                <w:szCs w:val="22"/>
              </w:rPr>
              <w:t>B</w:t>
            </w:r>
          </w:p>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jc w:val="center"/>
              <w:rPr>
                <w:sz w:val="24"/>
                <w:szCs w:val="24"/>
              </w:rPr>
            </w:pPr>
            <w:r w:rsidRPr="00D06925">
              <w:rPr>
                <w:sz w:val="22"/>
                <w:szCs w:val="22"/>
              </w:rPr>
              <w:t>3.00</w:t>
            </w:r>
          </w:p>
        </w:tc>
      </w:tr>
      <w:tr w:rsidR="00976D67" w:rsidRPr="003172B4" w:rsidTr="000E61B4">
        <w:tc>
          <w:tcPr>
            <w:tcW w:w="17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rPr>
                <w:sz w:val="24"/>
                <w:szCs w:val="24"/>
              </w:rPr>
            </w:pPr>
            <w:r w:rsidRPr="00D06925">
              <w:rPr>
                <w:sz w:val="22"/>
                <w:szCs w:val="22"/>
              </w:rPr>
              <w:t>≥ 77% - &lt; 80%</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jc w:val="center"/>
              <w:rPr>
                <w:sz w:val="24"/>
                <w:szCs w:val="24"/>
              </w:rPr>
            </w:pPr>
            <w:r w:rsidRPr="00D06925">
              <w:rPr>
                <w:sz w:val="22"/>
                <w:szCs w:val="22"/>
              </w:rPr>
              <w:t>  C+</w:t>
            </w:r>
          </w:p>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jc w:val="center"/>
              <w:rPr>
                <w:sz w:val="24"/>
                <w:szCs w:val="24"/>
              </w:rPr>
            </w:pPr>
            <w:r w:rsidRPr="00D06925">
              <w:rPr>
                <w:sz w:val="22"/>
                <w:szCs w:val="22"/>
              </w:rPr>
              <w:t>2.33</w:t>
            </w:r>
          </w:p>
        </w:tc>
      </w:tr>
      <w:tr w:rsidR="00976D67" w:rsidRPr="003172B4" w:rsidTr="000E61B4">
        <w:tc>
          <w:tcPr>
            <w:tcW w:w="17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rPr>
                <w:sz w:val="24"/>
                <w:szCs w:val="24"/>
              </w:rPr>
            </w:pPr>
            <w:r w:rsidRPr="00D06925">
              <w:rPr>
                <w:sz w:val="22"/>
                <w:szCs w:val="22"/>
              </w:rPr>
              <w:t>≥ 70% - &lt; 77%</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jc w:val="center"/>
              <w:rPr>
                <w:sz w:val="24"/>
                <w:szCs w:val="24"/>
              </w:rPr>
            </w:pPr>
            <w:r w:rsidRPr="00D06925">
              <w:rPr>
                <w:sz w:val="22"/>
                <w:szCs w:val="22"/>
              </w:rPr>
              <w:t>C</w:t>
            </w:r>
          </w:p>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jc w:val="center"/>
              <w:rPr>
                <w:sz w:val="24"/>
                <w:szCs w:val="24"/>
              </w:rPr>
            </w:pPr>
            <w:r w:rsidRPr="00D06925">
              <w:rPr>
                <w:sz w:val="22"/>
                <w:szCs w:val="22"/>
              </w:rPr>
              <w:t>2.00</w:t>
            </w:r>
          </w:p>
        </w:tc>
      </w:tr>
      <w:tr w:rsidR="00976D67" w:rsidRPr="003172B4" w:rsidTr="00096B00">
        <w:trPr>
          <w:trHeight w:val="232"/>
        </w:trPr>
        <w:tc>
          <w:tcPr>
            <w:tcW w:w="17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C51AAB" w:rsidP="000E61B4">
            <w:pPr>
              <w:spacing w:before="100" w:beforeAutospacing="1" w:after="100" w:afterAutospacing="1"/>
              <w:rPr>
                <w:sz w:val="24"/>
                <w:szCs w:val="24"/>
              </w:rPr>
            </w:pPr>
            <w:r>
              <w:rPr>
                <w:sz w:val="22"/>
                <w:szCs w:val="22"/>
              </w:rPr>
              <w:t>&lt; 70</w:t>
            </w:r>
            <w:r w:rsidR="00976D67" w:rsidRPr="00D06925">
              <w:rPr>
                <w:sz w:val="22"/>
                <w:szCs w:val="22"/>
              </w:rPr>
              <w:t>%</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jc w:val="center"/>
              <w:rPr>
                <w:sz w:val="24"/>
                <w:szCs w:val="24"/>
              </w:rPr>
            </w:pPr>
            <w:r w:rsidRPr="00D06925">
              <w:rPr>
                <w:sz w:val="22"/>
                <w:szCs w:val="22"/>
              </w:rPr>
              <w:t>F</w:t>
            </w:r>
          </w:p>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76D67" w:rsidRPr="00D06925" w:rsidRDefault="00976D67" w:rsidP="000E61B4">
            <w:pPr>
              <w:spacing w:before="100" w:beforeAutospacing="1" w:after="100" w:afterAutospacing="1"/>
              <w:jc w:val="center"/>
              <w:rPr>
                <w:sz w:val="24"/>
                <w:szCs w:val="24"/>
              </w:rPr>
            </w:pPr>
            <w:r w:rsidRPr="00D06925">
              <w:rPr>
                <w:sz w:val="22"/>
                <w:szCs w:val="22"/>
              </w:rPr>
              <w:t>0.00</w:t>
            </w:r>
          </w:p>
        </w:tc>
      </w:tr>
    </w:tbl>
    <w:p w:rsidR="00A9285A" w:rsidRDefault="00A9285A">
      <w:pPr>
        <w:ind w:left="1440" w:hanging="1440"/>
        <w:rPr>
          <w:b/>
          <w:sz w:val="22"/>
          <w:szCs w:val="22"/>
          <w:highlight w:val="yellow"/>
        </w:rPr>
      </w:pPr>
    </w:p>
    <w:p w:rsidR="00D06925" w:rsidRDefault="00D06925">
      <w:pPr>
        <w:ind w:left="1440" w:hanging="1440"/>
        <w:rPr>
          <w:b/>
          <w:sz w:val="22"/>
          <w:szCs w:val="22"/>
          <w:highlight w:val="yellow"/>
        </w:rPr>
      </w:pPr>
    </w:p>
    <w:p w:rsidR="00D06925" w:rsidRDefault="00D06925">
      <w:pPr>
        <w:ind w:left="1440" w:hanging="1440"/>
        <w:rPr>
          <w:b/>
          <w:sz w:val="22"/>
          <w:szCs w:val="22"/>
          <w:highlight w:val="yellow"/>
        </w:rPr>
      </w:pPr>
    </w:p>
    <w:p w:rsidR="00D06925" w:rsidRDefault="00D06925">
      <w:pPr>
        <w:ind w:left="1440" w:hanging="1440"/>
        <w:rPr>
          <w:b/>
          <w:sz w:val="22"/>
          <w:szCs w:val="22"/>
          <w:highlight w:val="yellow"/>
        </w:rPr>
      </w:pPr>
    </w:p>
    <w:p w:rsidR="00D06925" w:rsidRDefault="00D06925">
      <w:pPr>
        <w:ind w:left="1440" w:hanging="1440"/>
        <w:rPr>
          <w:b/>
          <w:sz w:val="22"/>
          <w:szCs w:val="22"/>
          <w:highlight w:val="yellow"/>
        </w:rPr>
      </w:pPr>
    </w:p>
    <w:p w:rsidR="00B75DCF" w:rsidRDefault="00B75DCF" w:rsidP="00837945">
      <w:pPr>
        <w:ind w:left="1440" w:hanging="1440"/>
        <w:rPr>
          <w:b/>
          <w:sz w:val="22"/>
          <w:szCs w:val="22"/>
        </w:rPr>
      </w:pPr>
    </w:p>
    <w:p w:rsidR="00B75DCF" w:rsidRDefault="00B75DCF" w:rsidP="00837945">
      <w:pPr>
        <w:ind w:left="1440" w:hanging="1440"/>
        <w:rPr>
          <w:b/>
          <w:sz w:val="22"/>
          <w:szCs w:val="22"/>
        </w:rPr>
      </w:pPr>
    </w:p>
    <w:p w:rsidR="006E71CE" w:rsidRDefault="006E71CE" w:rsidP="00837945">
      <w:pPr>
        <w:ind w:left="1440" w:hanging="1440"/>
        <w:rPr>
          <w:b/>
          <w:sz w:val="22"/>
          <w:szCs w:val="22"/>
        </w:rPr>
      </w:pPr>
    </w:p>
    <w:p w:rsidR="006E71CE" w:rsidRDefault="006E71CE" w:rsidP="00837945">
      <w:pPr>
        <w:ind w:left="1440" w:hanging="1440"/>
        <w:rPr>
          <w:b/>
          <w:sz w:val="22"/>
          <w:szCs w:val="22"/>
        </w:rPr>
      </w:pPr>
    </w:p>
    <w:p w:rsidR="006E71CE" w:rsidRDefault="006E71CE" w:rsidP="00837945">
      <w:pPr>
        <w:ind w:left="1440" w:hanging="1440"/>
        <w:rPr>
          <w:b/>
          <w:sz w:val="22"/>
          <w:szCs w:val="22"/>
        </w:rPr>
      </w:pPr>
    </w:p>
    <w:p w:rsidR="006E71CE" w:rsidRDefault="006E71CE" w:rsidP="00837945">
      <w:pPr>
        <w:ind w:left="1440" w:hanging="1440"/>
        <w:rPr>
          <w:b/>
          <w:sz w:val="22"/>
          <w:szCs w:val="22"/>
        </w:rPr>
      </w:pPr>
    </w:p>
    <w:p w:rsidR="006E71CE" w:rsidRDefault="006E71CE" w:rsidP="00837945">
      <w:pPr>
        <w:ind w:left="1440" w:hanging="1440"/>
        <w:rPr>
          <w:b/>
          <w:sz w:val="22"/>
          <w:szCs w:val="22"/>
        </w:rPr>
      </w:pPr>
    </w:p>
    <w:p w:rsidR="006E71CE" w:rsidRDefault="006E71CE" w:rsidP="00837945">
      <w:pPr>
        <w:ind w:left="1440" w:hanging="1440"/>
        <w:rPr>
          <w:b/>
          <w:sz w:val="22"/>
          <w:szCs w:val="22"/>
        </w:rPr>
      </w:pPr>
    </w:p>
    <w:p w:rsidR="006E71CE" w:rsidRDefault="006E71CE" w:rsidP="00837945">
      <w:pPr>
        <w:ind w:left="1440" w:hanging="1440"/>
        <w:rPr>
          <w:b/>
          <w:sz w:val="22"/>
          <w:szCs w:val="22"/>
        </w:rPr>
      </w:pPr>
    </w:p>
    <w:p w:rsidR="00D776BC" w:rsidRPr="00D06925" w:rsidRDefault="00D776BC">
      <w:pPr>
        <w:ind w:left="1440" w:hanging="1440"/>
        <w:rPr>
          <w:b/>
          <w:sz w:val="22"/>
          <w:szCs w:val="22"/>
        </w:rPr>
      </w:pPr>
      <w:r w:rsidRPr="00D06925">
        <w:rPr>
          <w:b/>
          <w:sz w:val="22"/>
          <w:szCs w:val="22"/>
        </w:rPr>
        <w:t>Violation of Academic Integrity Policy:</w:t>
      </w:r>
    </w:p>
    <w:p w:rsidR="00DB5221" w:rsidRDefault="00DB5221" w:rsidP="00DB5221">
      <w:pPr>
        <w:ind w:left="1440"/>
        <w:rPr>
          <w:sz w:val="22"/>
          <w:szCs w:val="22"/>
        </w:rPr>
      </w:pPr>
      <w:r w:rsidRPr="00D06925">
        <w:rPr>
          <w:sz w:val="22"/>
          <w:szCs w:val="22"/>
        </w:rPr>
        <w:t xml:space="preserve">All students are required to honor Towson University’s academic Integrity Policy </w:t>
      </w:r>
      <w:hyperlink r:id="rId10" w:history="1">
        <w:r w:rsidR="00072DB6" w:rsidRPr="00043494">
          <w:rPr>
            <w:rStyle w:val="Hyperlink"/>
            <w:sz w:val="22"/>
            <w:szCs w:val="22"/>
          </w:rPr>
          <w:t>https://www.towson.edu/provost/academicresources/documents/03_01_00_student_academic_integrity_policy.pdf</w:t>
        </w:r>
      </w:hyperlink>
      <w:r w:rsidR="00072DB6" w:rsidRPr="00043494">
        <w:rPr>
          <w:sz w:val="22"/>
          <w:szCs w:val="22"/>
        </w:rPr>
        <w:t xml:space="preserve"> </w:t>
      </w:r>
      <w:r w:rsidRPr="00D06925">
        <w:rPr>
          <w:sz w:val="22"/>
          <w:szCs w:val="22"/>
        </w:rPr>
        <w:t xml:space="preserve"> , which includes Plagiarism, Fabrication and Falsification, Cheating, Complicity in Academic Dishonesty, Abuse of Academic Materials, &amp; Multiple Submissions.  Failure to do so will result in an official notification to the Office of </w:t>
      </w:r>
      <w:r w:rsidR="007341ED">
        <w:rPr>
          <w:sz w:val="22"/>
          <w:szCs w:val="22"/>
        </w:rPr>
        <w:t>Student Conduct &amp; Civility Education</w:t>
      </w:r>
      <w:r w:rsidRPr="00D06925">
        <w:rPr>
          <w:sz w:val="22"/>
          <w:szCs w:val="22"/>
        </w:rPr>
        <w:t xml:space="preserve"> and will result in </w:t>
      </w:r>
      <w:r w:rsidRPr="00D06925">
        <w:rPr>
          <w:b/>
          <w:sz w:val="22"/>
          <w:szCs w:val="22"/>
        </w:rPr>
        <w:t>at least a zero</w:t>
      </w:r>
      <w:r w:rsidRPr="00D06925">
        <w:rPr>
          <w:sz w:val="22"/>
          <w:szCs w:val="22"/>
        </w:rPr>
        <w:t xml:space="preserve"> on the assignment with the possibility of </w:t>
      </w:r>
      <w:r w:rsidRPr="00D06925">
        <w:rPr>
          <w:b/>
          <w:sz w:val="22"/>
          <w:szCs w:val="22"/>
        </w:rPr>
        <w:t>course failure</w:t>
      </w:r>
      <w:r w:rsidRPr="00D06925">
        <w:rPr>
          <w:sz w:val="22"/>
          <w:szCs w:val="22"/>
        </w:rPr>
        <w:t xml:space="preserve"> depending on the severity. Discussions among students fosters learning however, work must be individually prepared unless otherwise specified.  </w:t>
      </w:r>
      <w:r w:rsidRPr="00D06925">
        <w:rPr>
          <w:b/>
          <w:bCs/>
          <w:sz w:val="22"/>
          <w:szCs w:val="22"/>
        </w:rPr>
        <w:t>All assignments must be turned in electronic format</w:t>
      </w:r>
      <w:r w:rsidR="00F62272">
        <w:rPr>
          <w:b/>
          <w:bCs/>
          <w:sz w:val="22"/>
          <w:szCs w:val="22"/>
        </w:rPr>
        <w:t>,</w:t>
      </w:r>
      <w:r w:rsidRPr="00D06925">
        <w:rPr>
          <w:sz w:val="22"/>
          <w:szCs w:val="22"/>
        </w:rPr>
        <w:t xml:space="preserve"> so that papers can be assessed for academic integrity.  </w:t>
      </w:r>
    </w:p>
    <w:p w:rsidR="00F62272" w:rsidRPr="00F62272" w:rsidRDefault="00F62272" w:rsidP="00F62272">
      <w:pPr>
        <w:ind w:left="1440"/>
        <w:rPr>
          <w:b/>
          <w:sz w:val="22"/>
          <w:szCs w:val="22"/>
        </w:rPr>
      </w:pPr>
      <w:r w:rsidRPr="00F62272">
        <w:rPr>
          <w:b/>
          <w:sz w:val="22"/>
          <w:szCs w:val="22"/>
        </w:rPr>
        <w:t>Privacy and Confidentiality in the Online Classroom</w:t>
      </w:r>
    </w:p>
    <w:p w:rsidR="00F62272" w:rsidRPr="00F62272" w:rsidRDefault="00F62272" w:rsidP="00F62272">
      <w:pPr>
        <w:ind w:left="1440"/>
        <w:rPr>
          <w:sz w:val="22"/>
          <w:szCs w:val="22"/>
        </w:rPr>
      </w:pPr>
      <w:r w:rsidRPr="00F62272">
        <w:rPr>
          <w:sz w:val="22"/>
          <w:szCs w:val="22"/>
        </w:rPr>
        <w:t xml:space="preserve">Please do not share information that is confidential, privileged, or proprietary in nature. </w:t>
      </w:r>
    </w:p>
    <w:p w:rsidR="00F62272" w:rsidRPr="00D06925" w:rsidRDefault="00F62272" w:rsidP="00DB5221">
      <w:pPr>
        <w:ind w:left="1440"/>
        <w:rPr>
          <w:sz w:val="22"/>
          <w:szCs w:val="22"/>
        </w:rPr>
      </w:pPr>
    </w:p>
    <w:p w:rsidR="008A0883" w:rsidRPr="00D06925" w:rsidRDefault="008A0883" w:rsidP="008A0883">
      <w:pPr>
        <w:pStyle w:val="NormalWeb"/>
        <w:spacing w:before="0" w:after="0"/>
        <w:ind w:left="1440" w:hanging="1440"/>
        <w:rPr>
          <w:b/>
          <w:sz w:val="22"/>
          <w:szCs w:val="22"/>
        </w:rPr>
      </w:pPr>
      <w:r w:rsidRPr="00D06925">
        <w:rPr>
          <w:b/>
          <w:sz w:val="22"/>
          <w:szCs w:val="22"/>
        </w:rPr>
        <w:t>Dropping this course:</w:t>
      </w:r>
    </w:p>
    <w:p w:rsidR="008A0883" w:rsidRPr="00D06925" w:rsidRDefault="00CF772A" w:rsidP="00DE7025">
      <w:pPr>
        <w:pStyle w:val="NormalWeb"/>
        <w:tabs>
          <w:tab w:val="left" w:pos="2520"/>
        </w:tabs>
        <w:spacing w:before="0" w:after="0"/>
        <w:ind w:left="1440" w:hanging="1440"/>
        <w:rPr>
          <w:sz w:val="22"/>
          <w:szCs w:val="22"/>
        </w:rPr>
      </w:pPr>
      <w:r>
        <w:rPr>
          <w:sz w:val="22"/>
          <w:szCs w:val="22"/>
        </w:rPr>
        <w:tab/>
      </w:r>
      <w:r w:rsidR="001804FC">
        <w:rPr>
          <w:sz w:val="22"/>
          <w:szCs w:val="22"/>
        </w:rPr>
        <w:t>2</w:t>
      </w:r>
      <w:r w:rsidR="005234EE">
        <w:rPr>
          <w:sz w:val="22"/>
          <w:szCs w:val="22"/>
        </w:rPr>
        <w:t>/4</w:t>
      </w:r>
      <w:r w:rsidR="005927C1">
        <w:rPr>
          <w:sz w:val="22"/>
          <w:szCs w:val="22"/>
        </w:rPr>
        <w:t>/</w:t>
      </w:r>
      <w:r w:rsidR="001804FC">
        <w:rPr>
          <w:sz w:val="22"/>
          <w:szCs w:val="22"/>
        </w:rPr>
        <w:t>2020</w:t>
      </w:r>
      <w:r w:rsidR="008A0883" w:rsidRPr="00D06925">
        <w:rPr>
          <w:sz w:val="22"/>
          <w:szCs w:val="22"/>
        </w:rPr>
        <w:tab/>
        <w:t xml:space="preserve">Last day to </w:t>
      </w:r>
      <w:r>
        <w:rPr>
          <w:sz w:val="22"/>
          <w:szCs w:val="22"/>
        </w:rPr>
        <w:t xml:space="preserve">add a course or </w:t>
      </w:r>
      <w:r w:rsidR="008A0883" w:rsidRPr="00D06925">
        <w:rPr>
          <w:sz w:val="22"/>
          <w:szCs w:val="22"/>
        </w:rPr>
        <w:t>drop a course with no grade posted</w:t>
      </w:r>
    </w:p>
    <w:p w:rsidR="008A0883" w:rsidRPr="00D06925" w:rsidRDefault="008A0883" w:rsidP="00837945">
      <w:pPr>
        <w:pStyle w:val="NormalWeb"/>
        <w:tabs>
          <w:tab w:val="left" w:pos="2520"/>
        </w:tabs>
        <w:spacing w:before="0" w:after="0"/>
        <w:ind w:left="1440" w:hanging="1440"/>
        <w:rPr>
          <w:sz w:val="22"/>
          <w:szCs w:val="22"/>
        </w:rPr>
      </w:pPr>
      <w:r w:rsidRPr="00D06925">
        <w:rPr>
          <w:sz w:val="22"/>
          <w:szCs w:val="22"/>
        </w:rPr>
        <w:tab/>
      </w:r>
      <w:r w:rsidR="001804FC">
        <w:rPr>
          <w:sz w:val="22"/>
          <w:szCs w:val="22"/>
        </w:rPr>
        <w:t>4</w:t>
      </w:r>
      <w:r w:rsidR="0076184A">
        <w:rPr>
          <w:sz w:val="22"/>
          <w:szCs w:val="22"/>
        </w:rPr>
        <w:t>/</w:t>
      </w:r>
      <w:r w:rsidR="001804FC">
        <w:rPr>
          <w:sz w:val="22"/>
          <w:szCs w:val="22"/>
        </w:rPr>
        <w:t>6</w:t>
      </w:r>
      <w:r w:rsidR="000A7828">
        <w:rPr>
          <w:sz w:val="22"/>
          <w:szCs w:val="22"/>
        </w:rPr>
        <w:t>/</w:t>
      </w:r>
      <w:r w:rsidR="001804FC">
        <w:rPr>
          <w:sz w:val="22"/>
          <w:szCs w:val="22"/>
        </w:rPr>
        <w:t>2020</w:t>
      </w:r>
      <w:r w:rsidRPr="00D06925">
        <w:rPr>
          <w:sz w:val="22"/>
          <w:szCs w:val="22"/>
        </w:rPr>
        <w:tab/>
        <w:t>Last day to drop a course with a grade of “W”</w:t>
      </w:r>
    </w:p>
    <w:p w:rsidR="008A0883" w:rsidRPr="00D06925" w:rsidRDefault="008A0883" w:rsidP="00837945">
      <w:pPr>
        <w:pStyle w:val="NormalWeb"/>
        <w:tabs>
          <w:tab w:val="left" w:pos="2520"/>
        </w:tabs>
        <w:spacing w:before="0" w:after="0"/>
        <w:ind w:left="1440" w:hanging="1440"/>
        <w:rPr>
          <w:sz w:val="22"/>
          <w:szCs w:val="22"/>
        </w:rPr>
      </w:pPr>
      <w:r w:rsidRPr="00D06925">
        <w:rPr>
          <w:sz w:val="22"/>
          <w:szCs w:val="22"/>
        </w:rPr>
        <w:tab/>
      </w:r>
      <w:r w:rsidRPr="00D06925">
        <w:rPr>
          <w:sz w:val="22"/>
          <w:szCs w:val="22"/>
        </w:rPr>
        <w:tab/>
        <w:t xml:space="preserve">Please email the instructor and team members, </w:t>
      </w:r>
      <w:r w:rsidR="00E513C3">
        <w:rPr>
          <w:sz w:val="22"/>
          <w:szCs w:val="22"/>
        </w:rPr>
        <w:t>upon</w:t>
      </w:r>
      <w:r w:rsidRPr="00D06925">
        <w:rPr>
          <w:sz w:val="22"/>
          <w:szCs w:val="22"/>
        </w:rPr>
        <w:t xml:space="preserve"> withdrawal from </w:t>
      </w:r>
      <w:r w:rsidR="001F0C91">
        <w:rPr>
          <w:sz w:val="22"/>
          <w:szCs w:val="22"/>
        </w:rPr>
        <w:t>any</w:t>
      </w:r>
      <w:r w:rsidRPr="00D06925">
        <w:rPr>
          <w:sz w:val="22"/>
          <w:szCs w:val="22"/>
        </w:rPr>
        <w:t xml:space="preserve"> course.</w:t>
      </w:r>
    </w:p>
    <w:p w:rsidR="00F867F0" w:rsidRDefault="00F867F0" w:rsidP="008A0883">
      <w:pPr>
        <w:ind w:left="1440" w:hanging="1440"/>
        <w:rPr>
          <w:b/>
          <w:sz w:val="22"/>
          <w:szCs w:val="22"/>
        </w:rPr>
      </w:pPr>
    </w:p>
    <w:p w:rsidR="00216650" w:rsidRPr="00216650" w:rsidRDefault="00216650" w:rsidP="00216650">
      <w:pPr>
        <w:ind w:left="1440" w:hanging="1440"/>
        <w:rPr>
          <w:sz w:val="22"/>
          <w:szCs w:val="22"/>
        </w:rPr>
      </w:pPr>
      <w:bookmarkStart w:id="1" w:name="_Hlk9870286"/>
      <w:r>
        <w:rPr>
          <w:b/>
          <w:sz w:val="22"/>
          <w:szCs w:val="22"/>
        </w:rPr>
        <w:t xml:space="preserve">Accessibility &amp; </w:t>
      </w:r>
      <w:r w:rsidR="009E77D7" w:rsidRPr="00C414FE">
        <w:rPr>
          <w:b/>
          <w:sz w:val="22"/>
          <w:szCs w:val="22"/>
        </w:rPr>
        <w:t>Disability Services</w:t>
      </w:r>
      <w:r w:rsidR="009E77D7" w:rsidRPr="00216650">
        <w:rPr>
          <w:b/>
          <w:sz w:val="22"/>
          <w:szCs w:val="22"/>
        </w:rPr>
        <w:t>:</w:t>
      </w:r>
      <w:r w:rsidR="009E77D7">
        <w:rPr>
          <w:sz w:val="22"/>
          <w:szCs w:val="22"/>
        </w:rPr>
        <w:t xml:space="preserve"> </w:t>
      </w:r>
      <w:bookmarkEnd w:id="1"/>
      <w:r w:rsidRPr="00216650">
        <w:rPr>
          <w:sz w:val="22"/>
          <w:szCs w:val="22"/>
        </w:rPr>
        <w:t xml:space="preserve">If you are a student with a disability, please contact me to discuss your specific needs.  A memo from Accessibility &amp; Disability Services (ADS) authorizing your accommodations will be needed.  Please note that accommodations needed for an online course may be different than those needed in a traditional classroom setting, so it is important that you work with ADS to determine appropriate accommodations for this course as early as possible.  For more information, or if you have questions about accommodations, contact Accessibility &amp; </w:t>
      </w:r>
      <w:r w:rsidRPr="00216650">
        <w:rPr>
          <w:sz w:val="22"/>
          <w:szCs w:val="22"/>
        </w:rPr>
        <w:lastRenderedPageBreak/>
        <w:t>Disability Services at 410-704-2638 or visit</w:t>
      </w:r>
      <w:r w:rsidRPr="00216650">
        <w:rPr>
          <w:sz w:val="22"/>
          <w:szCs w:val="22"/>
        </w:rPr>
        <w:t xml:space="preserve"> </w:t>
      </w:r>
      <w:hyperlink r:id="rId11" w:history="1">
        <w:r w:rsidRPr="00216650">
          <w:rPr>
            <w:rStyle w:val="Hyperlink"/>
            <w:sz w:val="22"/>
            <w:szCs w:val="22"/>
          </w:rPr>
          <w:t>https://www.towson.edu/accessibility-disability-services/</w:t>
        </w:r>
      </w:hyperlink>
      <w:r w:rsidRPr="00216650">
        <w:rPr>
          <w:sz w:val="22"/>
          <w:szCs w:val="22"/>
        </w:rPr>
        <w:t>.</w:t>
      </w:r>
    </w:p>
    <w:p w:rsidR="009E77D7" w:rsidRDefault="009E77D7" w:rsidP="00837945">
      <w:pPr>
        <w:ind w:left="1440" w:hanging="1440"/>
        <w:rPr>
          <w:b/>
          <w:sz w:val="22"/>
          <w:szCs w:val="22"/>
        </w:rPr>
      </w:pPr>
    </w:p>
    <w:p w:rsidR="001804FC" w:rsidRPr="00D06925" w:rsidRDefault="001804FC" w:rsidP="00216650">
      <w:pPr>
        <w:ind w:left="1440" w:hanging="1440"/>
        <w:rPr>
          <w:sz w:val="22"/>
          <w:szCs w:val="22"/>
        </w:rPr>
      </w:pPr>
      <w:r w:rsidRPr="00D06925">
        <w:rPr>
          <w:b/>
          <w:sz w:val="22"/>
          <w:szCs w:val="22"/>
        </w:rPr>
        <w:t>Posting Grades:</w:t>
      </w:r>
      <w:r w:rsidRPr="00D06925">
        <w:rPr>
          <w:sz w:val="22"/>
          <w:szCs w:val="22"/>
        </w:rPr>
        <w:t xml:space="preserve"> </w:t>
      </w:r>
      <w:r>
        <w:rPr>
          <w:sz w:val="22"/>
          <w:szCs w:val="22"/>
        </w:rPr>
        <w:t xml:space="preserve">The </w:t>
      </w:r>
      <w:r w:rsidRPr="00D06925">
        <w:rPr>
          <w:sz w:val="22"/>
          <w:szCs w:val="22"/>
        </w:rPr>
        <w:t>University policy does NOT permit the posting of grades in a public place</w:t>
      </w:r>
      <w:r>
        <w:rPr>
          <w:sz w:val="22"/>
          <w:szCs w:val="22"/>
        </w:rPr>
        <w:t>. Your final grade will be posted on Blackboard as well as PeopleSoft.</w:t>
      </w:r>
    </w:p>
    <w:p w:rsidR="001804FC" w:rsidRDefault="001804FC" w:rsidP="00837945">
      <w:pPr>
        <w:ind w:left="1440" w:hanging="1440"/>
        <w:rPr>
          <w:b/>
          <w:sz w:val="22"/>
          <w:szCs w:val="22"/>
        </w:rPr>
      </w:pPr>
    </w:p>
    <w:p w:rsidR="00837945" w:rsidRPr="00043494" w:rsidRDefault="00D776BC" w:rsidP="00837945">
      <w:pPr>
        <w:ind w:left="1440" w:hanging="1440"/>
        <w:rPr>
          <w:color w:val="0000FF"/>
          <w:sz w:val="22"/>
          <w:szCs w:val="22"/>
          <w:u w:val="single"/>
        </w:rPr>
      </w:pPr>
      <w:r w:rsidRPr="00D06925">
        <w:rPr>
          <w:b/>
          <w:sz w:val="22"/>
          <w:szCs w:val="22"/>
        </w:rPr>
        <w:t>TU Courseware Account:</w:t>
      </w:r>
      <w:r w:rsidRPr="00D06925">
        <w:rPr>
          <w:sz w:val="22"/>
          <w:szCs w:val="22"/>
        </w:rPr>
        <w:t xml:space="preserve"> </w:t>
      </w:r>
      <w:r w:rsidR="00837945">
        <w:rPr>
          <w:sz w:val="22"/>
          <w:szCs w:val="22"/>
        </w:rPr>
        <w:t xml:space="preserve">This course is web-enhanced by the aide of an online learning format through Towson’s BlackBoard courseware application.  Students’ logon and other resources are available at </w:t>
      </w:r>
      <w:hyperlink r:id="rId12" w:history="1">
        <w:r w:rsidR="00030DF8" w:rsidRPr="00C10320">
          <w:rPr>
            <w:rStyle w:val="Hyperlink"/>
            <w:sz w:val="22"/>
            <w:szCs w:val="22"/>
          </w:rPr>
          <w:t>http://blackboard.towson.edu/</w:t>
        </w:r>
      </w:hyperlink>
      <w:r w:rsidR="00837945">
        <w:rPr>
          <w:sz w:val="22"/>
          <w:szCs w:val="22"/>
        </w:rPr>
        <w:t xml:space="preserve"> .   You are automatically enrolled in the Blackboard courseware which is directly linked to your PeopleSoft enrollment, thus displaying the following course: </w:t>
      </w:r>
      <w:r w:rsidR="00837945" w:rsidRPr="00575620">
        <w:rPr>
          <w:b/>
          <w:sz w:val="22"/>
          <w:szCs w:val="22"/>
        </w:rPr>
        <w:t>1</w:t>
      </w:r>
      <w:r w:rsidR="001804FC">
        <w:rPr>
          <w:b/>
          <w:sz w:val="22"/>
          <w:szCs w:val="22"/>
        </w:rPr>
        <w:t>202</w:t>
      </w:r>
      <w:r w:rsidR="00837945" w:rsidRPr="00575620">
        <w:rPr>
          <w:b/>
          <w:sz w:val="22"/>
          <w:szCs w:val="22"/>
        </w:rPr>
        <w:t>AIT600</w:t>
      </w:r>
      <w:r w:rsidR="005234EE">
        <w:rPr>
          <w:b/>
          <w:sz w:val="22"/>
          <w:szCs w:val="22"/>
        </w:rPr>
        <w:t>901</w:t>
      </w:r>
      <w:r w:rsidR="00837945">
        <w:rPr>
          <w:sz w:val="22"/>
          <w:szCs w:val="22"/>
        </w:rPr>
        <w:t xml:space="preserve">.  </w:t>
      </w:r>
      <w:r w:rsidR="00837945" w:rsidRPr="000E24F5">
        <w:rPr>
          <w:sz w:val="24"/>
          <w:szCs w:val="24"/>
        </w:rPr>
        <w:t>All assignments, class handouts, reviews, discussion forums and general course information will be managed through this site. Technical support for BlackBoard (LearnOnline) is available through OTS at (410) 704-515</w:t>
      </w:r>
      <w:r w:rsidR="00837945">
        <w:rPr>
          <w:sz w:val="24"/>
          <w:szCs w:val="24"/>
        </w:rPr>
        <w:t>1</w:t>
      </w:r>
      <w:r w:rsidR="00837945" w:rsidRPr="000E24F5">
        <w:rPr>
          <w:sz w:val="24"/>
          <w:szCs w:val="24"/>
        </w:rPr>
        <w:t xml:space="preserve">: </w:t>
      </w:r>
      <w:hyperlink r:id="rId13" w:history="1">
        <w:r w:rsidR="00837945" w:rsidRPr="00043494">
          <w:rPr>
            <w:color w:val="0000FF"/>
            <w:sz w:val="22"/>
            <w:szCs w:val="22"/>
            <w:u w:val="single"/>
          </w:rPr>
          <w:t>http://www.towson.edu/blackboard/studentresources.asp</w:t>
        </w:r>
      </w:hyperlink>
    </w:p>
    <w:p w:rsidR="00ED50B5" w:rsidRPr="00043494" w:rsidRDefault="00ED50B5" w:rsidP="00837945">
      <w:pPr>
        <w:ind w:left="1440" w:hanging="1440"/>
        <w:rPr>
          <w:b/>
          <w:sz w:val="22"/>
          <w:szCs w:val="22"/>
        </w:rPr>
      </w:pPr>
    </w:p>
    <w:p w:rsidR="00ED50B5" w:rsidRPr="00043494" w:rsidRDefault="0008032C" w:rsidP="00837945">
      <w:pPr>
        <w:ind w:left="1440" w:hanging="1440"/>
        <w:rPr>
          <w:b/>
          <w:sz w:val="22"/>
          <w:szCs w:val="22"/>
        </w:rPr>
      </w:pPr>
      <w:r w:rsidRPr="0008032C">
        <w:rPr>
          <w:b/>
          <w:sz w:val="22"/>
          <w:szCs w:val="22"/>
        </w:rPr>
        <w:t>Student Computing Services</w:t>
      </w:r>
      <w:r>
        <w:rPr>
          <w:sz w:val="22"/>
          <w:szCs w:val="22"/>
        </w:rPr>
        <w:t>: “</w:t>
      </w:r>
      <w:r w:rsidRPr="0008032C">
        <w:rPr>
          <w:sz w:val="22"/>
          <w:szCs w:val="22"/>
        </w:rPr>
        <w:t>provides valuable technology resources for students of all majors and experience levels. SCS includes Service Desks, Computer Labs, ResNet Support, Multimedia Support and Studios.”</w:t>
      </w:r>
      <w:r>
        <w:rPr>
          <w:rFonts w:ascii="FrutigerLTW01-45Light722105" w:hAnsi="FrutigerLTW01-45Light722105"/>
          <w:color w:val="000000"/>
          <w:spacing w:val="-11"/>
          <w:sz w:val="36"/>
          <w:szCs w:val="36"/>
          <w:shd w:val="clear" w:color="auto" w:fill="FFFFFF"/>
        </w:rPr>
        <w:t xml:space="preserve"> </w:t>
      </w:r>
      <w:hyperlink r:id="rId14" w:history="1">
        <w:r w:rsidR="00ED50B5" w:rsidRPr="00043494">
          <w:rPr>
            <w:rStyle w:val="Hyperlink"/>
            <w:sz w:val="22"/>
            <w:szCs w:val="22"/>
          </w:rPr>
          <w:t>http://www.towson.edu/technology/studentservices/index.html</w:t>
        </w:r>
      </w:hyperlink>
    </w:p>
    <w:p w:rsidR="00837945" w:rsidRDefault="00837945">
      <w:pPr>
        <w:ind w:left="1440" w:hanging="1440"/>
        <w:rPr>
          <w:sz w:val="22"/>
          <w:szCs w:val="22"/>
        </w:rPr>
      </w:pPr>
    </w:p>
    <w:p w:rsidR="00D776BC" w:rsidRDefault="00D776BC" w:rsidP="00837945">
      <w:pPr>
        <w:ind w:left="1440" w:hanging="1440"/>
        <w:rPr>
          <w:b/>
          <w:sz w:val="22"/>
          <w:szCs w:val="22"/>
        </w:rPr>
      </w:pPr>
      <w:r w:rsidRPr="00D06925">
        <w:rPr>
          <w:b/>
          <w:sz w:val="22"/>
          <w:szCs w:val="22"/>
        </w:rPr>
        <w:t xml:space="preserve">Written Reports: </w:t>
      </w:r>
      <w:r w:rsidR="00837945">
        <w:rPr>
          <w:sz w:val="22"/>
          <w:szCs w:val="22"/>
        </w:rPr>
        <w:t xml:space="preserve">All written assignments necessitate proper grammar, spelling, punctuation, and revisions for flow.  Complete, concise and clear thoughts are expected in full sentences.  Writing material must be typed using double-spaced, Times New Roman, 12-point font, default margin settings of 1” on the sides and 1” on the top and bottom. All submitted materials require professional presentation, which includes binders or folders and proper formatting using the MLA style tutorial at </w:t>
      </w:r>
      <w:bookmarkStart w:id="2" w:name="_Hlk491545105"/>
      <w:r w:rsidR="00ED50B5" w:rsidRPr="00043494">
        <w:rPr>
          <w:sz w:val="22"/>
          <w:szCs w:val="22"/>
        </w:rPr>
        <w:fldChar w:fldCharType="begin"/>
      </w:r>
      <w:r w:rsidR="00ED50B5" w:rsidRPr="00043494">
        <w:rPr>
          <w:sz w:val="22"/>
          <w:szCs w:val="22"/>
        </w:rPr>
        <w:instrText xml:space="preserve"> HYPERLINK "http://towson.libguides.com/mlastyle" </w:instrText>
      </w:r>
      <w:r w:rsidR="00ED50B5" w:rsidRPr="00043494">
        <w:rPr>
          <w:sz w:val="22"/>
          <w:szCs w:val="22"/>
        </w:rPr>
        <w:fldChar w:fldCharType="separate"/>
      </w:r>
      <w:r w:rsidR="00ED50B5" w:rsidRPr="00043494">
        <w:rPr>
          <w:rStyle w:val="Hyperlink"/>
          <w:sz w:val="22"/>
          <w:szCs w:val="22"/>
        </w:rPr>
        <w:t>http://towson.libguides.com/mlastyle</w:t>
      </w:r>
      <w:r w:rsidR="00ED50B5" w:rsidRPr="00043494">
        <w:rPr>
          <w:sz w:val="22"/>
          <w:szCs w:val="22"/>
        </w:rPr>
        <w:fldChar w:fldCharType="end"/>
      </w:r>
      <w:bookmarkEnd w:id="2"/>
      <w:r w:rsidR="00837945" w:rsidRPr="00043494">
        <w:rPr>
          <w:sz w:val="22"/>
          <w:szCs w:val="22"/>
        </w:rPr>
        <w:t xml:space="preserve"> with </w:t>
      </w:r>
      <w:r w:rsidR="00837945" w:rsidRPr="00043494">
        <w:rPr>
          <w:b/>
          <w:bCs/>
          <w:sz w:val="22"/>
          <w:szCs w:val="22"/>
        </w:rPr>
        <w:t xml:space="preserve">Embedded </w:t>
      </w:r>
      <w:r w:rsidR="00A721CB" w:rsidRPr="00043494">
        <w:rPr>
          <w:b/>
          <w:bCs/>
          <w:sz w:val="22"/>
          <w:szCs w:val="22"/>
        </w:rPr>
        <w:t xml:space="preserve">Parenthetical </w:t>
      </w:r>
      <w:r w:rsidR="00837945" w:rsidRPr="00043494">
        <w:rPr>
          <w:b/>
          <w:bCs/>
          <w:sz w:val="22"/>
          <w:szCs w:val="22"/>
        </w:rPr>
        <w:t>Citations</w:t>
      </w:r>
      <w:r w:rsidR="00A721CB" w:rsidRPr="00043494">
        <w:rPr>
          <w:b/>
          <w:bCs/>
          <w:sz w:val="22"/>
          <w:szCs w:val="22"/>
        </w:rPr>
        <w:t xml:space="preserve"> with Author &amp; page/paragraph #</w:t>
      </w:r>
      <w:r w:rsidR="00837945" w:rsidRPr="00043494">
        <w:rPr>
          <w:b/>
          <w:bCs/>
          <w:sz w:val="22"/>
          <w:szCs w:val="22"/>
        </w:rPr>
        <w:t xml:space="preserve"> REQUIRED.</w:t>
      </w:r>
      <w:r w:rsidR="00837945" w:rsidRPr="00043494">
        <w:rPr>
          <w:sz w:val="22"/>
          <w:szCs w:val="22"/>
        </w:rPr>
        <w:t xml:space="preserve"> </w:t>
      </w:r>
      <w:r w:rsidR="000D63B0" w:rsidRPr="00043494">
        <w:rPr>
          <w:b/>
          <w:sz w:val="22"/>
          <w:szCs w:val="22"/>
        </w:rPr>
        <w:t>There must be a 100% match between the Works Cited and in-text citations and vise a versa.</w:t>
      </w:r>
      <w:r w:rsidR="00837945" w:rsidRPr="00043494">
        <w:rPr>
          <w:sz w:val="22"/>
          <w:szCs w:val="22"/>
        </w:rPr>
        <w:t xml:space="preserve"> </w:t>
      </w:r>
      <w:r w:rsidR="00837945" w:rsidRPr="00043494">
        <w:rPr>
          <w:b/>
          <w:sz w:val="22"/>
          <w:szCs w:val="22"/>
        </w:rPr>
        <w:t>All papers, including group projects, MUST BE APPROPRIATELY</w:t>
      </w:r>
      <w:r w:rsidR="00837945">
        <w:rPr>
          <w:b/>
          <w:sz w:val="22"/>
          <w:szCs w:val="22"/>
        </w:rPr>
        <w:t xml:space="preserve"> CITED; FAILURE to do so is PLAGIARISM and will RESULT in at least an ‘F’ on the assignment and possible COURSE FAILURE.</w:t>
      </w:r>
      <w:r w:rsidR="0093411D">
        <w:rPr>
          <w:b/>
          <w:sz w:val="22"/>
          <w:szCs w:val="22"/>
        </w:rPr>
        <w:t xml:space="preserve"> The URL is REQUIRED for all web sources</w:t>
      </w:r>
      <w:r w:rsidR="00DF35AE">
        <w:rPr>
          <w:b/>
          <w:sz w:val="22"/>
          <w:szCs w:val="22"/>
        </w:rPr>
        <w:t xml:space="preserve"> in your Works Cited</w:t>
      </w:r>
      <w:r w:rsidR="0093411D">
        <w:rPr>
          <w:b/>
          <w:sz w:val="22"/>
          <w:szCs w:val="22"/>
        </w:rPr>
        <w:t>.</w:t>
      </w:r>
    </w:p>
    <w:p w:rsidR="0008032C" w:rsidRDefault="0008032C" w:rsidP="00837945">
      <w:pPr>
        <w:ind w:left="1440" w:hanging="1440"/>
        <w:rPr>
          <w:b/>
          <w:sz w:val="22"/>
          <w:szCs w:val="22"/>
        </w:rPr>
      </w:pPr>
    </w:p>
    <w:p w:rsidR="0008032C" w:rsidRDefault="0008032C" w:rsidP="004D0237">
      <w:pPr>
        <w:ind w:left="1440" w:hanging="1440"/>
        <w:rPr>
          <w:color w:val="000000"/>
          <w:spacing w:val="-11"/>
          <w:sz w:val="22"/>
          <w:szCs w:val="22"/>
          <w:shd w:val="clear" w:color="auto" w:fill="FFFFFF"/>
        </w:rPr>
      </w:pPr>
      <w:bookmarkStart w:id="3" w:name="_Hlk9943140"/>
      <w:r w:rsidRPr="0008032C">
        <w:rPr>
          <w:b/>
          <w:sz w:val="22"/>
          <w:szCs w:val="22"/>
        </w:rPr>
        <w:t>CLA Writing Center</w:t>
      </w:r>
      <w:r w:rsidRPr="0008032C">
        <w:rPr>
          <w:sz w:val="22"/>
          <w:szCs w:val="22"/>
        </w:rPr>
        <w:t>: “At virtually every stage of the writing process from brainstorming your concept to polishing your final draft, you can get the writing assistance you need at the Writing Center.”</w:t>
      </w:r>
      <w:r w:rsidRPr="0008032C">
        <w:rPr>
          <w:color w:val="000000"/>
          <w:spacing w:val="-11"/>
          <w:sz w:val="22"/>
          <w:szCs w:val="22"/>
          <w:shd w:val="clear" w:color="auto" w:fill="FFFFFF"/>
        </w:rPr>
        <w:t xml:space="preserve"> </w:t>
      </w:r>
      <w:hyperlink r:id="rId15" w:history="1">
        <w:r w:rsidRPr="0008032C">
          <w:rPr>
            <w:rStyle w:val="Hyperlink"/>
            <w:spacing w:val="-11"/>
            <w:sz w:val="22"/>
            <w:szCs w:val="22"/>
            <w:shd w:val="clear" w:color="auto" w:fill="FFFFFF"/>
          </w:rPr>
          <w:t>http://www.towson.edu/cla/centers/writing/</w:t>
        </w:r>
      </w:hyperlink>
      <w:r w:rsidRPr="0008032C">
        <w:rPr>
          <w:color w:val="000000"/>
          <w:spacing w:val="-11"/>
          <w:sz w:val="22"/>
          <w:szCs w:val="22"/>
          <w:shd w:val="clear" w:color="auto" w:fill="FFFFFF"/>
        </w:rPr>
        <w:t xml:space="preserve"> </w:t>
      </w:r>
    </w:p>
    <w:p w:rsidR="00283F33" w:rsidRDefault="00283F33" w:rsidP="004D0237">
      <w:pPr>
        <w:ind w:left="1440" w:hanging="1440"/>
        <w:rPr>
          <w:b/>
          <w:sz w:val="22"/>
          <w:szCs w:val="22"/>
        </w:rPr>
      </w:pPr>
    </w:p>
    <w:p w:rsidR="00283F33" w:rsidRPr="00283F33" w:rsidRDefault="00283F33" w:rsidP="00283F33">
      <w:pPr>
        <w:ind w:left="1440" w:hanging="1440"/>
        <w:rPr>
          <w:sz w:val="22"/>
          <w:szCs w:val="22"/>
        </w:rPr>
      </w:pPr>
      <w:r>
        <w:rPr>
          <w:b/>
          <w:sz w:val="22"/>
          <w:szCs w:val="22"/>
        </w:rPr>
        <w:t xml:space="preserve">Public Communications Center: </w:t>
      </w:r>
      <w:r w:rsidRPr="00283F33">
        <w:rPr>
          <w:sz w:val="22"/>
          <w:szCs w:val="22"/>
        </w:rPr>
        <w:t>“</w:t>
      </w:r>
      <w:r>
        <w:rPr>
          <w:sz w:val="22"/>
          <w:szCs w:val="22"/>
        </w:rPr>
        <w:t>T</w:t>
      </w:r>
      <w:r w:rsidRPr="00283F33">
        <w:rPr>
          <w:sz w:val="22"/>
          <w:szCs w:val="22"/>
        </w:rPr>
        <w:t xml:space="preserve">he Public Communication Center is dedicated to helping all members of the Towson University community become more effective, engaged, and empowered speakers.” </w:t>
      </w:r>
      <w:hyperlink r:id="rId16" w:history="1">
        <w:r w:rsidRPr="00932C25">
          <w:rPr>
            <w:rStyle w:val="Hyperlink"/>
            <w:sz w:val="22"/>
            <w:szCs w:val="22"/>
          </w:rPr>
          <w:t>https://www.towson.edu/cofac/centers/public-communication.html</w:t>
        </w:r>
      </w:hyperlink>
      <w:r>
        <w:rPr>
          <w:sz w:val="22"/>
          <w:szCs w:val="22"/>
        </w:rPr>
        <w:t xml:space="preserve"> </w:t>
      </w:r>
    </w:p>
    <w:bookmarkEnd w:id="3"/>
    <w:p w:rsidR="0008032C" w:rsidRDefault="0008032C" w:rsidP="0008032C">
      <w:pPr>
        <w:tabs>
          <w:tab w:val="left" w:pos="3462"/>
        </w:tabs>
        <w:ind w:left="1440" w:hanging="1440"/>
        <w:rPr>
          <w:sz w:val="22"/>
          <w:szCs w:val="22"/>
        </w:rPr>
      </w:pPr>
      <w:r>
        <w:rPr>
          <w:sz w:val="22"/>
          <w:szCs w:val="22"/>
        </w:rPr>
        <w:tab/>
      </w:r>
      <w:r>
        <w:rPr>
          <w:sz w:val="22"/>
          <w:szCs w:val="22"/>
        </w:rPr>
        <w:tab/>
      </w:r>
    </w:p>
    <w:p w:rsidR="004D0237" w:rsidRPr="004D0237" w:rsidRDefault="00F95E32" w:rsidP="004D0237">
      <w:pPr>
        <w:ind w:left="1440" w:hanging="1440"/>
        <w:rPr>
          <w:b/>
          <w:sz w:val="22"/>
          <w:szCs w:val="22"/>
        </w:rPr>
      </w:pPr>
      <w:r w:rsidRPr="0008032C">
        <w:rPr>
          <w:sz w:val="22"/>
          <w:szCs w:val="22"/>
        </w:rPr>
        <w:br w:type="page"/>
      </w:r>
      <w:r w:rsidR="004D0237" w:rsidRPr="004D0237">
        <w:rPr>
          <w:b/>
          <w:sz w:val="22"/>
          <w:szCs w:val="22"/>
        </w:rPr>
        <w:lastRenderedPageBreak/>
        <w:t>Assignment Grading Breakdown:</w:t>
      </w:r>
    </w:p>
    <w:p w:rsidR="004D0237" w:rsidRPr="004D0237" w:rsidRDefault="004D0237" w:rsidP="004D0237">
      <w:pPr>
        <w:ind w:left="1440" w:hanging="1440"/>
        <w:rPr>
          <w:b/>
          <w:sz w:val="22"/>
          <w:szCs w:val="22"/>
        </w:rPr>
      </w:pPr>
    </w:p>
    <w:p w:rsidR="003D65FC" w:rsidRPr="004D0237" w:rsidRDefault="005D697C" w:rsidP="003D65FC">
      <w:pPr>
        <w:rPr>
          <w:b/>
          <w:bCs/>
          <w:iCs/>
          <w:color w:val="0000FF"/>
          <w:sz w:val="22"/>
          <w:szCs w:val="22"/>
        </w:rPr>
      </w:pPr>
      <w:r>
        <w:rPr>
          <w:b/>
          <w:bCs/>
          <w:iCs/>
          <w:sz w:val="22"/>
          <w:szCs w:val="22"/>
        </w:rPr>
        <w:t>Quiz</w:t>
      </w:r>
      <w:r w:rsidR="003D65FC" w:rsidRPr="004D0237">
        <w:rPr>
          <w:b/>
          <w:bCs/>
          <w:iCs/>
          <w:sz w:val="22"/>
          <w:szCs w:val="22"/>
        </w:rPr>
        <w:t xml:space="preserve"> Assignment</w:t>
      </w:r>
      <w:r>
        <w:rPr>
          <w:b/>
          <w:bCs/>
          <w:iCs/>
          <w:sz w:val="22"/>
          <w:szCs w:val="22"/>
        </w:rPr>
        <w:t>s</w:t>
      </w:r>
    </w:p>
    <w:tbl>
      <w:tblPr>
        <w:tblW w:w="96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7200"/>
      </w:tblGrid>
      <w:tr w:rsidR="005D697C" w:rsidRPr="004D0237" w:rsidTr="00F8626C">
        <w:tc>
          <w:tcPr>
            <w:tcW w:w="2407" w:type="dxa"/>
          </w:tcPr>
          <w:p w:rsidR="005D697C" w:rsidRPr="004D0237" w:rsidRDefault="005D697C" w:rsidP="00B7763D">
            <w:pPr>
              <w:jc w:val="center"/>
              <w:rPr>
                <w:b/>
                <w:sz w:val="22"/>
                <w:szCs w:val="22"/>
              </w:rPr>
            </w:pPr>
            <w:r w:rsidRPr="004D0237">
              <w:rPr>
                <w:b/>
                <w:sz w:val="22"/>
                <w:szCs w:val="22"/>
              </w:rPr>
              <w:t>Date Due</w:t>
            </w:r>
          </w:p>
        </w:tc>
        <w:tc>
          <w:tcPr>
            <w:tcW w:w="7200" w:type="dxa"/>
          </w:tcPr>
          <w:p w:rsidR="005D697C" w:rsidRPr="004D0237" w:rsidRDefault="005D697C" w:rsidP="00B7763D">
            <w:pPr>
              <w:rPr>
                <w:b/>
                <w:sz w:val="22"/>
                <w:szCs w:val="22"/>
              </w:rPr>
            </w:pPr>
            <w:r w:rsidRPr="004D0237">
              <w:rPr>
                <w:b/>
                <w:sz w:val="22"/>
                <w:szCs w:val="22"/>
              </w:rPr>
              <w:t>Assignment</w:t>
            </w:r>
          </w:p>
        </w:tc>
      </w:tr>
      <w:tr w:rsidR="005D697C" w:rsidRPr="004D0237" w:rsidTr="00F8626C">
        <w:tc>
          <w:tcPr>
            <w:tcW w:w="2407" w:type="dxa"/>
          </w:tcPr>
          <w:p w:rsidR="005D697C" w:rsidRPr="004D0237" w:rsidRDefault="005D697C" w:rsidP="00B7763D">
            <w:pPr>
              <w:jc w:val="center"/>
              <w:rPr>
                <w:sz w:val="22"/>
                <w:szCs w:val="22"/>
              </w:rPr>
            </w:pPr>
            <w:r w:rsidRPr="004D0237">
              <w:rPr>
                <w:sz w:val="22"/>
                <w:szCs w:val="22"/>
              </w:rPr>
              <w:t>Due No Later Than The</w:t>
            </w:r>
          </w:p>
          <w:p w:rsidR="005D697C" w:rsidRPr="004D0237" w:rsidRDefault="005D697C" w:rsidP="00B7763D">
            <w:pPr>
              <w:jc w:val="center"/>
              <w:rPr>
                <w:sz w:val="22"/>
                <w:szCs w:val="22"/>
              </w:rPr>
            </w:pPr>
            <w:r w:rsidRPr="004D0237">
              <w:rPr>
                <w:sz w:val="22"/>
                <w:szCs w:val="22"/>
              </w:rPr>
              <w:t xml:space="preserve">Day </w:t>
            </w:r>
            <w:r>
              <w:rPr>
                <w:sz w:val="22"/>
                <w:szCs w:val="22"/>
              </w:rPr>
              <w:t>Listed on the Syllabus</w:t>
            </w:r>
          </w:p>
        </w:tc>
        <w:tc>
          <w:tcPr>
            <w:tcW w:w="7200" w:type="dxa"/>
          </w:tcPr>
          <w:p w:rsidR="005D697C" w:rsidRDefault="005D697C" w:rsidP="00B10F92">
            <w:pPr>
              <w:pStyle w:val="Listnumber11"/>
              <w:numPr>
                <w:ilvl w:val="0"/>
                <w:numId w:val="4"/>
              </w:numPr>
              <w:tabs>
                <w:tab w:val="clear" w:pos="720"/>
                <w:tab w:val="num" w:pos="432"/>
              </w:tabs>
              <w:ind w:left="432" w:hanging="252"/>
              <w:rPr>
                <w:sz w:val="22"/>
                <w:szCs w:val="22"/>
              </w:rPr>
            </w:pPr>
            <w:r>
              <w:rPr>
                <w:sz w:val="22"/>
                <w:szCs w:val="22"/>
              </w:rPr>
              <w:t xml:space="preserve">Complete </w:t>
            </w:r>
            <w:r w:rsidR="00F8626C">
              <w:rPr>
                <w:sz w:val="22"/>
                <w:szCs w:val="22"/>
              </w:rPr>
              <w:t>the Chapter specific quizzes through Blackboard’s Assignments</w:t>
            </w:r>
          </w:p>
          <w:p w:rsidR="00671BB8" w:rsidRDefault="00671BB8" w:rsidP="005D69F7">
            <w:pPr>
              <w:pStyle w:val="Listnumber11"/>
              <w:numPr>
                <w:ilvl w:val="0"/>
                <w:numId w:val="4"/>
              </w:numPr>
              <w:tabs>
                <w:tab w:val="clear" w:pos="720"/>
                <w:tab w:val="num" w:pos="432"/>
              </w:tabs>
              <w:ind w:left="432" w:hanging="252"/>
              <w:rPr>
                <w:sz w:val="22"/>
                <w:szCs w:val="22"/>
              </w:rPr>
            </w:pPr>
            <w:r>
              <w:rPr>
                <w:bCs/>
                <w:iCs/>
                <w:sz w:val="22"/>
                <w:szCs w:val="22"/>
              </w:rPr>
              <w:t>The quiz is done on Wednesday evening, so that the week’s material can be better understood.</w:t>
            </w:r>
          </w:p>
          <w:p w:rsidR="005D697C" w:rsidRPr="004D0237" w:rsidRDefault="00F8626C" w:rsidP="005D69F7">
            <w:pPr>
              <w:pStyle w:val="Listnumber11"/>
              <w:numPr>
                <w:ilvl w:val="0"/>
                <w:numId w:val="4"/>
              </w:numPr>
              <w:tabs>
                <w:tab w:val="clear" w:pos="720"/>
                <w:tab w:val="num" w:pos="432"/>
              </w:tabs>
              <w:ind w:left="432" w:hanging="252"/>
              <w:rPr>
                <w:sz w:val="22"/>
                <w:szCs w:val="22"/>
              </w:rPr>
            </w:pPr>
            <w:r>
              <w:rPr>
                <w:sz w:val="22"/>
                <w:szCs w:val="22"/>
              </w:rPr>
              <w:t>9</w:t>
            </w:r>
            <w:r w:rsidR="005D697C">
              <w:rPr>
                <w:sz w:val="22"/>
                <w:szCs w:val="22"/>
              </w:rPr>
              <w:t xml:space="preserve"> submissions (Approximately takes </w:t>
            </w:r>
            <w:r>
              <w:rPr>
                <w:sz w:val="22"/>
                <w:szCs w:val="22"/>
              </w:rPr>
              <w:t>15</w:t>
            </w:r>
            <w:r w:rsidR="005D697C">
              <w:rPr>
                <w:sz w:val="22"/>
                <w:szCs w:val="22"/>
              </w:rPr>
              <w:t>0</w:t>
            </w:r>
            <w:r>
              <w:rPr>
                <w:sz w:val="22"/>
                <w:szCs w:val="22"/>
              </w:rPr>
              <w:t xml:space="preserve"> mins each for studying and quiz time</w:t>
            </w:r>
            <w:r w:rsidR="005D697C">
              <w:rPr>
                <w:sz w:val="22"/>
                <w:szCs w:val="22"/>
              </w:rPr>
              <w:t>)</w:t>
            </w:r>
          </w:p>
        </w:tc>
      </w:tr>
    </w:tbl>
    <w:p w:rsidR="009D3ED7" w:rsidRPr="004D0237" w:rsidRDefault="009D3ED7" w:rsidP="00F62272">
      <w:pPr>
        <w:rPr>
          <w:b/>
          <w:bCs/>
          <w:iCs/>
          <w:sz w:val="22"/>
          <w:szCs w:val="22"/>
        </w:rPr>
      </w:pPr>
    </w:p>
    <w:p w:rsidR="00F62272" w:rsidRPr="004D0237" w:rsidRDefault="00F62272" w:rsidP="00F62272">
      <w:pPr>
        <w:rPr>
          <w:b/>
          <w:bCs/>
          <w:iCs/>
          <w:color w:val="0000FF"/>
          <w:sz w:val="22"/>
          <w:szCs w:val="22"/>
        </w:rPr>
      </w:pPr>
      <w:r w:rsidRPr="004D0237">
        <w:rPr>
          <w:b/>
          <w:bCs/>
          <w:iCs/>
          <w:sz w:val="22"/>
          <w:szCs w:val="22"/>
        </w:rPr>
        <w:t>I</w:t>
      </w:r>
      <w:r w:rsidR="009E77D7">
        <w:rPr>
          <w:b/>
          <w:bCs/>
          <w:iCs/>
          <w:sz w:val="22"/>
          <w:szCs w:val="22"/>
        </w:rPr>
        <w:t>T Job</w:t>
      </w:r>
      <w:r w:rsidRPr="004D0237">
        <w:rPr>
          <w:b/>
          <w:bCs/>
          <w:iCs/>
          <w:sz w:val="22"/>
          <w:szCs w:val="22"/>
        </w:rPr>
        <w:t xml:space="preserve"> Paper Assignment</w:t>
      </w: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50"/>
      </w:tblGrid>
      <w:tr w:rsidR="000652D1" w:rsidRPr="004D0237" w:rsidTr="004D0237">
        <w:tc>
          <w:tcPr>
            <w:tcW w:w="10350" w:type="dxa"/>
          </w:tcPr>
          <w:p w:rsidR="000652D1" w:rsidRPr="004D0237" w:rsidRDefault="000652D1" w:rsidP="00C67E5E">
            <w:pPr>
              <w:pStyle w:val="Heading2"/>
              <w:rPr>
                <w:rStyle w:val="Strong"/>
                <w:b/>
                <w:i/>
                <w:color w:val="003366"/>
                <w:sz w:val="22"/>
                <w:szCs w:val="22"/>
              </w:rPr>
            </w:pPr>
            <w:r w:rsidRPr="004D0237">
              <w:rPr>
                <w:i/>
                <w:sz w:val="22"/>
                <w:szCs w:val="22"/>
              </w:rPr>
              <w:t xml:space="preserve">Individual </w:t>
            </w:r>
            <w:r w:rsidR="00C51E9B">
              <w:rPr>
                <w:i/>
                <w:sz w:val="22"/>
                <w:szCs w:val="22"/>
              </w:rPr>
              <w:t xml:space="preserve">Job </w:t>
            </w:r>
            <w:r w:rsidRPr="004D0237">
              <w:rPr>
                <w:i/>
                <w:sz w:val="22"/>
                <w:szCs w:val="22"/>
              </w:rPr>
              <w:t>Paper</w:t>
            </w:r>
          </w:p>
          <w:p w:rsidR="000652D1" w:rsidRPr="004D0237" w:rsidRDefault="000652D1" w:rsidP="00B10F92">
            <w:pPr>
              <w:pStyle w:val="Listnumber11"/>
              <w:numPr>
                <w:ilvl w:val="0"/>
                <w:numId w:val="4"/>
              </w:numPr>
              <w:rPr>
                <w:sz w:val="22"/>
                <w:szCs w:val="22"/>
              </w:rPr>
            </w:pPr>
            <w:r w:rsidRPr="004D0237">
              <w:rPr>
                <w:sz w:val="22"/>
                <w:szCs w:val="22"/>
              </w:rPr>
              <w:t>Submit Final version of paper</w:t>
            </w:r>
          </w:p>
          <w:p w:rsidR="000652D1" w:rsidRDefault="000652D1" w:rsidP="00B10F92">
            <w:pPr>
              <w:pStyle w:val="Listnumber11"/>
              <w:numPr>
                <w:ilvl w:val="0"/>
                <w:numId w:val="4"/>
              </w:numPr>
              <w:rPr>
                <w:sz w:val="22"/>
                <w:szCs w:val="22"/>
              </w:rPr>
            </w:pPr>
            <w:r w:rsidRPr="004D0237">
              <w:rPr>
                <w:sz w:val="22"/>
                <w:szCs w:val="22"/>
              </w:rPr>
              <w:t xml:space="preserve">Body of the Paper </w:t>
            </w:r>
            <w:r w:rsidRPr="004D0237">
              <w:rPr>
                <w:b/>
                <w:sz w:val="22"/>
                <w:szCs w:val="22"/>
              </w:rPr>
              <w:t>must</w:t>
            </w:r>
            <w:r w:rsidRPr="004D0237">
              <w:rPr>
                <w:sz w:val="22"/>
                <w:szCs w:val="22"/>
              </w:rPr>
              <w:t xml:space="preserve"> be between 1,000 – 1,500 words</w:t>
            </w:r>
          </w:p>
          <w:p w:rsidR="00AF163E" w:rsidRPr="004D0237" w:rsidRDefault="00AF163E" w:rsidP="00AF163E">
            <w:pPr>
              <w:pStyle w:val="Listnumber11"/>
              <w:numPr>
                <w:ilvl w:val="0"/>
                <w:numId w:val="4"/>
              </w:numPr>
              <w:rPr>
                <w:sz w:val="22"/>
                <w:szCs w:val="22"/>
              </w:rPr>
            </w:pPr>
            <w:r>
              <w:rPr>
                <w:sz w:val="22"/>
                <w:szCs w:val="22"/>
              </w:rPr>
              <w:t xml:space="preserve">Include a title page </w:t>
            </w:r>
          </w:p>
          <w:p w:rsidR="000652D1" w:rsidRPr="004D0237" w:rsidRDefault="000652D1" w:rsidP="00B10F92">
            <w:pPr>
              <w:pStyle w:val="Listnumber11"/>
              <w:numPr>
                <w:ilvl w:val="0"/>
                <w:numId w:val="4"/>
              </w:numPr>
              <w:rPr>
                <w:sz w:val="22"/>
                <w:szCs w:val="22"/>
              </w:rPr>
            </w:pPr>
            <w:r w:rsidRPr="004D0237">
              <w:rPr>
                <w:sz w:val="22"/>
                <w:szCs w:val="22"/>
              </w:rPr>
              <w:t>Choose a job in the IT field that interests you:</w:t>
            </w:r>
          </w:p>
          <w:p w:rsidR="000652D1" w:rsidRPr="004D0237" w:rsidRDefault="000652D1" w:rsidP="00B10F92">
            <w:pPr>
              <w:pStyle w:val="Listnumber11"/>
              <w:numPr>
                <w:ilvl w:val="1"/>
                <w:numId w:val="4"/>
              </w:numPr>
              <w:rPr>
                <w:sz w:val="22"/>
                <w:szCs w:val="22"/>
              </w:rPr>
            </w:pPr>
            <w:r w:rsidRPr="004D0237">
              <w:rPr>
                <w:sz w:val="22"/>
                <w:szCs w:val="22"/>
              </w:rPr>
              <w:t>List the job</w:t>
            </w:r>
          </w:p>
          <w:p w:rsidR="000652D1" w:rsidRPr="006D3971" w:rsidRDefault="00CC1E43" w:rsidP="00107D57">
            <w:pPr>
              <w:pStyle w:val="Listnumber11"/>
              <w:numPr>
                <w:ilvl w:val="1"/>
                <w:numId w:val="4"/>
              </w:numPr>
              <w:rPr>
                <w:sz w:val="22"/>
                <w:szCs w:val="22"/>
              </w:rPr>
            </w:pPr>
            <w:r w:rsidRPr="006D3971">
              <w:rPr>
                <w:sz w:val="22"/>
                <w:szCs w:val="22"/>
              </w:rPr>
              <w:t>Explain why you will</w:t>
            </w:r>
            <w:r w:rsidR="006D3971" w:rsidRPr="006D3971">
              <w:rPr>
                <w:sz w:val="22"/>
                <w:szCs w:val="22"/>
              </w:rPr>
              <w:t xml:space="preserve"> pursue this job in the future</w:t>
            </w:r>
          </w:p>
          <w:p w:rsidR="000652D1" w:rsidRPr="004D0237" w:rsidRDefault="006D3971" w:rsidP="00B10F92">
            <w:pPr>
              <w:pStyle w:val="Listnumber11"/>
              <w:numPr>
                <w:ilvl w:val="1"/>
                <w:numId w:val="4"/>
              </w:numPr>
              <w:rPr>
                <w:sz w:val="22"/>
                <w:szCs w:val="22"/>
              </w:rPr>
            </w:pPr>
            <w:r>
              <w:rPr>
                <w:sz w:val="22"/>
                <w:szCs w:val="22"/>
              </w:rPr>
              <w:t>P</w:t>
            </w:r>
            <w:r w:rsidR="000652D1" w:rsidRPr="004D0237">
              <w:rPr>
                <w:sz w:val="22"/>
                <w:szCs w:val="22"/>
              </w:rPr>
              <w:t>revious knowledge about this job</w:t>
            </w:r>
          </w:p>
          <w:p w:rsidR="000652D1" w:rsidRPr="004D0237" w:rsidRDefault="000652D1" w:rsidP="00B10F92">
            <w:pPr>
              <w:pStyle w:val="Listnumber11"/>
              <w:numPr>
                <w:ilvl w:val="1"/>
                <w:numId w:val="4"/>
              </w:numPr>
              <w:rPr>
                <w:sz w:val="22"/>
                <w:szCs w:val="22"/>
              </w:rPr>
            </w:pPr>
            <w:r w:rsidRPr="004D0237">
              <w:rPr>
                <w:sz w:val="22"/>
                <w:szCs w:val="22"/>
              </w:rPr>
              <w:t>Research and identify the duties &amp; responsibilities involved</w:t>
            </w:r>
          </w:p>
          <w:p w:rsidR="000652D1" w:rsidRPr="004D0237" w:rsidRDefault="000652D1" w:rsidP="00B10F92">
            <w:pPr>
              <w:pStyle w:val="Listnumber11"/>
              <w:numPr>
                <w:ilvl w:val="1"/>
                <w:numId w:val="4"/>
              </w:numPr>
              <w:rPr>
                <w:sz w:val="22"/>
                <w:szCs w:val="22"/>
              </w:rPr>
            </w:pPr>
            <w:r w:rsidRPr="004D0237">
              <w:rPr>
                <w:sz w:val="22"/>
                <w:szCs w:val="22"/>
              </w:rPr>
              <w:t xml:space="preserve">Why </w:t>
            </w:r>
            <w:r w:rsidR="000A4391" w:rsidRPr="004D0237">
              <w:rPr>
                <w:sz w:val="22"/>
                <w:szCs w:val="22"/>
              </w:rPr>
              <w:t>the position is</w:t>
            </w:r>
            <w:r w:rsidRPr="004D0237">
              <w:rPr>
                <w:sz w:val="22"/>
                <w:szCs w:val="22"/>
              </w:rPr>
              <w:t xml:space="preserve"> considered an IT position?</w:t>
            </w:r>
          </w:p>
          <w:p w:rsidR="000652D1" w:rsidRPr="004D0237" w:rsidRDefault="000652D1" w:rsidP="00B10F92">
            <w:pPr>
              <w:pStyle w:val="Listnumber11"/>
              <w:numPr>
                <w:ilvl w:val="1"/>
                <w:numId w:val="4"/>
              </w:numPr>
              <w:rPr>
                <w:sz w:val="22"/>
                <w:szCs w:val="22"/>
              </w:rPr>
            </w:pPr>
            <w:r w:rsidRPr="004D0237">
              <w:rPr>
                <w:sz w:val="22"/>
                <w:szCs w:val="22"/>
              </w:rPr>
              <w:t>How is this position important to the IT field?</w:t>
            </w:r>
          </w:p>
          <w:p w:rsidR="000652D1" w:rsidRPr="004D0237" w:rsidRDefault="000652D1" w:rsidP="00B10F92">
            <w:pPr>
              <w:pStyle w:val="Listnumber11"/>
              <w:numPr>
                <w:ilvl w:val="1"/>
                <w:numId w:val="4"/>
              </w:numPr>
              <w:rPr>
                <w:sz w:val="22"/>
                <w:szCs w:val="22"/>
              </w:rPr>
            </w:pPr>
            <w:r w:rsidRPr="004D0237">
              <w:rPr>
                <w:sz w:val="22"/>
                <w:szCs w:val="22"/>
              </w:rPr>
              <w:t>What is unique about this position compared to other IT jobs</w:t>
            </w:r>
          </w:p>
          <w:p w:rsidR="000652D1" w:rsidRPr="004D0237" w:rsidRDefault="000652D1" w:rsidP="00B10F92">
            <w:pPr>
              <w:pStyle w:val="Listnumber11"/>
              <w:numPr>
                <w:ilvl w:val="1"/>
                <w:numId w:val="4"/>
              </w:numPr>
              <w:rPr>
                <w:sz w:val="22"/>
                <w:szCs w:val="22"/>
              </w:rPr>
            </w:pPr>
            <w:r w:rsidRPr="004D0237">
              <w:rPr>
                <w:sz w:val="22"/>
                <w:szCs w:val="22"/>
              </w:rPr>
              <w:t>Explain how you see this position in 10 years</w:t>
            </w:r>
          </w:p>
          <w:p w:rsidR="000652D1" w:rsidRDefault="000652D1" w:rsidP="00B10F92">
            <w:pPr>
              <w:pStyle w:val="Listnumber11"/>
              <w:numPr>
                <w:ilvl w:val="1"/>
                <w:numId w:val="4"/>
              </w:numPr>
              <w:rPr>
                <w:sz w:val="22"/>
                <w:szCs w:val="22"/>
              </w:rPr>
            </w:pPr>
            <w:r w:rsidRPr="004D0237">
              <w:rPr>
                <w:sz w:val="22"/>
                <w:szCs w:val="22"/>
              </w:rPr>
              <w:t>Can this position be automated, thus eliminating human presence in the position? If so, how? If not, why not?</w:t>
            </w:r>
          </w:p>
          <w:p w:rsidR="00C51E9B" w:rsidRPr="004D0237" w:rsidRDefault="00C51E9B" w:rsidP="00B10F92">
            <w:pPr>
              <w:pStyle w:val="Listnumber11"/>
              <w:numPr>
                <w:ilvl w:val="1"/>
                <w:numId w:val="4"/>
              </w:numPr>
              <w:rPr>
                <w:sz w:val="22"/>
                <w:szCs w:val="22"/>
              </w:rPr>
            </w:pPr>
            <w:r>
              <w:rPr>
                <w:sz w:val="22"/>
                <w:szCs w:val="22"/>
              </w:rPr>
              <w:t>Provide appropriate reputable sources with in-text citations, see Written Reports section above</w:t>
            </w:r>
          </w:p>
          <w:p w:rsidR="000652D1" w:rsidRPr="004D0237" w:rsidRDefault="000652D1" w:rsidP="00B10F92">
            <w:pPr>
              <w:pStyle w:val="Listnumber11"/>
              <w:numPr>
                <w:ilvl w:val="1"/>
                <w:numId w:val="4"/>
              </w:numPr>
              <w:rPr>
                <w:sz w:val="22"/>
                <w:szCs w:val="22"/>
              </w:rPr>
            </w:pPr>
            <w:r w:rsidRPr="004D0237">
              <w:rPr>
                <w:sz w:val="22"/>
                <w:szCs w:val="22"/>
              </w:rPr>
              <w:t>Include anything else you would like to discuss about the choice you made regarding an IT job.</w:t>
            </w:r>
          </w:p>
          <w:p w:rsidR="000652D1" w:rsidRDefault="000652D1" w:rsidP="00B10F92">
            <w:pPr>
              <w:pStyle w:val="Listnumber11"/>
              <w:numPr>
                <w:ilvl w:val="0"/>
                <w:numId w:val="4"/>
              </w:numPr>
              <w:rPr>
                <w:sz w:val="22"/>
                <w:szCs w:val="22"/>
              </w:rPr>
            </w:pPr>
            <w:r w:rsidRPr="004D0237">
              <w:rPr>
                <w:sz w:val="22"/>
                <w:szCs w:val="22"/>
              </w:rPr>
              <w:t>Post in Blackboard for grading</w:t>
            </w:r>
          </w:p>
          <w:p w:rsidR="00B75DCF" w:rsidRPr="004D0237" w:rsidRDefault="00B75DCF" w:rsidP="00B10F92">
            <w:pPr>
              <w:pStyle w:val="Listnumber11"/>
              <w:numPr>
                <w:ilvl w:val="0"/>
                <w:numId w:val="4"/>
              </w:numPr>
              <w:rPr>
                <w:sz w:val="22"/>
                <w:szCs w:val="22"/>
              </w:rPr>
            </w:pPr>
            <w:r>
              <w:rPr>
                <w:sz w:val="22"/>
                <w:szCs w:val="22"/>
              </w:rPr>
              <w:t xml:space="preserve">Approximately takes </w:t>
            </w:r>
            <w:r w:rsidR="006D3971">
              <w:rPr>
                <w:sz w:val="22"/>
                <w:szCs w:val="22"/>
              </w:rPr>
              <w:t>18</w:t>
            </w:r>
            <w:r>
              <w:rPr>
                <w:sz w:val="22"/>
                <w:szCs w:val="22"/>
              </w:rPr>
              <w:t>0 mins</w:t>
            </w:r>
          </w:p>
        </w:tc>
      </w:tr>
    </w:tbl>
    <w:p w:rsidR="004D0237" w:rsidRDefault="004D0237" w:rsidP="001823AE">
      <w:pPr>
        <w:rPr>
          <w:sz w:val="22"/>
          <w:szCs w:val="22"/>
          <w:highlight w:val="yellow"/>
        </w:rPr>
      </w:pPr>
    </w:p>
    <w:p w:rsidR="007B7DE9" w:rsidRPr="007B7DE9" w:rsidRDefault="007B7DE9" w:rsidP="001823AE">
      <w:pPr>
        <w:rPr>
          <w:b/>
          <w:sz w:val="22"/>
          <w:szCs w:val="22"/>
        </w:rPr>
      </w:pPr>
      <w:r>
        <w:rPr>
          <w:b/>
          <w:sz w:val="22"/>
          <w:szCs w:val="22"/>
        </w:rPr>
        <w:t xml:space="preserve">Chapter </w:t>
      </w:r>
      <w:r w:rsidRPr="007B7DE9">
        <w:rPr>
          <w:b/>
          <w:sz w:val="22"/>
          <w:szCs w:val="22"/>
        </w:rPr>
        <w:t>Readings</w:t>
      </w:r>
    </w:p>
    <w:tbl>
      <w:tblPr>
        <w:tblStyle w:val="TableGrid"/>
        <w:tblW w:w="0" w:type="auto"/>
        <w:tblInd w:w="108" w:type="dxa"/>
        <w:tblLook w:val="04A0" w:firstRow="1" w:lastRow="0" w:firstColumn="1" w:lastColumn="0" w:noHBand="0" w:noVBand="1"/>
      </w:tblPr>
      <w:tblGrid>
        <w:gridCol w:w="10142"/>
      </w:tblGrid>
      <w:tr w:rsidR="007B7DE9" w:rsidRPr="007B7DE9" w:rsidTr="007B7DE9">
        <w:tc>
          <w:tcPr>
            <w:tcW w:w="10368" w:type="dxa"/>
          </w:tcPr>
          <w:p w:rsidR="007B7DE9" w:rsidRPr="007B7DE9" w:rsidRDefault="007B7DE9" w:rsidP="007B7DE9">
            <w:pPr>
              <w:pStyle w:val="Heading2"/>
              <w:rPr>
                <w:i/>
                <w:sz w:val="22"/>
                <w:szCs w:val="22"/>
              </w:rPr>
            </w:pPr>
            <w:r w:rsidRPr="007B7DE9">
              <w:rPr>
                <w:i/>
                <w:sz w:val="22"/>
                <w:szCs w:val="22"/>
              </w:rPr>
              <w:t xml:space="preserve">Readings: </w:t>
            </w:r>
          </w:p>
          <w:p w:rsidR="007B7DE9" w:rsidRPr="007B7DE9" w:rsidRDefault="007B7DE9" w:rsidP="007B7DE9">
            <w:pPr>
              <w:pStyle w:val="Listnumber11"/>
              <w:numPr>
                <w:ilvl w:val="0"/>
                <w:numId w:val="4"/>
              </w:numPr>
              <w:rPr>
                <w:sz w:val="22"/>
                <w:szCs w:val="22"/>
              </w:rPr>
            </w:pPr>
            <w:r w:rsidRPr="007B7DE9">
              <w:rPr>
                <w:sz w:val="22"/>
                <w:szCs w:val="22"/>
              </w:rPr>
              <w:t>Assignments are listed on the schedule for weekly readings</w:t>
            </w:r>
          </w:p>
          <w:p w:rsidR="007B7DE9" w:rsidRPr="007B7DE9" w:rsidRDefault="005D69F7" w:rsidP="005D69F7">
            <w:pPr>
              <w:pStyle w:val="Listnumber11"/>
              <w:numPr>
                <w:ilvl w:val="0"/>
                <w:numId w:val="4"/>
              </w:numPr>
              <w:rPr>
                <w:sz w:val="22"/>
                <w:szCs w:val="22"/>
              </w:rPr>
            </w:pPr>
            <w:r>
              <w:rPr>
                <w:sz w:val="22"/>
                <w:szCs w:val="22"/>
              </w:rPr>
              <w:t>Approximately takes 12</w:t>
            </w:r>
            <w:r w:rsidR="007B7DE9" w:rsidRPr="007B7DE9">
              <w:rPr>
                <w:sz w:val="22"/>
                <w:szCs w:val="22"/>
              </w:rPr>
              <w:t>0 mins each for 1</w:t>
            </w:r>
            <w:r>
              <w:rPr>
                <w:sz w:val="22"/>
                <w:szCs w:val="22"/>
              </w:rPr>
              <w:t>3</w:t>
            </w:r>
            <w:r w:rsidR="007B7DE9" w:rsidRPr="007B7DE9">
              <w:rPr>
                <w:sz w:val="22"/>
                <w:szCs w:val="22"/>
              </w:rPr>
              <w:t xml:space="preserve"> weeks</w:t>
            </w:r>
          </w:p>
        </w:tc>
      </w:tr>
    </w:tbl>
    <w:p w:rsidR="007B7DE9" w:rsidRPr="007B7DE9" w:rsidRDefault="007B7DE9" w:rsidP="001823AE">
      <w:pPr>
        <w:rPr>
          <w:sz w:val="22"/>
          <w:szCs w:val="22"/>
        </w:rPr>
      </w:pPr>
    </w:p>
    <w:p w:rsidR="005D69F7" w:rsidRDefault="00E60562" w:rsidP="004D0237">
      <w:pPr>
        <w:rPr>
          <w:b/>
          <w:bCs/>
          <w:iCs/>
          <w:sz w:val="22"/>
          <w:szCs w:val="22"/>
        </w:rPr>
      </w:pPr>
      <w:r>
        <w:rPr>
          <w:b/>
          <w:bCs/>
          <w:iCs/>
          <w:sz w:val="22"/>
          <w:szCs w:val="22"/>
        </w:rPr>
        <w:t xml:space="preserve">Supplemental </w:t>
      </w:r>
      <w:r w:rsidR="005D69F7">
        <w:rPr>
          <w:b/>
          <w:bCs/>
          <w:iCs/>
          <w:sz w:val="22"/>
          <w:szCs w:val="22"/>
        </w:rPr>
        <w:t>Videos</w:t>
      </w:r>
    </w:p>
    <w:tbl>
      <w:tblPr>
        <w:tblStyle w:val="TableGrid"/>
        <w:tblW w:w="0" w:type="auto"/>
        <w:tblLook w:val="04A0" w:firstRow="1" w:lastRow="0" w:firstColumn="1" w:lastColumn="0" w:noHBand="0" w:noVBand="1"/>
      </w:tblPr>
      <w:tblGrid>
        <w:gridCol w:w="10250"/>
      </w:tblGrid>
      <w:tr w:rsidR="005D69F7" w:rsidTr="005D69F7">
        <w:tc>
          <w:tcPr>
            <w:tcW w:w="10476" w:type="dxa"/>
          </w:tcPr>
          <w:p w:rsidR="005D69F7" w:rsidRDefault="005D69F7" w:rsidP="004D0237">
            <w:pPr>
              <w:rPr>
                <w:b/>
                <w:bCs/>
                <w:iCs/>
                <w:sz w:val="22"/>
                <w:szCs w:val="22"/>
              </w:rPr>
            </w:pPr>
            <w:r>
              <w:rPr>
                <w:b/>
                <w:bCs/>
                <w:iCs/>
                <w:sz w:val="22"/>
                <w:szCs w:val="22"/>
              </w:rPr>
              <w:t>Videos Postings</w:t>
            </w:r>
          </w:p>
          <w:p w:rsidR="005D69F7" w:rsidRDefault="00E60562" w:rsidP="005D69F7">
            <w:pPr>
              <w:pStyle w:val="Listnumber11"/>
              <w:numPr>
                <w:ilvl w:val="0"/>
                <w:numId w:val="4"/>
              </w:numPr>
              <w:rPr>
                <w:sz w:val="22"/>
                <w:szCs w:val="22"/>
              </w:rPr>
            </w:pPr>
            <w:r>
              <w:rPr>
                <w:sz w:val="22"/>
                <w:szCs w:val="22"/>
              </w:rPr>
              <w:t xml:space="preserve">Supplemental </w:t>
            </w:r>
            <w:r w:rsidR="005D69F7">
              <w:rPr>
                <w:sz w:val="22"/>
                <w:szCs w:val="22"/>
              </w:rPr>
              <w:t>Videos will be posted for periodic viewing</w:t>
            </w:r>
          </w:p>
          <w:p w:rsidR="005D69F7" w:rsidRPr="005D69F7" w:rsidRDefault="005D69F7" w:rsidP="005D69F7">
            <w:pPr>
              <w:pStyle w:val="Listnumber11"/>
              <w:numPr>
                <w:ilvl w:val="0"/>
                <w:numId w:val="4"/>
              </w:numPr>
              <w:rPr>
                <w:bCs/>
                <w:iCs/>
                <w:sz w:val="22"/>
                <w:szCs w:val="22"/>
              </w:rPr>
            </w:pPr>
            <w:r>
              <w:rPr>
                <w:sz w:val="22"/>
                <w:szCs w:val="22"/>
              </w:rPr>
              <w:t>Approximately takes 20 mins for each of the 4+ times</w:t>
            </w:r>
          </w:p>
        </w:tc>
      </w:tr>
    </w:tbl>
    <w:p w:rsidR="005D69F7" w:rsidRDefault="005D69F7" w:rsidP="004D0237">
      <w:pPr>
        <w:rPr>
          <w:b/>
          <w:bCs/>
          <w:iCs/>
          <w:sz w:val="22"/>
          <w:szCs w:val="22"/>
        </w:rPr>
      </w:pPr>
    </w:p>
    <w:p w:rsidR="00CC1E43" w:rsidRPr="004D0237" w:rsidRDefault="00CC1E43" w:rsidP="00CC1E43">
      <w:pPr>
        <w:rPr>
          <w:b/>
          <w:bCs/>
          <w:iCs/>
          <w:color w:val="0000FF"/>
          <w:sz w:val="22"/>
          <w:szCs w:val="22"/>
        </w:rPr>
      </w:pPr>
      <w:r w:rsidRPr="004D0237">
        <w:rPr>
          <w:b/>
          <w:bCs/>
          <w:iCs/>
          <w:sz w:val="22"/>
          <w:szCs w:val="22"/>
        </w:rPr>
        <w:t xml:space="preserve">Individual </w:t>
      </w:r>
      <w:r>
        <w:rPr>
          <w:b/>
          <w:bCs/>
          <w:iCs/>
          <w:sz w:val="22"/>
          <w:szCs w:val="22"/>
        </w:rPr>
        <w:t xml:space="preserve">Research </w:t>
      </w:r>
      <w:r w:rsidRPr="004D0237">
        <w:rPr>
          <w:b/>
          <w:bCs/>
          <w:iCs/>
          <w:sz w:val="22"/>
          <w:szCs w:val="22"/>
        </w:rPr>
        <w:t>Paper Assignment</w:t>
      </w: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50"/>
      </w:tblGrid>
      <w:tr w:rsidR="00CC1E43" w:rsidRPr="004D0237" w:rsidTr="00107D57">
        <w:tc>
          <w:tcPr>
            <w:tcW w:w="10350" w:type="dxa"/>
          </w:tcPr>
          <w:p w:rsidR="00CC1E43" w:rsidRPr="00611CDA" w:rsidRDefault="00CC1E43" w:rsidP="00CC1E43">
            <w:pPr>
              <w:rPr>
                <w:b/>
                <w:sz w:val="22"/>
                <w:szCs w:val="22"/>
              </w:rPr>
            </w:pPr>
            <w:r w:rsidRPr="00611CDA">
              <w:rPr>
                <w:b/>
                <w:sz w:val="22"/>
                <w:szCs w:val="22"/>
              </w:rPr>
              <w:t xml:space="preserve">Research Paper </w:t>
            </w:r>
          </w:p>
          <w:p w:rsidR="00CC1E43" w:rsidRPr="00611CDA" w:rsidRDefault="00CC1E43" w:rsidP="00CC1E43">
            <w:pPr>
              <w:rPr>
                <w:sz w:val="22"/>
                <w:szCs w:val="22"/>
              </w:rPr>
            </w:pPr>
            <w:r w:rsidRPr="00611CDA">
              <w:rPr>
                <w:sz w:val="22"/>
                <w:szCs w:val="22"/>
              </w:rPr>
              <w:t xml:space="preserve">Based on your interest and relating to the course, write a research paper consisting of 2000-2500 words (excluding Abstract and References). This will require you to provide </w:t>
            </w:r>
            <w:r w:rsidR="00485056">
              <w:rPr>
                <w:sz w:val="22"/>
                <w:szCs w:val="22"/>
              </w:rPr>
              <w:t>four</w:t>
            </w:r>
            <w:r w:rsidRPr="00611CDA">
              <w:rPr>
                <w:sz w:val="22"/>
                <w:szCs w:val="22"/>
              </w:rPr>
              <w:t xml:space="preserve"> deliverables according to the schedule: </w:t>
            </w:r>
          </w:p>
          <w:p w:rsidR="00CC1E43" w:rsidRPr="00611CDA" w:rsidRDefault="00CC1E43" w:rsidP="00CC1E43">
            <w:pPr>
              <w:pStyle w:val="ListParagraph"/>
              <w:numPr>
                <w:ilvl w:val="0"/>
                <w:numId w:val="20"/>
              </w:numPr>
              <w:rPr>
                <w:rFonts w:ascii="Times New Roman" w:hAnsi="Times New Roman" w:cs="Times New Roman"/>
                <w:b/>
              </w:rPr>
            </w:pPr>
            <w:r w:rsidRPr="00611CDA">
              <w:rPr>
                <w:rFonts w:ascii="Times New Roman" w:hAnsi="Times New Roman" w:cs="Times New Roman"/>
                <w:b/>
              </w:rPr>
              <w:t>Topic</w:t>
            </w:r>
          </w:p>
          <w:p w:rsidR="00CC1E43" w:rsidRPr="00611CDA" w:rsidRDefault="00CC1E43" w:rsidP="00CC1E43">
            <w:pPr>
              <w:pStyle w:val="ListParagraph"/>
              <w:rPr>
                <w:rFonts w:ascii="Times New Roman" w:hAnsi="Times New Roman" w:cs="Times New Roman"/>
              </w:rPr>
            </w:pPr>
            <w:r w:rsidRPr="00611CDA">
              <w:rPr>
                <w:rFonts w:ascii="Times New Roman" w:hAnsi="Times New Roman" w:cs="Times New Roman"/>
              </w:rPr>
              <w:t xml:space="preserve">Topic should be based on a research question. The first step in writing a research paper is to develop a research question. Students have to find answer to his/her research question by conducting research and by reviewing existing literature and the material covered in class and from the text books. Before coming up with a topic it is best to brainstorm ideas, conduct some research and come up with a question/topic that has not been addressed before. Please feel free to communicate with the instructor in choosing a topic. </w:t>
            </w:r>
          </w:p>
          <w:p w:rsidR="00CC1E43" w:rsidRPr="00611CDA" w:rsidRDefault="008D19BF" w:rsidP="00CC1E43">
            <w:pPr>
              <w:pStyle w:val="ListParagraph"/>
              <w:numPr>
                <w:ilvl w:val="0"/>
                <w:numId w:val="20"/>
              </w:numPr>
              <w:rPr>
                <w:rFonts w:ascii="Times New Roman" w:hAnsi="Times New Roman" w:cs="Times New Roman"/>
                <w:b/>
              </w:rPr>
            </w:pPr>
            <w:r>
              <w:rPr>
                <w:rFonts w:ascii="Times New Roman" w:hAnsi="Times New Roman" w:cs="Times New Roman"/>
                <w:b/>
              </w:rPr>
              <w:t>Outline</w:t>
            </w:r>
          </w:p>
          <w:p w:rsidR="00CC1E43" w:rsidRPr="00611CDA" w:rsidRDefault="00CC1E43" w:rsidP="00CC1E43">
            <w:pPr>
              <w:pStyle w:val="ListParagraph"/>
              <w:rPr>
                <w:rFonts w:ascii="Times New Roman" w:hAnsi="Times New Roman" w:cs="Times New Roman"/>
              </w:rPr>
            </w:pPr>
            <w:r w:rsidRPr="00611CDA">
              <w:rPr>
                <w:rFonts w:ascii="Times New Roman" w:hAnsi="Times New Roman" w:cs="Times New Roman"/>
              </w:rPr>
              <w:t>This should include a general outline and a plan of what you will include in your research paper. This could be a one to two page</w:t>
            </w:r>
            <w:r w:rsidR="00985C3C">
              <w:rPr>
                <w:rFonts w:ascii="Times New Roman" w:hAnsi="Times New Roman" w:cs="Times New Roman"/>
              </w:rPr>
              <w:t>(s)</w:t>
            </w:r>
            <w:r w:rsidRPr="00611CDA">
              <w:rPr>
                <w:rFonts w:ascii="Times New Roman" w:hAnsi="Times New Roman" w:cs="Times New Roman"/>
              </w:rPr>
              <w:t xml:space="preserve"> document. </w:t>
            </w:r>
          </w:p>
          <w:p w:rsidR="00CC1E43" w:rsidRPr="00611CDA" w:rsidRDefault="00CC1E43" w:rsidP="00CC1E43">
            <w:pPr>
              <w:pStyle w:val="ListParagraph"/>
              <w:numPr>
                <w:ilvl w:val="0"/>
                <w:numId w:val="20"/>
              </w:numPr>
              <w:rPr>
                <w:rFonts w:ascii="Times New Roman" w:hAnsi="Times New Roman" w:cs="Times New Roman"/>
                <w:b/>
              </w:rPr>
            </w:pPr>
            <w:r w:rsidRPr="00611CDA">
              <w:rPr>
                <w:rFonts w:ascii="Times New Roman" w:hAnsi="Times New Roman" w:cs="Times New Roman"/>
                <w:b/>
              </w:rPr>
              <w:t>Peer Review</w:t>
            </w:r>
          </w:p>
          <w:p w:rsidR="00CC1E43" w:rsidRPr="007B46CC" w:rsidRDefault="00CC1E43" w:rsidP="00CC1E43">
            <w:pPr>
              <w:pStyle w:val="ListParagraph"/>
              <w:rPr>
                <w:rFonts w:ascii="Times New Roman" w:hAnsi="Times New Roman" w:cs="Times New Roman"/>
              </w:rPr>
            </w:pPr>
            <w:r w:rsidRPr="007B46CC">
              <w:rPr>
                <w:rFonts w:ascii="Times New Roman" w:hAnsi="Times New Roman" w:cs="Times New Roman"/>
              </w:rPr>
              <w:t xml:space="preserve">You will need to Peer Review </w:t>
            </w:r>
            <w:r w:rsidR="007B46CC" w:rsidRPr="007B46CC">
              <w:rPr>
                <w:rFonts w:ascii="Times New Roman" w:hAnsi="Times New Roman" w:cs="Times New Roman"/>
              </w:rPr>
              <w:t>three</w:t>
            </w:r>
            <w:r w:rsidRPr="007B46CC">
              <w:rPr>
                <w:rFonts w:ascii="Times New Roman" w:hAnsi="Times New Roman" w:cs="Times New Roman"/>
              </w:rPr>
              <w:t xml:space="preserve"> students’ papers to give feedback on meeting the specifications.</w:t>
            </w:r>
          </w:p>
          <w:p w:rsidR="00CC1E43" w:rsidRDefault="00CC1E43" w:rsidP="00CC1E43">
            <w:pPr>
              <w:pStyle w:val="ListParagraph"/>
              <w:numPr>
                <w:ilvl w:val="0"/>
                <w:numId w:val="20"/>
              </w:numPr>
              <w:rPr>
                <w:rFonts w:ascii="Times New Roman" w:hAnsi="Times New Roman" w:cs="Times New Roman"/>
                <w:b/>
              </w:rPr>
            </w:pPr>
            <w:r w:rsidRPr="00611CDA">
              <w:rPr>
                <w:rFonts w:ascii="Times New Roman" w:hAnsi="Times New Roman" w:cs="Times New Roman"/>
                <w:b/>
              </w:rPr>
              <w:lastRenderedPageBreak/>
              <w:t>Paper</w:t>
            </w:r>
          </w:p>
          <w:p w:rsidR="005234EE" w:rsidRDefault="005234EE" w:rsidP="005234EE">
            <w:pPr>
              <w:pStyle w:val="ListParagraph"/>
              <w:rPr>
                <w:rFonts w:ascii="Times New Roman" w:hAnsi="Times New Roman" w:cs="Times New Roman"/>
              </w:rPr>
            </w:pPr>
            <w:r w:rsidRPr="00611CDA">
              <w:rPr>
                <w:rFonts w:ascii="Times New Roman" w:hAnsi="Times New Roman" w:cs="Times New Roman"/>
              </w:rPr>
              <w:t xml:space="preserve">After having thought about your topic and research question and after having read related journal articles, you should have generated notes that would lead to a research paper. </w:t>
            </w:r>
          </w:p>
          <w:p w:rsidR="00C51E9B" w:rsidRDefault="005234EE" w:rsidP="00C51E9B">
            <w:pPr>
              <w:pStyle w:val="ListParagraph"/>
              <w:numPr>
                <w:ilvl w:val="0"/>
                <w:numId w:val="20"/>
              </w:numPr>
              <w:rPr>
                <w:rFonts w:ascii="Times New Roman" w:hAnsi="Times New Roman" w:cs="Times New Roman"/>
                <w:b/>
              </w:rPr>
            </w:pPr>
            <w:r>
              <w:rPr>
                <w:rFonts w:ascii="Times New Roman" w:hAnsi="Times New Roman" w:cs="Times New Roman"/>
                <w:b/>
              </w:rPr>
              <w:t>Incorporated Peer Review Feedback</w:t>
            </w:r>
            <w:r w:rsidR="00C51E9B">
              <w:rPr>
                <w:rFonts w:ascii="Times New Roman" w:hAnsi="Times New Roman" w:cs="Times New Roman"/>
                <w:b/>
              </w:rPr>
              <w:t xml:space="preserve"> </w:t>
            </w:r>
          </w:p>
          <w:p w:rsidR="00C51E9B" w:rsidRPr="00C51E9B" w:rsidRDefault="005234EE" w:rsidP="00C51E9B">
            <w:pPr>
              <w:pStyle w:val="ListParagraph"/>
              <w:rPr>
                <w:rFonts w:ascii="Times New Roman" w:hAnsi="Times New Roman" w:cs="Times New Roman"/>
                <w:b/>
              </w:rPr>
            </w:pPr>
            <w:r w:rsidRPr="00C51E9B">
              <w:t>A full-page explanation of how the peer review feed</w:t>
            </w:r>
            <w:r w:rsidR="00985C3C">
              <w:t>back</w:t>
            </w:r>
            <w:r w:rsidRPr="00C51E9B">
              <w:t xml:space="preserve"> was incorporated into the final version of your research paper.</w:t>
            </w:r>
          </w:p>
          <w:p w:rsidR="00C51E9B" w:rsidRDefault="00C51E9B" w:rsidP="00C51E9B">
            <w:pPr>
              <w:pStyle w:val="ListParagraph"/>
              <w:numPr>
                <w:ilvl w:val="0"/>
                <w:numId w:val="20"/>
              </w:numPr>
              <w:rPr>
                <w:rFonts w:ascii="Times New Roman" w:hAnsi="Times New Roman" w:cs="Times New Roman"/>
                <w:b/>
              </w:rPr>
            </w:pPr>
            <w:r>
              <w:rPr>
                <w:rFonts w:ascii="Times New Roman" w:hAnsi="Times New Roman" w:cs="Times New Roman"/>
                <w:b/>
              </w:rPr>
              <w:t>Presentation</w:t>
            </w:r>
          </w:p>
          <w:p w:rsidR="00C51E9B" w:rsidRPr="00C51E9B" w:rsidRDefault="00C51E9B" w:rsidP="00C51E9B">
            <w:pPr>
              <w:pStyle w:val="ListParagraph"/>
              <w:rPr>
                <w:rFonts w:ascii="Times New Roman" w:hAnsi="Times New Roman" w:cs="Times New Roman"/>
              </w:rPr>
            </w:pPr>
            <w:r>
              <w:rPr>
                <w:rFonts w:ascii="Times New Roman" w:hAnsi="Times New Roman" w:cs="Times New Roman"/>
              </w:rPr>
              <w:t>Students are required to create a PowerPoint presentation that will summarize their individual research paper, record the presentation with the PowerPoint with the presenter’s face giving the presentation, and post it under the Discussion Board’s Presentations thread.</w:t>
            </w:r>
          </w:p>
          <w:p w:rsidR="005234EE" w:rsidRPr="005234EE" w:rsidRDefault="005234EE" w:rsidP="005234EE"/>
          <w:p w:rsidR="00CC1E43" w:rsidRPr="00611CDA" w:rsidRDefault="00CC1E43" w:rsidP="00CC1E43">
            <w:pPr>
              <w:rPr>
                <w:sz w:val="22"/>
                <w:szCs w:val="22"/>
              </w:rPr>
            </w:pPr>
            <w:r w:rsidRPr="00611CDA">
              <w:rPr>
                <w:sz w:val="22"/>
                <w:szCs w:val="22"/>
              </w:rPr>
              <w:t xml:space="preserve">Research Paper Structure </w:t>
            </w:r>
          </w:p>
          <w:p w:rsidR="00CC1E43" w:rsidRPr="00611CDA" w:rsidRDefault="00CC1E43" w:rsidP="00CC1E43">
            <w:pPr>
              <w:ind w:firstLine="720"/>
              <w:rPr>
                <w:sz w:val="22"/>
                <w:szCs w:val="22"/>
              </w:rPr>
            </w:pPr>
            <w:r w:rsidRPr="00611CDA">
              <w:rPr>
                <w:sz w:val="22"/>
                <w:szCs w:val="22"/>
              </w:rPr>
              <w:t>Each paper should have the following structure.</w:t>
            </w:r>
          </w:p>
          <w:p w:rsidR="00CC1E43" w:rsidRPr="00611CDA" w:rsidRDefault="00CC1E43" w:rsidP="00CC1E43">
            <w:pPr>
              <w:ind w:firstLine="720"/>
              <w:rPr>
                <w:sz w:val="22"/>
                <w:szCs w:val="22"/>
              </w:rPr>
            </w:pPr>
            <w:r w:rsidRPr="00611CDA">
              <w:rPr>
                <w:sz w:val="22"/>
                <w:szCs w:val="22"/>
              </w:rPr>
              <w:t xml:space="preserve">Title </w:t>
            </w:r>
          </w:p>
          <w:p w:rsidR="00CC1E43" w:rsidRPr="00611CDA" w:rsidRDefault="00CC1E43" w:rsidP="00CC1E43">
            <w:pPr>
              <w:ind w:left="720" w:firstLine="720"/>
              <w:rPr>
                <w:sz w:val="22"/>
                <w:szCs w:val="22"/>
              </w:rPr>
            </w:pPr>
            <w:r w:rsidRPr="00611CDA">
              <w:rPr>
                <w:sz w:val="22"/>
                <w:szCs w:val="22"/>
              </w:rPr>
              <w:t xml:space="preserve">Include the following items: </w:t>
            </w:r>
          </w:p>
          <w:p w:rsidR="00CC1E43" w:rsidRPr="00611CDA" w:rsidRDefault="00CC1E43" w:rsidP="00CC1E43">
            <w:pPr>
              <w:pStyle w:val="ListParagraph"/>
              <w:numPr>
                <w:ilvl w:val="0"/>
                <w:numId w:val="21"/>
              </w:numPr>
              <w:ind w:left="2160"/>
              <w:rPr>
                <w:rFonts w:ascii="Times New Roman" w:hAnsi="Times New Roman" w:cs="Times New Roman"/>
              </w:rPr>
            </w:pPr>
            <w:r w:rsidRPr="00611CDA">
              <w:rPr>
                <w:rFonts w:ascii="Times New Roman" w:hAnsi="Times New Roman" w:cs="Times New Roman"/>
              </w:rPr>
              <w:t xml:space="preserve">Title of Paper </w:t>
            </w:r>
          </w:p>
          <w:p w:rsidR="00CC1E43" w:rsidRPr="00611CDA" w:rsidRDefault="00CC1E43" w:rsidP="00CC1E43">
            <w:pPr>
              <w:pStyle w:val="ListParagraph"/>
              <w:numPr>
                <w:ilvl w:val="0"/>
                <w:numId w:val="21"/>
              </w:numPr>
              <w:ind w:left="2160"/>
              <w:rPr>
                <w:rFonts w:ascii="Times New Roman" w:hAnsi="Times New Roman" w:cs="Times New Roman"/>
              </w:rPr>
            </w:pPr>
            <w:r w:rsidRPr="00611CDA">
              <w:rPr>
                <w:rFonts w:ascii="Times New Roman" w:hAnsi="Times New Roman" w:cs="Times New Roman"/>
              </w:rPr>
              <w:t xml:space="preserve">Author’s Name </w:t>
            </w:r>
          </w:p>
          <w:p w:rsidR="00CC1E43" w:rsidRPr="00611CDA" w:rsidRDefault="00CC1E43" w:rsidP="00CC1E43">
            <w:pPr>
              <w:pStyle w:val="ListParagraph"/>
              <w:numPr>
                <w:ilvl w:val="0"/>
                <w:numId w:val="21"/>
              </w:numPr>
              <w:ind w:left="2160"/>
              <w:rPr>
                <w:rFonts w:ascii="Times New Roman" w:hAnsi="Times New Roman" w:cs="Times New Roman"/>
              </w:rPr>
            </w:pPr>
            <w:r w:rsidRPr="00611CDA">
              <w:rPr>
                <w:rFonts w:ascii="Times New Roman" w:hAnsi="Times New Roman" w:cs="Times New Roman"/>
              </w:rPr>
              <w:t xml:space="preserve">Course Name </w:t>
            </w:r>
          </w:p>
          <w:p w:rsidR="00CC1E43" w:rsidRPr="00611CDA" w:rsidRDefault="00CC1E43" w:rsidP="00CC1E43">
            <w:pPr>
              <w:pStyle w:val="ListParagraph"/>
              <w:numPr>
                <w:ilvl w:val="0"/>
                <w:numId w:val="21"/>
              </w:numPr>
              <w:ind w:left="2160"/>
              <w:rPr>
                <w:rFonts w:ascii="Times New Roman" w:hAnsi="Times New Roman" w:cs="Times New Roman"/>
              </w:rPr>
            </w:pPr>
            <w:r w:rsidRPr="00611CDA">
              <w:rPr>
                <w:rFonts w:ascii="Times New Roman" w:hAnsi="Times New Roman" w:cs="Times New Roman"/>
              </w:rPr>
              <w:t xml:space="preserve">Instructor Name </w:t>
            </w:r>
          </w:p>
          <w:p w:rsidR="00CC1E43" w:rsidRPr="00611CDA" w:rsidRDefault="00CC1E43" w:rsidP="00CC1E43">
            <w:pPr>
              <w:ind w:firstLine="720"/>
              <w:rPr>
                <w:sz w:val="22"/>
                <w:szCs w:val="22"/>
              </w:rPr>
            </w:pPr>
            <w:r w:rsidRPr="00611CDA">
              <w:rPr>
                <w:sz w:val="22"/>
                <w:szCs w:val="22"/>
              </w:rPr>
              <w:t xml:space="preserve">Abstract </w:t>
            </w:r>
          </w:p>
          <w:p w:rsidR="00CC1E43" w:rsidRPr="00611CDA" w:rsidRDefault="00CC1E43" w:rsidP="00CC1E43">
            <w:pPr>
              <w:ind w:left="1440"/>
              <w:rPr>
                <w:sz w:val="22"/>
                <w:szCs w:val="22"/>
              </w:rPr>
            </w:pPr>
            <w:r w:rsidRPr="00611CDA">
              <w:rPr>
                <w:sz w:val="22"/>
                <w:szCs w:val="22"/>
              </w:rPr>
              <w:t xml:space="preserve">Its purpose is to make it possible for potential readers to quickly find out if the work is relevant to their needs and worth reading. It must not be more than 150 words. In general, an abstract should contain the following information: </w:t>
            </w:r>
          </w:p>
          <w:p w:rsidR="00CC1E43" w:rsidRPr="00611CDA" w:rsidRDefault="00CC1E43" w:rsidP="00CC1E43">
            <w:pPr>
              <w:pStyle w:val="ListParagraph"/>
              <w:numPr>
                <w:ilvl w:val="0"/>
                <w:numId w:val="22"/>
              </w:numPr>
              <w:ind w:left="1800"/>
              <w:rPr>
                <w:rFonts w:ascii="Times New Roman" w:hAnsi="Times New Roman" w:cs="Times New Roman"/>
              </w:rPr>
            </w:pPr>
            <w:r w:rsidRPr="00611CDA">
              <w:rPr>
                <w:rFonts w:ascii="Times New Roman" w:hAnsi="Times New Roman" w:cs="Times New Roman"/>
              </w:rPr>
              <w:t xml:space="preserve">Background: A simple opening sentence or two placing the work in context. </w:t>
            </w:r>
          </w:p>
          <w:p w:rsidR="00CC1E43" w:rsidRPr="00611CDA" w:rsidRDefault="00CC1E43" w:rsidP="00CC1E43">
            <w:pPr>
              <w:pStyle w:val="ListParagraph"/>
              <w:numPr>
                <w:ilvl w:val="0"/>
                <w:numId w:val="22"/>
              </w:numPr>
              <w:ind w:left="1800"/>
              <w:rPr>
                <w:rFonts w:ascii="Times New Roman" w:hAnsi="Times New Roman" w:cs="Times New Roman"/>
              </w:rPr>
            </w:pPr>
            <w:r w:rsidRPr="00611CDA">
              <w:rPr>
                <w:rFonts w:ascii="Times New Roman" w:hAnsi="Times New Roman" w:cs="Times New Roman"/>
              </w:rPr>
              <w:t xml:space="preserve">Aims: One or two sentences giving the purpose of the work. </w:t>
            </w:r>
          </w:p>
          <w:p w:rsidR="00CC1E43" w:rsidRPr="00611CDA" w:rsidRDefault="00CC1E43" w:rsidP="00CC1E43">
            <w:pPr>
              <w:pStyle w:val="ListParagraph"/>
              <w:numPr>
                <w:ilvl w:val="0"/>
                <w:numId w:val="22"/>
              </w:numPr>
              <w:ind w:left="1800"/>
              <w:rPr>
                <w:rFonts w:ascii="Times New Roman" w:hAnsi="Times New Roman" w:cs="Times New Roman"/>
              </w:rPr>
            </w:pPr>
            <w:r w:rsidRPr="00611CDA">
              <w:rPr>
                <w:rFonts w:ascii="Times New Roman" w:hAnsi="Times New Roman" w:cs="Times New Roman"/>
              </w:rPr>
              <w:t xml:space="preserve">Method(s): One or two sentences explaining what was done. </w:t>
            </w:r>
          </w:p>
          <w:p w:rsidR="00CC1E43" w:rsidRPr="00611CDA" w:rsidRDefault="00CC1E43" w:rsidP="00CC1E43">
            <w:pPr>
              <w:pStyle w:val="ListParagraph"/>
              <w:numPr>
                <w:ilvl w:val="0"/>
                <w:numId w:val="22"/>
              </w:numPr>
              <w:ind w:left="1800"/>
              <w:rPr>
                <w:rFonts w:ascii="Times New Roman" w:hAnsi="Times New Roman" w:cs="Times New Roman"/>
              </w:rPr>
            </w:pPr>
            <w:r w:rsidRPr="00611CDA">
              <w:rPr>
                <w:rFonts w:ascii="Times New Roman" w:hAnsi="Times New Roman" w:cs="Times New Roman"/>
              </w:rPr>
              <w:t xml:space="preserve">Results: One or two sentences indicating the main findings. </w:t>
            </w:r>
          </w:p>
          <w:p w:rsidR="00CC1E43" w:rsidRPr="00611CDA" w:rsidRDefault="00CC1E43" w:rsidP="00CC1E43">
            <w:pPr>
              <w:pStyle w:val="ListParagraph"/>
              <w:numPr>
                <w:ilvl w:val="0"/>
                <w:numId w:val="22"/>
              </w:numPr>
              <w:ind w:left="1800"/>
              <w:rPr>
                <w:rFonts w:ascii="Times New Roman" w:hAnsi="Times New Roman" w:cs="Times New Roman"/>
              </w:rPr>
            </w:pPr>
            <w:r w:rsidRPr="00611CDA">
              <w:rPr>
                <w:rFonts w:ascii="Times New Roman" w:hAnsi="Times New Roman" w:cs="Times New Roman"/>
              </w:rPr>
              <w:t>Conclusions: One sentence giving the most important consequence of the work.</w:t>
            </w:r>
          </w:p>
          <w:p w:rsidR="00CC1E43" w:rsidRPr="00611CDA" w:rsidRDefault="00CC1E43" w:rsidP="00CC1E43">
            <w:pPr>
              <w:ind w:firstLine="720"/>
              <w:rPr>
                <w:sz w:val="22"/>
                <w:szCs w:val="22"/>
              </w:rPr>
            </w:pPr>
            <w:r w:rsidRPr="00611CDA">
              <w:rPr>
                <w:sz w:val="22"/>
                <w:szCs w:val="22"/>
              </w:rPr>
              <w:t>Introduction</w:t>
            </w:r>
          </w:p>
          <w:p w:rsidR="00CC1E43" w:rsidRPr="00611CDA" w:rsidRDefault="00CC1E43" w:rsidP="00CC1E43">
            <w:pPr>
              <w:pStyle w:val="ListParagraph"/>
              <w:numPr>
                <w:ilvl w:val="0"/>
                <w:numId w:val="22"/>
              </w:numPr>
              <w:ind w:left="1800"/>
              <w:rPr>
                <w:rFonts w:ascii="Times New Roman" w:hAnsi="Times New Roman" w:cs="Times New Roman"/>
              </w:rPr>
            </w:pPr>
            <w:r w:rsidRPr="00611CDA">
              <w:rPr>
                <w:rFonts w:ascii="Times New Roman" w:hAnsi="Times New Roman" w:cs="Times New Roman"/>
              </w:rPr>
              <w:t xml:space="preserve">Set the context – provide general information about the main idea, explaining the situation so the reader can make sense of the topic and the claims you make and support. An introduction should tell the reader explicitly what the thesis (the point of the paper) is. After having read the introduction, the reader should have no doubt about what the central point of your paper is. </w:t>
            </w:r>
          </w:p>
          <w:p w:rsidR="00CC1E43" w:rsidRPr="00611CDA" w:rsidRDefault="00CC1E43" w:rsidP="00CC1E43">
            <w:pPr>
              <w:pStyle w:val="ListParagraph"/>
              <w:numPr>
                <w:ilvl w:val="0"/>
                <w:numId w:val="22"/>
              </w:numPr>
              <w:ind w:left="1800"/>
              <w:rPr>
                <w:rFonts w:ascii="Times New Roman" w:hAnsi="Times New Roman" w:cs="Times New Roman"/>
              </w:rPr>
            </w:pPr>
            <w:r w:rsidRPr="00611CDA">
              <w:rPr>
                <w:rFonts w:ascii="Times New Roman" w:hAnsi="Times New Roman" w:cs="Times New Roman"/>
              </w:rPr>
              <w:t xml:space="preserve">State the motivation for writing on this topic – mention why the main idea is important. Tell the reader why s/he should care and keep reading. Your goal is to create a compelling, clear, and convincing essay people will want to read and act upon. An introduction should attract the reader's attention. You should convince your audience that it should care about what you have to say, though attention to relevance and significance is part of constructing a successful thesis. </w:t>
            </w:r>
          </w:p>
          <w:p w:rsidR="00CC1E43" w:rsidRPr="00611CDA" w:rsidRDefault="00CC1E43" w:rsidP="00CC1E43">
            <w:pPr>
              <w:pStyle w:val="ListParagraph"/>
              <w:numPr>
                <w:ilvl w:val="0"/>
                <w:numId w:val="22"/>
              </w:numPr>
              <w:ind w:left="1800"/>
              <w:rPr>
                <w:rFonts w:ascii="Times New Roman" w:hAnsi="Times New Roman" w:cs="Times New Roman"/>
              </w:rPr>
            </w:pPr>
            <w:r w:rsidRPr="00611CDA">
              <w:rPr>
                <w:rFonts w:ascii="Times New Roman" w:hAnsi="Times New Roman" w:cs="Times New Roman"/>
              </w:rPr>
              <w:t xml:space="preserve">Clearly state your research question and explain your problem area. </w:t>
            </w:r>
          </w:p>
          <w:p w:rsidR="00CC1E43" w:rsidRPr="00611CDA" w:rsidRDefault="00CC1E43" w:rsidP="00CC1E43">
            <w:pPr>
              <w:ind w:firstLine="720"/>
              <w:rPr>
                <w:sz w:val="22"/>
                <w:szCs w:val="22"/>
              </w:rPr>
            </w:pPr>
            <w:r w:rsidRPr="00611CDA">
              <w:rPr>
                <w:sz w:val="22"/>
                <w:szCs w:val="22"/>
              </w:rPr>
              <w:t xml:space="preserve">Literature Review </w:t>
            </w:r>
          </w:p>
          <w:p w:rsidR="00CC1E43" w:rsidRPr="00611CDA" w:rsidRDefault="00CC1E43" w:rsidP="00CC1E43">
            <w:pPr>
              <w:ind w:left="1440"/>
              <w:rPr>
                <w:sz w:val="22"/>
                <w:szCs w:val="22"/>
              </w:rPr>
            </w:pPr>
            <w:r w:rsidRPr="00611CDA">
              <w:rPr>
                <w:sz w:val="22"/>
                <w:szCs w:val="22"/>
              </w:rPr>
              <w:t>The purpose of the literature resource is to convey to your reader what knowledge and ideas have been established on a topic, and what their strengths and weaknesses are. As a piece of writing, the literature review must be defined by a guiding concept (e.g., your research objective, the problem or issue you are discussing or your argumentative thesis). It is not just a descriptive list of the material available, or a set of summaries. A literature review is an evaluative report of studies found in the literature related to your research problem. The review should describe, summarize, evaluate and clarify this literature.</w:t>
            </w:r>
          </w:p>
          <w:p w:rsidR="00CC1E43" w:rsidRPr="00611CDA" w:rsidRDefault="00CC1E43" w:rsidP="00CC1E43">
            <w:pPr>
              <w:ind w:firstLine="720"/>
              <w:rPr>
                <w:sz w:val="22"/>
                <w:szCs w:val="22"/>
              </w:rPr>
            </w:pPr>
            <w:r w:rsidRPr="00611CDA">
              <w:rPr>
                <w:sz w:val="22"/>
                <w:szCs w:val="22"/>
              </w:rPr>
              <w:t xml:space="preserve">Analysis </w:t>
            </w:r>
          </w:p>
          <w:p w:rsidR="00CC1E43" w:rsidRPr="00611CDA" w:rsidRDefault="00CC1E43" w:rsidP="00CC1E43">
            <w:pPr>
              <w:ind w:left="1440"/>
              <w:rPr>
                <w:sz w:val="22"/>
                <w:szCs w:val="22"/>
              </w:rPr>
            </w:pPr>
            <w:r w:rsidRPr="00611CDA">
              <w:rPr>
                <w:sz w:val="22"/>
                <w:szCs w:val="22"/>
              </w:rPr>
              <w:t xml:space="preserve">Develop your analysis using brainstorming and mind mapping. Both techniques will be explained. </w:t>
            </w:r>
          </w:p>
          <w:p w:rsidR="00CC1E43" w:rsidRPr="00611CDA" w:rsidRDefault="00CC1E43" w:rsidP="00CC1E43">
            <w:pPr>
              <w:ind w:left="1440"/>
              <w:rPr>
                <w:sz w:val="22"/>
                <w:szCs w:val="22"/>
              </w:rPr>
            </w:pPr>
            <w:r w:rsidRPr="00611CDA">
              <w:rPr>
                <w:sz w:val="22"/>
                <w:szCs w:val="22"/>
              </w:rPr>
              <w:t xml:space="preserve">In analysis section, you would present the results of your research. Mention the answers and list your analysis and recommendations here. You should generalize on what you have learned from </w:t>
            </w:r>
            <w:r w:rsidRPr="00611CDA">
              <w:rPr>
                <w:sz w:val="22"/>
                <w:szCs w:val="22"/>
              </w:rPr>
              <w:lastRenderedPageBreak/>
              <w:t xml:space="preserve">your research. One way to generalize is to explain the consequences or meaning of your results and then make your points that support and refer back to the statements you made in your introduction. Your discussion should be organized so that it relates directly to your thesis. You want to avoid introducing new ideas here or discussing tangential issues not directly related to the exploration and discovery of your thesis. This section, along with the introduction, is usually written in present tense. </w:t>
            </w:r>
          </w:p>
          <w:p w:rsidR="00CC1E43" w:rsidRPr="00611CDA" w:rsidRDefault="00CC1E43" w:rsidP="00CC1E43">
            <w:pPr>
              <w:ind w:left="1440"/>
              <w:rPr>
                <w:sz w:val="22"/>
                <w:szCs w:val="22"/>
              </w:rPr>
            </w:pPr>
            <w:r w:rsidRPr="00611CDA">
              <w:rPr>
                <w:sz w:val="22"/>
                <w:szCs w:val="22"/>
              </w:rPr>
              <w:t>There are specific conventions for creating tables, charts, and graphs and organizing the information they contain. In general, you should use these only when you are sure they will enlighten your readers rather than confuse them. In the accompanying explanation and your discussion, always refer to the graphic by number and explain specifically what you are referring to. Give your graphic element a descriptive caption as well. The rule of thumb for presenting a graphic is first to introduce it by name, show it, and then interpret it. The results section is usually written in past tense.</w:t>
            </w:r>
          </w:p>
          <w:p w:rsidR="00CC1E43" w:rsidRPr="00611CDA" w:rsidRDefault="00CC1E43" w:rsidP="00CC1E43">
            <w:pPr>
              <w:ind w:firstLine="720"/>
              <w:rPr>
                <w:sz w:val="22"/>
                <w:szCs w:val="22"/>
              </w:rPr>
            </w:pPr>
            <w:r w:rsidRPr="00611CDA">
              <w:rPr>
                <w:sz w:val="22"/>
                <w:szCs w:val="22"/>
              </w:rPr>
              <w:t xml:space="preserve">Conclusion </w:t>
            </w:r>
          </w:p>
          <w:p w:rsidR="00CC1E43" w:rsidRPr="00611CDA" w:rsidRDefault="00CC1E43" w:rsidP="00CC1E43">
            <w:pPr>
              <w:ind w:left="1440"/>
              <w:rPr>
                <w:sz w:val="22"/>
                <w:szCs w:val="22"/>
              </w:rPr>
            </w:pPr>
            <w:r w:rsidRPr="00611CDA">
              <w:rPr>
                <w:sz w:val="22"/>
                <w:szCs w:val="22"/>
              </w:rPr>
              <w:t>A good conclusion to a research paper is the logical outcome of all that has been said earlier. Usually, the thesis statement is repeated but not in exactly the same wording. It is useful to restate the main points of your paper in a much</w:t>
            </w:r>
            <w:r w:rsidR="00985C3C">
              <w:rPr>
                <w:sz w:val="22"/>
                <w:szCs w:val="22"/>
              </w:rPr>
              <w:t xml:space="preserve"> more</w:t>
            </w:r>
            <w:r w:rsidRPr="00611CDA">
              <w:rPr>
                <w:sz w:val="22"/>
                <w:szCs w:val="22"/>
              </w:rPr>
              <w:t xml:space="preserve"> summarized form and in different words before restating the controlling idea. Some extra points that might be included in the conclusion are: </w:t>
            </w:r>
          </w:p>
          <w:p w:rsidR="00CC1E43" w:rsidRPr="00611CDA" w:rsidRDefault="00CC1E43" w:rsidP="00CC1E43">
            <w:pPr>
              <w:pStyle w:val="ListParagraph"/>
              <w:numPr>
                <w:ilvl w:val="1"/>
                <w:numId w:val="22"/>
              </w:numPr>
              <w:ind w:left="2520"/>
              <w:rPr>
                <w:rFonts w:ascii="Times New Roman" w:hAnsi="Times New Roman" w:cs="Times New Roman"/>
              </w:rPr>
            </w:pPr>
            <w:r w:rsidRPr="00611CDA">
              <w:rPr>
                <w:rFonts w:ascii="Times New Roman" w:hAnsi="Times New Roman" w:cs="Times New Roman"/>
              </w:rPr>
              <w:t>What are the contributions of this literature to the field?</w:t>
            </w:r>
          </w:p>
          <w:p w:rsidR="00CC1E43" w:rsidRPr="00611CDA" w:rsidRDefault="00CC1E43" w:rsidP="00CC1E43">
            <w:pPr>
              <w:pStyle w:val="ListParagraph"/>
              <w:numPr>
                <w:ilvl w:val="1"/>
                <w:numId w:val="22"/>
              </w:numPr>
              <w:ind w:left="2520"/>
              <w:rPr>
                <w:rFonts w:ascii="Times New Roman" w:hAnsi="Times New Roman" w:cs="Times New Roman"/>
              </w:rPr>
            </w:pPr>
            <w:r w:rsidRPr="00611CDA">
              <w:rPr>
                <w:rFonts w:ascii="Times New Roman" w:hAnsi="Times New Roman" w:cs="Times New Roman"/>
              </w:rPr>
              <w:t xml:space="preserve">What are the overall strengths? </w:t>
            </w:r>
          </w:p>
          <w:p w:rsidR="00CC1E43" w:rsidRPr="00611CDA" w:rsidRDefault="00CC1E43" w:rsidP="00CC1E43">
            <w:pPr>
              <w:pStyle w:val="ListParagraph"/>
              <w:numPr>
                <w:ilvl w:val="1"/>
                <w:numId w:val="22"/>
              </w:numPr>
              <w:ind w:left="2520"/>
              <w:rPr>
                <w:rFonts w:ascii="Times New Roman" w:hAnsi="Times New Roman" w:cs="Times New Roman"/>
              </w:rPr>
            </w:pPr>
            <w:r w:rsidRPr="00611CDA">
              <w:rPr>
                <w:rFonts w:ascii="Times New Roman" w:hAnsi="Times New Roman" w:cs="Times New Roman"/>
              </w:rPr>
              <w:t xml:space="preserve">What are the overall weaknesses? </w:t>
            </w:r>
          </w:p>
          <w:p w:rsidR="00CC1E43" w:rsidRPr="00611CDA" w:rsidRDefault="00CC1E43" w:rsidP="00CC1E43">
            <w:pPr>
              <w:pStyle w:val="ListParagraph"/>
              <w:numPr>
                <w:ilvl w:val="1"/>
                <w:numId w:val="22"/>
              </w:numPr>
              <w:ind w:left="2520"/>
              <w:rPr>
                <w:rFonts w:ascii="Times New Roman" w:hAnsi="Times New Roman" w:cs="Times New Roman"/>
              </w:rPr>
            </w:pPr>
            <w:r w:rsidRPr="00611CDA">
              <w:rPr>
                <w:rFonts w:ascii="Times New Roman" w:hAnsi="Times New Roman" w:cs="Times New Roman"/>
              </w:rPr>
              <w:t xml:space="preserve">Are there any gaps in the literature? </w:t>
            </w:r>
          </w:p>
          <w:p w:rsidR="00CC1E43" w:rsidRPr="00611CDA" w:rsidRDefault="00CC1E43" w:rsidP="00CC1E43">
            <w:pPr>
              <w:pStyle w:val="ListParagraph"/>
              <w:numPr>
                <w:ilvl w:val="1"/>
                <w:numId w:val="22"/>
              </w:numPr>
              <w:ind w:left="2520"/>
              <w:rPr>
                <w:rFonts w:ascii="Times New Roman" w:hAnsi="Times New Roman" w:cs="Times New Roman"/>
              </w:rPr>
            </w:pPr>
            <w:r w:rsidRPr="00611CDA">
              <w:rPr>
                <w:rFonts w:ascii="Times New Roman" w:hAnsi="Times New Roman" w:cs="Times New Roman"/>
              </w:rPr>
              <w:t xml:space="preserve">What are some next steps for research? The next steps should explicitly address how to “correct” for strengths, weaknesses, and gaps. </w:t>
            </w:r>
          </w:p>
          <w:p w:rsidR="002A4BC3" w:rsidRDefault="00F225D7" w:rsidP="00CC1E43">
            <w:pPr>
              <w:ind w:firstLine="720"/>
              <w:rPr>
                <w:sz w:val="22"/>
                <w:szCs w:val="22"/>
              </w:rPr>
            </w:pPr>
            <w:r>
              <w:rPr>
                <w:sz w:val="22"/>
                <w:szCs w:val="22"/>
              </w:rPr>
              <w:t>Feedback Incorporation of Peer Review</w:t>
            </w:r>
          </w:p>
          <w:p w:rsidR="00F225D7" w:rsidRDefault="00F225D7" w:rsidP="00985C3C">
            <w:pPr>
              <w:ind w:left="1395"/>
              <w:rPr>
                <w:sz w:val="22"/>
                <w:szCs w:val="22"/>
              </w:rPr>
            </w:pPr>
            <w:r>
              <w:rPr>
                <w:sz w:val="22"/>
                <w:szCs w:val="22"/>
              </w:rPr>
              <w:t>Include a full-page summary of how you have incorporated the feedback that was received during the peer review process in your final draft of the paper.</w:t>
            </w:r>
          </w:p>
          <w:p w:rsidR="002A4BC3" w:rsidRDefault="002A4BC3" w:rsidP="00CC1E43">
            <w:pPr>
              <w:ind w:firstLine="720"/>
              <w:rPr>
                <w:sz w:val="22"/>
                <w:szCs w:val="22"/>
              </w:rPr>
            </w:pPr>
          </w:p>
          <w:p w:rsidR="00CC1E43" w:rsidRPr="00611CDA" w:rsidRDefault="00CC1E43" w:rsidP="00CC1E43">
            <w:pPr>
              <w:ind w:firstLine="720"/>
              <w:rPr>
                <w:sz w:val="22"/>
                <w:szCs w:val="22"/>
              </w:rPr>
            </w:pPr>
            <w:r w:rsidRPr="00611CDA">
              <w:rPr>
                <w:sz w:val="22"/>
                <w:szCs w:val="22"/>
              </w:rPr>
              <w:t xml:space="preserve">List of References </w:t>
            </w:r>
          </w:p>
          <w:p w:rsidR="00CC1E43" w:rsidRPr="00611CDA" w:rsidRDefault="00CC1E43" w:rsidP="00CC1E43">
            <w:pPr>
              <w:ind w:left="1440"/>
              <w:rPr>
                <w:sz w:val="22"/>
                <w:szCs w:val="22"/>
              </w:rPr>
            </w:pPr>
            <w:r w:rsidRPr="00611CDA">
              <w:rPr>
                <w:sz w:val="22"/>
                <w:szCs w:val="22"/>
              </w:rPr>
              <w:t xml:space="preserve">Use the MLA style of referencing with 100% match between Works Cited and In-text citations. If all Works Cited are not used at least once or In-text citations are missing Works Cited source, the paper will </w:t>
            </w:r>
            <w:r w:rsidR="00F9774F" w:rsidRPr="00611CDA">
              <w:rPr>
                <w:sz w:val="22"/>
                <w:szCs w:val="22"/>
              </w:rPr>
              <w:t>lose</w:t>
            </w:r>
            <w:r w:rsidRPr="00611CDA">
              <w:rPr>
                <w:sz w:val="22"/>
                <w:szCs w:val="22"/>
              </w:rPr>
              <w:t xml:space="preserve"> 20% of the grade for each issue!</w:t>
            </w:r>
          </w:p>
          <w:p w:rsidR="00CC1E43" w:rsidRPr="00611CDA" w:rsidRDefault="00CC1E43" w:rsidP="00CC1E43">
            <w:pPr>
              <w:rPr>
                <w:sz w:val="22"/>
                <w:szCs w:val="22"/>
              </w:rPr>
            </w:pPr>
            <w:r w:rsidRPr="00611CDA">
              <w:rPr>
                <w:sz w:val="22"/>
                <w:szCs w:val="22"/>
              </w:rPr>
              <w:tab/>
              <w:t>Peer Review</w:t>
            </w:r>
          </w:p>
          <w:p w:rsidR="00CC1E43" w:rsidRPr="00611CDA" w:rsidRDefault="00CC1E43" w:rsidP="00CC1E43">
            <w:pPr>
              <w:ind w:left="1440"/>
              <w:rPr>
                <w:sz w:val="22"/>
                <w:szCs w:val="22"/>
              </w:rPr>
            </w:pPr>
            <w:r w:rsidRPr="00611CDA">
              <w:rPr>
                <w:sz w:val="22"/>
                <w:szCs w:val="22"/>
              </w:rPr>
              <w:t xml:space="preserve">You will need to Peer Review </w:t>
            </w:r>
            <w:r w:rsidR="004D0903">
              <w:rPr>
                <w:sz w:val="22"/>
                <w:szCs w:val="22"/>
              </w:rPr>
              <w:t>three</w:t>
            </w:r>
            <w:r w:rsidRPr="00611CDA">
              <w:rPr>
                <w:sz w:val="22"/>
                <w:szCs w:val="22"/>
              </w:rPr>
              <w:t xml:space="preserve"> students’ papers to give feedback on meeting the specifications.</w:t>
            </w:r>
          </w:p>
          <w:p w:rsidR="00CC1E43" w:rsidRPr="00611CDA" w:rsidRDefault="00CC1E43" w:rsidP="00CC1E43">
            <w:pPr>
              <w:pStyle w:val="ListParagraph"/>
              <w:numPr>
                <w:ilvl w:val="1"/>
                <w:numId w:val="22"/>
              </w:numPr>
              <w:ind w:left="2520"/>
              <w:rPr>
                <w:rFonts w:ascii="Times New Roman" w:hAnsi="Times New Roman" w:cs="Times New Roman"/>
              </w:rPr>
            </w:pPr>
            <w:r w:rsidRPr="00611CDA">
              <w:rPr>
                <w:rFonts w:ascii="Times New Roman" w:hAnsi="Times New Roman" w:cs="Times New Roman"/>
              </w:rPr>
              <w:t xml:space="preserve">Completed under Discussions button in Blackboard </w:t>
            </w:r>
          </w:p>
          <w:p w:rsidR="00CC1E43" w:rsidRPr="00611CDA" w:rsidRDefault="00CC1E43" w:rsidP="00CC1E43">
            <w:pPr>
              <w:pStyle w:val="ListParagraph"/>
              <w:numPr>
                <w:ilvl w:val="1"/>
                <w:numId w:val="22"/>
              </w:numPr>
              <w:ind w:left="2520"/>
              <w:rPr>
                <w:rFonts w:ascii="Times New Roman" w:hAnsi="Times New Roman" w:cs="Times New Roman"/>
              </w:rPr>
            </w:pPr>
            <w:r w:rsidRPr="00611CDA">
              <w:rPr>
                <w:rFonts w:ascii="Times New Roman" w:hAnsi="Times New Roman" w:cs="Times New Roman"/>
              </w:rPr>
              <w:t>Please create a NEW THREAD to submit your Individual Paper for Peer Review here by the due date</w:t>
            </w:r>
          </w:p>
          <w:p w:rsidR="00CC1E43" w:rsidRPr="00611CDA" w:rsidRDefault="00CC1E43" w:rsidP="00CC1E43">
            <w:pPr>
              <w:pStyle w:val="ListParagraph"/>
              <w:numPr>
                <w:ilvl w:val="1"/>
                <w:numId w:val="22"/>
              </w:numPr>
              <w:ind w:left="2520"/>
              <w:rPr>
                <w:rFonts w:ascii="Times New Roman" w:hAnsi="Times New Roman" w:cs="Times New Roman"/>
              </w:rPr>
            </w:pPr>
            <w:r w:rsidRPr="00611CDA">
              <w:rPr>
                <w:rFonts w:ascii="Times New Roman" w:hAnsi="Times New Roman" w:cs="Times New Roman"/>
              </w:rPr>
              <w:t>Students will REPLY to the thread when reviewing students' papers.</w:t>
            </w:r>
          </w:p>
          <w:p w:rsidR="00CC1E43" w:rsidRPr="00611CDA" w:rsidRDefault="00CC1E43" w:rsidP="00CC1E43">
            <w:pPr>
              <w:pStyle w:val="ListParagraph"/>
              <w:numPr>
                <w:ilvl w:val="1"/>
                <w:numId w:val="22"/>
              </w:numPr>
              <w:ind w:left="2520"/>
              <w:rPr>
                <w:rFonts w:ascii="Times New Roman" w:hAnsi="Times New Roman" w:cs="Times New Roman"/>
              </w:rPr>
            </w:pPr>
            <w:r w:rsidRPr="00611CDA">
              <w:rPr>
                <w:rFonts w:ascii="Times New Roman" w:hAnsi="Times New Roman" w:cs="Times New Roman"/>
              </w:rPr>
              <w:t>Evaluate the peer reviews for the following guidelines</w:t>
            </w:r>
          </w:p>
          <w:p w:rsidR="00CC1E43" w:rsidRPr="00611CDA" w:rsidRDefault="00CC1E43" w:rsidP="00CC1E43">
            <w:pPr>
              <w:pStyle w:val="ListParagraph"/>
              <w:numPr>
                <w:ilvl w:val="3"/>
                <w:numId w:val="22"/>
              </w:numPr>
              <w:rPr>
                <w:rFonts w:ascii="Times New Roman" w:hAnsi="Times New Roman" w:cs="Times New Roman"/>
              </w:rPr>
            </w:pPr>
            <w:r w:rsidRPr="00611CDA">
              <w:rPr>
                <w:rFonts w:ascii="Times New Roman" w:hAnsi="Times New Roman" w:cs="Times New Roman"/>
              </w:rPr>
              <w:t>All in-text citations are listed in Works Cited by first combinations of unique word(s)</w:t>
            </w:r>
          </w:p>
          <w:p w:rsidR="00CC1E43" w:rsidRPr="00611CDA" w:rsidRDefault="00CC1E43" w:rsidP="00CC1E43">
            <w:pPr>
              <w:pStyle w:val="ListParagraph"/>
              <w:numPr>
                <w:ilvl w:val="3"/>
                <w:numId w:val="22"/>
              </w:numPr>
              <w:rPr>
                <w:rFonts w:ascii="Times New Roman" w:hAnsi="Times New Roman" w:cs="Times New Roman"/>
              </w:rPr>
            </w:pPr>
            <w:r w:rsidRPr="00611CDA">
              <w:rPr>
                <w:rFonts w:ascii="Times New Roman" w:hAnsi="Times New Roman" w:cs="Times New Roman"/>
              </w:rPr>
              <w:t>All Works Cited are used at least once in the body of the paper as an parenthetical in-text citation</w:t>
            </w:r>
          </w:p>
          <w:p w:rsidR="00CC1E43" w:rsidRPr="00611CDA" w:rsidRDefault="00CC1E43" w:rsidP="00CC1E43">
            <w:pPr>
              <w:pStyle w:val="ListParagraph"/>
              <w:numPr>
                <w:ilvl w:val="3"/>
                <w:numId w:val="22"/>
              </w:numPr>
              <w:rPr>
                <w:rFonts w:ascii="Times New Roman" w:hAnsi="Times New Roman" w:cs="Times New Roman"/>
              </w:rPr>
            </w:pPr>
            <w:r w:rsidRPr="00611CDA">
              <w:rPr>
                <w:rFonts w:ascii="Times New Roman" w:hAnsi="Times New Roman" w:cs="Times New Roman"/>
              </w:rPr>
              <w:t>All in-text citations have page or paragraph numbers noted</w:t>
            </w:r>
          </w:p>
          <w:p w:rsidR="00CC1E43" w:rsidRPr="00611CDA" w:rsidRDefault="00CC1E43" w:rsidP="00CC1E43">
            <w:pPr>
              <w:pStyle w:val="ListParagraph"/>
              <w:numPr>
                <w:ilvl w:val="3"/>
                <w:numId w:val="22"/>
              </w:numPr>
              <w:rPr>
                <w:rFonts w:ascii="Times New Roman" w:hAnsi="Times New Roman" w:cs="Times New Roman"/>
              </w:rPr>
            </w:pPr>
            <w:r w:rsidRPr="00611CDA">
              <w:rPr>
                <w:rFonts w:ascii="Times New Roman" w:hAnsi="Times New Roman" w:cs="Times New Roman"/>
              </w:rPr>
              <w:t>Works Cite is properly formatted</w:t>
            </w:r>
          </w:p>
          <w:p w:rsidR="00CC1E43" w:rsidRPr="00611CDA" w:rsidRDefault="00CC1E43" w:rsidP="00CC1E43">
            <w:pPr>
              <w:pStyle w:val="ListParagraph"/>
              <w:numPr>
                <w:ilvl w:val="3"/>
                <w:numId w:val="22"/>
              </w:numPr>
              <w:rPr>
                <w:rFonts w:ascii="Times New Roman" w:hAnsi="Times New Roman" w:cs="Times New Roman"/>
              </w:rPr>
            </w:pPr>
            <w:r w:rsidRPr="00611CDA">
              <w:rPr>
                <w:rFonts w:ascii="Times New Roman" w:hAnsi="Times New Roman" w:cs="Times New Roman"/>
              </w:rPr>
              <w:t>Paper is 2,000 - 2,500 words long</w:t>
            </w:r>
          </w:p>
          <w:p w:rsidR="00CC1E43" w:rsidRPr="00611CDA" w:rsidRDefault="00CC1E43" w:rsidP="00CC1E43">
            <w:pPr>
              <w:pStyle w:val="ListParagraph"/>
              <w:numPr>
                <w:ilvl w:val="3"/>
                <w:numId w:val="22"/>
              </w:numPr>
              <w:rPr>
                <w:rFonts w:ascii="Times New Roman" w:hAnsi="Times New Roman" w:cs="Times New Roman"/>
              </w:rPr>
            </w:pPr>
            <w:r>
              <w:rPr>
                <w:rFonts w:ascii="Times New Roman" w:hAnsi="Times New Roman" w:cs="Times New Roman"/>
              </w:rPr>
              <w:t>Proposal</w:t>
            </w:r>
            <w:r w:rsidRPr="00611CDA">
              <w:rPr>
                <w:rFonts w:ascii="Times New Roman" w:hAnsi="Times New Roman" w:cs="Times New Roman"/>
              </w:rPr>
              <w:t xml:space="preserve"> is included </w:t>
            </w:r>
          </w:p>
          <w:p w:rsidR="00CC1E43" w:rsidRPr="00611CDA" w:rsidRDefault="00CC1E43" w:rsidP="00CC1E43">
            <w:pPr>
              <w:pStyle w:val="ListParagraph"/>
              <w:numPr>
                <w:ilvl w:val="3"/>
                <w:numId w:val="22"/>
              </w:numPr>
              <w:rPr>
                <w:rFonts w:ascii="Times New Roman" w:hAnsi="Times New Roman" w:cs="Times New Roman"/>
              </w:rPr>
            </w:pPr>
            <w:r w:rsidRPr="00611CDA">
              <w:rPr>
                <w:rFonts w:ascii="Times New Roman" w:hAnsi="Times New Roman" w:cs="Times New Roman"/>
              </w:rPr>
              <w:t>Paper is written at the proper grade level in proper formal English proses</w:t>
            </w:r>
          </w:p>
          <w:p w:rsidR="00CC1E43" w:rsidRPr="00611CDA" w:rsidRDefault="00CC1E43" w:rsidP="00CC1E43">
            <w:pPr>
              <w:pStyle w:val="ListParagraph"/>
              <w:numPr>
                <w:ilvl w:val="3"/>
                <w:numId w:val="22"/>
              </w:numPr>
              <w:rPr>
                <w:rFonts w:ascii="Times New Roman" w:hAnsi="Times New Roman" w:cs="Times New Roman"/>
              </w:rPr>
            </w:pPr>
            <w:r w:rsidRPr="00611CDA">
              <w:rPr>
                <w:rFonts w:ascii="Times New Roman" w:hAnsi="Times New Roman" w:cs="Times New Roman"/>
              </w:rPr>
              <w:t>Paper has been grammar checked</w:t>
            </w:r>
          </w:p>
          <w:p w:rsidR="00CC1E43" w:rsidRPr="00611CDA" w:rsidRDefault="00CC1E43" w:rsidP="00CC1E43">
            <w:pPr>
              <w:pStyle w:val="ListParagraph"/>
              <w:numPr>
                <w:ilvl w:val="3"/>
                <w:numId w:val="22"/>
              </w:numPr>
              <w:rPr>
                <w:rFonts w:ascii="Times New Roman" w:hAnsi="Times New Roman" w:cs="Times New Roman"/>
              </w:rPr>
            </w:pPr>
            <w:r w:rsidRPr="00611CDA">
              <w:rPr>
                <w:rFonts w:ascii="Times New Roman" w:hAnsi="Times New Roman" w:cs="Times New Roman"/>
              </w:rPr>
              <w:t>Research is done properly</w:t>
            </w:r>
          </w:p>
          <w:p w:rsidR="00CC1E43" w:rsidRPr="00611CDA" w:rsidRDefault="00CC1E43" w:rsidP="00CC1E43">
            <w:pPr>
              <w:pStyle w:val="ListParagraph"/>
              <w:numPr>
                <w:ilvl w:val="3"/>
                <w:numId w:val="22"/>
              </w:numPr>
              <w:rPr>
                <w:rFonts w:ascii="Times New Roman" w:hAnsi="Times New Roman" w:cs="Times New Roman"/>
              </w:rPr>
            </w:pPr>
            <w:r w:rsidRPr="00611CDA">
              <w:rPr>
                <w:rFonts w:ascii="Times New Roman" w:hAnsi="Times New Roman" w:cs="Times New Roman"/>
              </w:rPr>
              <w:t>Cultural &amp; change management is addressed</w:t>
            </w:r>
          </w:p>
          <w:p w:rsidR="00CC1E43" w:rsidRPr="00611CDA" w:rsidRDefault="00CC1E43" w:rsidP="00CC1E43">
            <w:pPr>
              <w:pStyle w:val="ListParagraph"/>
              <w:numPr>
                <w:ilvl w:val="3"/>
                <w:numId w:val="22"/>
              </w:numPr>
              <w:rPr>
                <w:rFonts w:ascii="Times New Roman" w:hAnsi="Times New Roman" w:cs="Times New Roman"/>
              </w:rPr>
            </w:pPr>
            <w:r w:rsidRPr="00611CDA">
              <w:rPr>
                <w:rFonts w:ascii="Times New Roman" w:hAnsi="Times New Roman" w:cs="Times New Roman"/>
              </w:rPr>
              <w:t>Paper is interesting</w:t>
            </w:r>
          </w:p>
          <w:p w:rsidR="00CC1E43" w:rsidRPr="00611CDA" w:rsidRDefault="00CC1E43" w:rsidP="00CC1E43">
            <w:pPr>
              <w:pStyle w:val="ListParagraph"/>
              <w:numPr>
                <w:ilvl w:val="3"/>
                <w:numId w:val="22"/>
              </w:numPr>
              <w:rPr>
                <w:rFonts w:ascii="Times New Roman" w:hAnsi="Times New Roman" w:cs="Times New Roman"/>
              </w:rPr>
            </w:pPr>
            <w:r w:rsidRPr="00611CDA">
              <w:rPr>
                <w:rFonts w:ascii="Times New Roman" w:hAnsi="Times New Roman" w:cs="Times New Roman"/>
              </w:rPr>
              <w:t>Overall cohesiveness</w:t>
            </w:r>
          </w:p>
          <w:p w:rsidR="00CC1E43" w:rsidRPr="00611CDA" w:rsidRDefault="00CC1E43" w:rsidP="00CC1E43">
            <w:pPr>
              <w:pStyle w:val="ListParagraph"/>
              <w:numPr>
                <w:ilvl w:val="3"/>
                <w:numId w:val="22"/>
              </w:numPr>
              <w:rPr>
                <w:rFonts w:ascii="Times New Roman" w:hAnsi="Times New Roman" w:cs="Times New Roman"/>
              </w:rPr>
            </w:pPr>
            <w:r w:rsidRPr="00611CDA">
              <w:rPr>
                <w:rFonts w:ascii="Times New Roman" w:hAnsi="Times New Roman" w:cs="Times New Roman"/>
              </w:rPr>
              <w:lastRenderedPageBreak/>
              <w:t>Quality introduction</w:t>
            </w:r>
          </w:p>
          <w:p w:rsidR="00CC1E43" w:rsidRPr="00611CDA" w:rsidRDefault="00CC1E43" w:rsidP="00CC1E43">
            <w:pPr>
              <w:pStyle w:val="ListParagraph"/>
              <w:numPr>
                <w:ilvl w:val="3"/>
                <w:numId w:val="22"/>
              </w:numPr>
              <w:rPr>
                <w:rFonts w:ascii="Times New Roman" w:hAnsi="Times New Roman" w:cs="Times New Roman"/>
              </w:rPr>
            </w:pPr>
            <w:r w:rsidRPr="00611CDA">
              <w:rPr>
                <w:rFonts w:ascii="Times New Roman" w:hAnsi="Times New Roman" w:cs="Times New Roman"/>
              </w:rPr>
              <w:t>Quality conclusion</w:t>
            </w:r>
          </w:p>
          <w:p w:rsidR="00CC1E43" w:rsidRPr="00611CDA" w:rsidRDefault="00CC1E43" w:rsidP="00CC1E43">
            <w:pPr>
              <w:pStyle w:val="ListParagraph"/>
              <w:numPr>
                <w:ilvl w:val="1"/>
                <w:numId w:val="22"/>
              </w:numPr>
              <w:ind w:left="2520"/>
              <w:rPr>
                <w:rFonts w:ascii="Times New Roman" w:hAnsi="Times New Roman" w:cs="Times New Roman"/>
              </w:rPr>
            </w:pPr>
            <w:r w:rsidRPr="00611CDA">
              <w:rPr>
                <w:rFonts w:ascii="Times New Roman" w:hAnsi="Times New Roman" w:cs="Times New Roman"/>
              </w:rPr>
              <w:t xml:space="preserve">You are to complete your peer review on the three students below your name. If you are one of the last three students on the list, start over at the top to complete three peer reviews. </w:t>
            </w:r>
          </w:p>
          <w:p w:rsidR="00CC1E43" w:rsidRPr="00611CDA" w:rsidRDefault="00CC1E43" w:rsidP="00CC1E43">
            <w:pPr>
              <w:pStyle w:val="ListParagraph"/>
              <w:numPr>
                <w:ilvl w:val="1"/>
                <w:numId w:val="22"/>
              </w:numPr>
              <w:ind w:left="2520"/>
              <w:rPr>
                <w:rFonts w:ascii="Times New Roman" w:hAnsi="Times New Roman" w:cs="Times New Roman"/>
              </w:rPr>
            </w:pPr>
            <w:r w:rsidRPr="00611CDA">
              <w:rPr>
                <w:rFonts w:ascii="Times New Roman" w:hAnsi="Times New Roman" w:cs="Times New Roman"/>
              </w:rPr>
              <w:t>All peer reviews should be at least two pages written for each paper reviewed. Therefore, you will be writing at least 6 pages (2 pages for each of the 3 students you review).</w:t>
            </w:r>
          </w:p>
          <w:p w:rsidR="00CC1E43" w:rsidRPr="004D0237" w:rsidRDefault="006D3971" w:rsidP="00CC1E43">
            <w:pPr>
              <w:pStyle w:val="Listnumber11"/>
              <w:numPr>
                <w:ilvl w:val="0"/>
                <w:numId w:val="0"/>
              </w:numPr>
              <w:ind w:left="360" w:hanging="360"/>
              <w:rPr>
                <w:sz w:val="22"/>
                <w:szCs w:val="22"/>
              </w:rPr>
            </w:pPr>
            <w:r>
              <w:rPr>
                <w:sz w:val="22"/>
                <w:szCs w:val="22"/>
              </w:rPr>
              <w:t>Entire project will take approximately 600 mins</w:t>
            </w:r>
          </w:p>
        </w:tc>
      </w:tr>
    </w:tbl>
    <w:p w:rsidR="002D608F" w:rsidRDefault="002D608F" w:rsidP="004D0237">
      <w:pPr>
        <w:rPr>
          <w:b/>
          <w:bCs/>
          <w:iCs/>
          <w:sz w:val="36"/>
          <w:szCs w:val="36"/>
        </w:rPr>
      </w:pPr>
    </w:p>
    <w:p w:rsidR="00F000F5" w:rsidRDefault="00F000F5" w:rsidP="004D0237">
      <w:pPr>
        <w:rPr>
          <w:b/>
          <w:bCs/>
          <w:iCs/>
          <w:sz w:val="36"/>
          <w:szCs w:val="36"/>
        </w:rPr>
      </w:pPr>
    </w:p>
    <w:p w:rsidR="002D608F" w:rsidRDefault="002D608F" w:rsidP="002D608F">
      <w:pPr>
        <w:rPr>
          <w:b/>
          <w:bCs/>
          <w:iCs/>
          <w:sz w:val="36"/>
          <w:szCs w:val="36"/>
        </w:rPr>
      </w:pPr>
      <w:r>
        <w:rPr>
          <w:b/>
          <w:bCs/>
          <w:iCs/>
          <w:sz w:val="36"/>
          <w:szCs w:val="36"/>
        </w:rPr>
        <w:t xml:space="preserve">AIT 600.901 Tentative Schedule for </w:t>
      </w:r>
      <w:r w:rsidR="00985C3C">
        <w:rPr>
          <w:b/>
          <w:bCs/>
          <w:iCs/>
          <w:sz w:val="36"/>
          <w:szCs w:val="36"/>
        </w:rPr>
        <w:t>Spring</w:t>
      </w:r>
      <w:r>
        <w:rPr>
          <w:b/>
          <w:bCs/>
          <w:iCs/>
          <w:sz w:val="36"/>
          <w:szCs w:val="36"/>
        </w:rPr>
        <w:t xml:space="preserve"> 20</w:t>
      </w:r>
      <w:r w:rsidR="00985C3C">
        <w:rPr>
          <w:b/>
          <w:bCs/>
          <w:iCs/>
          <w:sz w:val="36"/>
          <w:szCs w:val="36"/>
        </w:rPr>
        <w:t>20</w:t>
      </w:r>
      <w:r>
        <w:rPr>
          <w:b/>
          <w:bCs/>
          <w:iCs/>
          <w:sz w:val="36"/>
          <w:szCs w:val="36"/>
        </w:rPr>
        <w:t>:</w:t>
      </w:r>
    </w:p>
    <w:tbl>
      <w:tblPr>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9"/>
        <w:gridCol w:w="1529"/>
        <w:gridCol w:w="1619"/>
        <w:gridCol w:w="6573"/>
      </w:tblGrid>
      <w:tr w:rsidR="002D608F" w:rsidTr="002D608F">
        <w:trPr>
          <w:jc w:val="center"/>
        </w:trPr>
        <w:tc>
          <w:tcPr>
            <w:tcW w:w="809" w:type="dxa"/>
            <w:tcBorders>
              <w:top w:val="single" w:sz="4" w:space="0" w:color="auto"/>
              <w:left w:val="single" w:sz="4" w:space="0" w:color="auto"/>
              <w:bottom w:val="single" w:sz="4" w:space="0" w:color="auto"/>
              <w:right w:val="single" w:sz="4" w:space="0" w:color="auto"/>
            </w:tcBorders>
            <w:hideMark/>
          </w:tcPr>
          <w:p w:rsidR="002D608F" w:rsidRDefault="002D608F">
            <w:pPr>
              <w:jc w:val="center"/>
              <w:rPr>
                <w:b/>
                <w:sz w:val="22"/>
                <w:szCs w:val="22"/>
              </w:rPr>
            </w:pPr>
            <w:r>
              <w:rPr>
                <w:b/>
                <w:sz w:val="22"/>
                <w:szCs w:val="22"/>
              </w:rPr>
              <w:t>Week</w:t>
            </w:r>
          </w:p>
        </w:tc>
        <w:tc>
          <w:tcPr>
            <w:tcW w:w="1529" w:type="dxa"/>
            <w:tcBorders>
              <w:top w:val="single" w:sz="4" w:space="0" w:color="auto"/>
              <w:left w:val="single" w:sz="4" w:space="0" w:color="auto"/>
              <w:bottom w:val="single" w:sz="4" w:space="0" w:color="auto"/>
              <w:right w:val="single" w:sz="4" w:space="0" w:color="auto"/>
            </w:tcBorders>
            <w:hideMark/>
          </w:tcPr>
          <w:p w:rsidR="002D608F" w:rsidRDefault="002D608F">
            <w:pPr>
              <w:jc w:val="center"/>
              <w:rPr>
                <w:sz w:val="22"/>
                <w:szCs w:val="22"/>
              </w:rPr>
            </w:pPr>
            <w:r>
              <w:rPr>
                <w:sz w:val="22"/>
                <w:szCs w:val="22"/>
              </w:rPr>
              <w:t>Date</w:t>
            </w:r>
          </w:p>
        </w:tc>
        <w:tc>
          <w:tcPr>
            <w:tcW w:w="1619" w:type="dxa"/>
            <w:tcBorders>
              <w:top w:val="single" w:sz="4" w:space="0" w:color="auto"/>
              <w:left w:val="single" w:sz="4" w:space="0" w:color="auto"/>
              <w:bottom w:val="single" w:sz="4" w:space="0" w:color="auto"/>
              <w:right w:val="single" w:sz="4" w:space="0" w:color="auto"/>
            </w:tcBorders>
            <w:hideMark/>
          </w:tcPr>
          <w:p w:rsidR="002D608F" w:rsidRDefault="002D608F">
            <w:pPr>
              <w:jc w:val="center"/>
              <w:rPr>
                <w:b/>
                <w:sz w:val="22"/>
                <w:szCs w:val="22"/>
              </w:rPr>
            </w:pPr>
            <w:r>
              <w:rPr>
                <w:b/>
                <w:sz w:val="22"/>
                <w:szCs w:val="22"/>
              </w:rPr>
              <w:t>Module</w:t>
            </w:r>
          </w:p>
        </w:tc>
        <w:tc>
          <w:tcPr>
            <w:tcW w:w="6573" w:type="dxa"/>
            <w:tcBorders>
              <w:top w:val="single" w:sz="4" w:space="0" w:color="auto"/>
              <w:left w:val="single" w:sz="4" w:space="0" w:color="auto"/>
              <w:bottom w:val="single" w:sz="4" w:space="0" w:color="auto"/>
              <w:right w:val="single" w:sz="4" w:space="0" w:color="auto"/>
            </w:tcBorders>
            <w:hideMark/>
          </w:tcPr>
          <w:p w:rsidR="002D608F" w:rsidRDefault="002D608F">
            <w:pPr>
              <w:ind w:left="-18" w:firstLine="18"/>
              <w:rPr>
                <w:b/>
                <w:sz w:val="22"/>
                <w:szCs w:val="22"/>
              </w:rPr>
            </w:pPr>
            <w:r>
              <w:rPr>
                <w:b/>
                <w:sz w:val="22"/>
                <w:szCs w:val="22"/>
              </w:rPr>
              <w:t>Assignments</w:t>
            </w:r>
          </w:p>
        </w:tc>
      </w:tr>
      <w:tr w:rsidR="002D608F" w:rsidTr="002D608F">
        <w:trPr>
          <w:jc w:val="center"/>
        </w:trPr>
        <w:tc>
          <w:tcPr>
            <w:tcW w:w="809" w:type="dxa"/>
            <w:tcBorders>
              <w:top w:val="single" w:sz="4" w:space="0" w:color="auto"/>
              <w:left w:val="single" w:sz="4" w:space="0" w:color="auto"/>
              <w:bottom w:val="single" w:sz="4" w:space="0" w:color="auto"/>
              <w:right w:val="single" w:sz="4" w:space="0" w:color="auto"/>
            </w:tcBorders>
            <w:vAlign w:val="center"/>
            <w:hideMark/>
          </w:tcPr>
          <w:p w:rsidR="002D608F" w:rsidRDefault="002D608F">
            <w:pPr>
              <w:jc w:val="center"/>
              <w:rPr>
                <w:sz w:val="22"/>
                <w:szCs w:val="22"/>
              </w:rPr>
            </w:pPr>
            <w:r>
              <w:rPr>
                <w:sz w:val="22"/>
                <w:szCs w:val="22"/>
              </w:rPr>
              <w:t>1</w:t>
            </w:r>
          </w:p>
        </w:tc>
        <w:tc>
          <w:tcPr>
            <w:tcW w:w="1529" w:type="dxa"/>
            <w:tcBorders>
              <w:top w:val="single" w:sz="4" w:space="0" w:color="auto"/>
              <w:left w:val="single" w:sz="4" w:space="0" w:color="auto"/>
              <w:bottom w:val="single" w:sz="4" w:space="0" w:color="auto"/>
              <w:right w:val="single" w:sz="4" w:space="0" w:color="auto"/>
            </w:tcBorders>
            <w:vAlign w:val="center"/>
            <w:hideMark/>
          </w:tcPr>
          <w:p w:rsidR="002D608F" w:rsidRDefault="00985C3C">
            <w:pPr>
              <w:jc w:val="center"/>
              <w:rPr>
                <w:sz w:val="22"/>
                <w:szCs w:val="22"/>
              </w:rPr>
            </w:pPr>
            <w:r>
              <w:rPr>
                <w:sz w:val="22"/>
                <w:szCs w:val="22"/>
              </w:rPr>
              <w:t>1/27/2020 – 1/31/2020</w:t>
            </w:r>
          </w:p>
        </w:tc>
        <w:tc>
          <w:tcPr>
            <w:tcW w:w="1619" w:type="dxa"/>
            <w:vMerge w:val="restart"/>
            <w:tcBorders>
              <w:top w:val="single" w:sz="4" w:space="0" w:color="auto"/>
              <w:left w:val="single" w:sz="4" w:space="0" w:color="auto"/>
              <w:bottom w:val="single" w:sz="4" w:space="0" w:color="auto"/>
              <w:right w:val="single" w:sz="4" w:space="0" w:color="auto"/>
            </w:tcBorders>
            <w:vAlign w:val="center"/>
            <w:hideMark/>
          </w:tcPr>
          <w:p w:rsidR="002D608F" w:rsidRDefault="002D608F">
            <w:pPr>
              <w:jc w:val="center"/>
              <w:rPr>
                <w:sz w:val="22"/>
                <w:szCs w:val="22"/>
              </w:rPr>
            </w:pPr>
            <w:r>
              <w:rPr>
                <w:sz w:val="22"/>
                <w:szCs w:val="22"/>
              </w:rPr>
              <w:t>Module 1: Overview &amp; Governance</w:t>
            </w:r>
          </w:p>
        </w:tc>
        <w:tc>
          <w:tcPr>
            <w:tcW w:w="6573" w:type="dxa"/>
            <w:tcBorders>
              <w:top w:val="single" w:sz="4" w:space="0" w:color="auto"/>
              <w:left w:val="single" w:sz="4" w:space="0" w:color="auto"/>
              <w:bottom w:val="single" w:sz="4" w:space="0" w:color="auto"/>
              <w:right w:val="single" w:sz="4" w:space="0" w:color="auto"/>
            </w:tcBorders>
            <w:hideMark/>
          </w:tcPr>
          <w:p w:rsidR="002D608F" w:rsidRDefault="002D608F">
            <w:pPr>
              <w:rPr>
                <w:sz w:val="22"/>
                <w:szCs w:val="22"/>
              </w:rPr>
            </w:pPr>
            <w:r>
              <w:rPr>
                <w:sz w:val="22"/>
                <w:szCs w:val="22"/>
              </w:rPr>
              <w:t>Introductions and Review Syllabus &amp; Overview</w:t>
            </w:r>
          </w:p>
          <w:p w:rsidR="002D608F" w:rsidRDefault="002D608F">
            <w:pPr>
              <w:rPr>
                <w:sz w:val="22"/>
                <w:szCs w:val="22"/>
              </w:rPr>
            </w:pPr>
            <w:r>
              <w:rPr>
                <w:sz w:val="22"/>
                <w:szCs w:val="22"/>
              </w:rPr>
              <w:t>Readings: Giachetti’s Chapter 1: Enterprise Engineering  &amp;</w:t>
            </w:r>
          </w:p>
          <w:p w:rsidR="002D608F" w:rsidRDefault="002D608F">
            <w:pPr>
              <w:rPr>
                <w:sz w:val="22"/>
                <w:szCs w:val="22"/>
              </w:rPr>
            </w:pPr>
            <w:r>
              <w:rPr>
                <w:sz w:val="22"/>
                <w:szCs w:val="22"/>
              </w:rPr>
              <w:t>Role of IS &amp; MIS &amp; IS Components &amp; Functions of IS &amp;</w:t>
            </w:r>
          </w:p>
          <w:p w:rsidR="002D608F" w:rsidRDefault="002D608F">
            <w:pPr>
              <w:rPr>
                <w:sz w:val="22"/>
                <w:szCs w:val="22"/>
              </w:rPr>
            </w:pPr>
            <w:r>
              <w:rPr>
                <w:sz w:val="22"/>
                <w:szCs w:val="22"/>
              </w:rPr>
              <w:t>Orientation to Blackboard Course site under Start Here (30 mins) &amp;</w:t>
            </w:r>
          </w:p>
          <w:p w:rsidR="002D608F" w:rsidRDefault="002D608F">
            <w:pPr>
              <w:rPr>
                <w:sz w:val="22"/>
                <w:szCs w:val="22"/>
              </w:rPr>
            </w:pPr>
            <w:r>
              <w:rPr>
                <w:color w:val="FF0000"/>
                <w:sz w:val="22"/>
                <w:szCs w:val="22"/>
              </w:rPr>
              <w:t xml:space="preserve">Post to Discussion Board: Biography/Intro </w:t>
            </w:r>
            <w:r>
              <w:rPr>
                <w:sz w:val="22"/>
                <w:szCs w:val="22"/>
              </w:rPr>
              <w:t>by next class (30 mins)</w:t>
            </w:r>
          </w:p>
        </w:tc>
      </w:tr>
      <w:tr w:rsidR="00FA2E37" w:rsidTr="00AE685E">
        <w:trPr>
          <w:jc w:val="center"/>
        </w:trPr>
        <w:tc>
          <w:tcPr>
            <w:tcW w:w="809" w:type="dxa"/>
            <w:vMerge w:val="restart"/>
            <w:tcBorders>
              <w:left w:val="single" w:sz="4" w:space="0" w:color="auto"/>
              <w:right w:val="single" w:sz="4" w:space="0" w:color="auto"/>
            </w:tcBorders>
            <w:vAlign w:val="center"/>
            <w:hideMark/>
          </w:tcPr>
          <w:p w:rsidR="00FA2E37" w:rsidRDefault="00BC288D">
            <w:pPr>
              <w:jc w:val="center"/>
              <w:rPr>
                <w:sz w:val="22"/>
                <w:szCs w:val="22"/>
              </w:rPr>
            </w:pPr>
            <w:r>
              <w:rPr>
                <w:sz w:val="22"/>
                <w:szCs w:val="22"/>
              </w:rPr>
              <w:t>2</w:t>
            </w:r>
          </w:p>
        </w:tc>
        <w:tc>
          <w:tcPr>
            <w:tcW w:w="15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FA2E37" w:rsidRDefault="00985C3C">
            <w:pPr>
              <w:jc w:val="center"/>
              <w:rPr>
                <w:sz w:val="22"/>
                <w:szCs w:val="22"/>
              </w:rPr>
            </w:pPr>
            <w:r>
              <w:rPr>
                <w:sz w:val="22"/>
                <w:szCs w:val="22"/>
              </w:rPr>
              <w:t>Tues</w:t>
            </w:r>
            <w:r w:rsidR="00FA2E37">
              <w:rPr>
                <w:sz w:val="22"/>
                <w:szCs w:val="22"/>
              </w:rPr>
              <w:t xml:space="preserve">, </w:t>
            </w:r>
            <w:r>
              <w:rPr>
                <w:sz w:val="22"/>
                <w:szCs w:val="22"/>
              </w:rPr>
              <w:t>2</w:t>
            </w:r>
            <w:r w:rsidR="00FA2E37">
              <w:rPr>
                <w:sz w:val="22"/>
                <w:szCs w:val="22"/>
              </w:rPr>
              <w:t>/4/</w:t>
            </w:r>
            <w:r>
              <w:rPr>
                <w:sz w:val="22"/>
                <w:szCs w:val="22"/>
              </w:rPr>
              <w:t>20</w:t>
            </w:r>
          </w:p>
        </w:tc>
        <w:tc>
          <w:tcPr>
            <w:tcW w:w="1619" w:type="dxa"/>
            <w:vMerge/>
            <w:tcBorders>
              <w:top w:val="single" w:sz="4" w:space="0" w:color="auto"/>
              <w:left w:val="single" w:sz="4" w:space="0" w:color="auto"/>
              <w:bottom w:val="single" w:sz="4" w:space="0" w:color="auto"/>
              <w:right w:val="single" w:sz="4" w:space="0" w:color="auto"/>
            </w:tcBorders>
            <w:vAlign w:val="center"/>
            <w:hideMark/>
          </w:tcPr>
          <w:p w:rsidR="00FA2E37" w:rsidRDefault="00FA2E37">
            <w:pPr>
              <w:rPr>
                <w:sz w:val="22"/>
                <w:szCs w:val="22"/>
              </w:rPr>
            </w:pPr>
          </w:p>
        </w:tc>
        <w:tc>
          <w:tcPr>
            <w:tcW w:w="6573" w:type="dxa"/>
            <w:tcBorders>
              <w:top w:val="single" w:sz="4" w:space="0" w:color="auto"/>
              <w:left w:val="single" w:sz="4" w:space="0" w:color="auto"/>
              <w:bottom w:val="single" w:sz="4" w:space="0" w:color="auto"/>
              <w:right w:val="single" w:sz="4" w:space="0" w:color="auto"/>
            </w:tcBorders>
            <w:hideMark/>
          </w:tcPr>
          <w:p w:rsidR="00FA2E37" w:rsidRDefault="00FA2E37">
            <w:pPr>
              <w:rPr>
                <w:sz w:val="22"/>
                <w:szCs w:val="22"/>
              </w:rPr>
            </w:pPr>
            <w:r>
              <w:rPr>
                <w:sz w:val="22"/>
                <w:szCs w:val="22"/>
              </w:rPr>
              <w:t>Last day to drop with no grade posted to academic record</w:t>
            </w:r>
          </w:p>
        </w:tc>
      </w:tr>
      <w:tr w:rsidR="00FA2E37" w:rsidTr="00AE685E">
        <w:trPr>
          <w:jc w:val="center"/>
        </w:trPr>
        <w:tc>
          <w:tcPr>
            <w:tcW w:w="809" w:type="dxa"/>
            <w:vMerge/>
            <w:tcBorders>
              <w:left w:val="single" w:sz="4" w:space="0" w:color="auto"/>
              <w:bottom w:val="single" w:sz="4" w:space="0" w:color="auto"/>
              <w:right w:val="single" w:sz="4" w:space="0" w:color="auto"/>
            </w:tcBorders>
            <w:vAlign w:val="center"/>
            <w:hideMark/>
          </w:tcPr>
          <w:p w:rsidR="00FA2E37" w:rsidRDefault="00FA2E37">
            <w:pPr>
              <w:rPr>
                <w:sz w:val="22"/>
                <w:szCs w:val="22"/>
              </w:rPr>
            </w:pPr>
          </w:p>
        </w:tc>
        <w:tc>
          <w:tcPr>
            <w:tcW w:w="1529" w:type="dxa"/>
            <w:tcBorders>
              <w:top w:val="single" w:sz="4" w:space="0" w:color="auto"/>
              <w:left w:val="single" w:sz="4" w:space="0" w:color="auto"/>
              <w:bottom w:val="single" w:sz="4" w:space="0" w:color="auto"/>
              <w:right w:val="single" w:sz="4" w:space="0" w:color="auto"/>
            </w:tcBorders>
            <w:vAlign w:val="center"/>
            <w:hideMark/>
          </w:tcPr>
          <w:p w:rsidR="00FA2E37" w:rsidRDefault="00985C3C">
            <w:pPr>
              <w:jc w:val="center"/>
              <w:rPr>
                <w:sz w:val="22"/>
                <w:szCs w:val="22"/>
              </w:rPr>
            </w:pPr>
            <w:r>
              <w:rPr>
                <w:sz w:val="22"/>
                <w:szCs w:val="22"/>
              </w:rPr>
              <w:t>2/3/2020 – 2/</w:t>
            </w:r>
            <w:r w:rsidR="00BC288D">
              <w:rPr>
                <w:sz w:val="22"/>
                <w:szCs w:val="22"/>
              </w:rPr>
              <w:t>7</w:t>
            </w:r>
            <w:r>
              <w:rPr>
                <w:sz w:val="22"/>
                <w:szCs w:val="22"/>
              </w:rPr>
              <w:t>/2020</w:t>
            </w:r>
          </w:p>
        </w:tc>
        <w:tc>
          <w:tcPr>
            <w:tcW w:w="1619" w:type="dxa"/>
            <w:vMerge/>
            <w:tcBorders>
              <w:top w:val="single" w:sz="4" w:space="0" w:color="auto"/>
              <w:left w:val="single" w:sz="4" w:space="0" w:color="auto"/>
              <w:bottom w:val="single" w:sz="4" w:space="0" w:color="auto"/>
              <w:right w:val="single" w:sz="4" w:space="0" w:color="auto"/>
            </w:tcBorders>
            <w:vAlign w:val="center"/>
            <w:hideMark/>
          </w:tcPr>
          <w:p w:rsidR="00FA2E37" w:rsidRDefault="00FA2E37">
            <w:pPr>
              <w:rPr>
                <w:sz w:val="22"/>
                <w:szCs w:val="22"/>
              </w:rPr>
            </w:pPr>
          </w:p>
        </w:tc>
        <w:tc>
          <w:tcPr>
            <w:tcW w:w="6573" w:type="dxa"/>
            <w:tcBorders>
              <w:top w:val="single" w:sz="4" w:space="0" w:color="auto"/>
              <w:left w:val="single" w:sz="4" w:space="0" w:color="auto"/>
              <w:bottom w:val="single" w:sz="4" w:space="0" w:color="auto"/>
              <w:right w:val="single" w:sz="4" w:space="0" w:color="auto"/>
            </w:tcBorders>
            <w:hideMark/>
          </w:tcPr>
          <w:p w:rsidR="00FA2E37" w:rsidRDefault="00FA2E37">
            <w:pPr>
              <w:rPr>
                <w:sz w:val="22"/>
                <w:szCs w:val="22"/>
              </w:rPr>
            </w:pPr>
            <w:r>
              <w:rPr>
                <w:sz w:val="22"/>
                <w:szCs w:val="22"/>
              </w:rPr>
              <w:t xml:space="preserve">Readings: IT Governance &amp; </w:t>
            </w:r>
          </w:p>
          <w:p w:rsidR="00FA2E37" w:rsidRDefault="00FA2E37">
            <w:pPr>
              <w:rPr>
                <w:sz w:val="22"/>
                <w:szCs w:val="22"/>
              </w:rPr>
            </w:pPr>
            <w:r>
              <w:rPr>
                <w:sz w:val="22"/>
                <w:szCs w:val="22"/>
              </w:rPr>
              <w:t xml:space="preserve">Readings: Giachetti’s Chapter 2: Systems Theory &amp; </w:t>
            </w:r>
          </w:p>
          <w:p w:rsidR="00FA2E37" w:rsidRDefault="00FA2E37">
            <w:pPr>
              <w:rPr>
                <w:color w:val="548DD4" w:themeColor="text2" w:themeTint="99"/>
                <w:sz w:val="22"/>
                <w:szCs w:val="22"/>
              </w:rPr>
            </w:pPr>
            <w:r>
              <w:rPr>
                <w:color w:val="548DD4" w:themeColor="text2" w:themeTint="99"/>
                <w:sz w:val="22"/>
                <w:szCs w:val="22"/>
              </w:rPr>
              <w:t xml:space="preserve">Review MLA Outline Requirements &amp; Library Resources &amp; </w:t>
            </w:r>
          </w:p>
          <w:p w:rsidR="00FA2E37" w:rsidRDefault="00FA2E37">
            <w:pPr>
              <w:rPr>
                <w:sz w:val="22"/>
                <w:szCs w:val="22"/>
              </w:rPr>
            </w:pPr>
            <w:r>
              <w:rPr>
                <w:color w:val="548DD4" w:themeColor="text2" w:themeTint="99"/>
                <w:sz w:val="22"/>
                <w:szCs w:val="22"/>
              </w:rPr>
              <w:t>Discuss Individual Paper Ideas</w:t>
            </w:r>
          </w:p>
        </w:tc>
      </w:tr>
      <w:tr w:rsidR="002D608F" w:rsidTr="002D608F">
        <w:trPr>
          <w:jc w:val="center"/>
        </w:trPr>
        <w:tc>
          <w:tcPr>
            <w:tcW w:w="809" w:type="dxa"/>
            <w:vMerge w:val="restart"/>
            <w:tcBorders>
              <w:top w:val="single" w:sz="4" w:space="0" w:color="auto"/>
              <w:left w:val="single" w:sz="4" w:space="0" w:color="auto"/>
              <w:bottom w:val="single" w:sz="4" w:space="0" w:color="auto"/>
              <w:right w:val="single" w:sz="4" w:space="0" w:color="auto"/>
            </w:tcBorders>
            <w:vAlign w:val="center"/>
            <w:hideMark/>
          </w:tcPr>
          <w:p w:rsidR="002D608F" w:rsidRDefault="002D608F">
            <w:pPr>
              <w:jc w:val="center"/>
              <w:rPr>
                <w:sz w:val="22"/>
                <w:szCs w:val="22"/>
              </w:rPr>
            </w:pPr>
            <w:r>
              <w:rPr>
                <w:sz w:val="22"/>
                <w:szCs w:val="22"/>
              </w:rPr>
              <w:t>3</w:t>
            </w: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D608F" w:rsidRDefault="00BC288D">
            <w:pPr>
              <w:jc w:val="center"/>
              <w:rPr>
                <w:sz w:val="22"/>
                <w:szCs w:val="22"/>
              </w:rPr>
            </w:pPr>
            <w:r>
              <w:rPr>
                <w:sz w:val="22"/>
                <w:szCs w:val="22"/>
              </w:rPr>
              <w:t>Mon</w:t>
            </w:r>
            <w:r w:rsidR="002D608F">
              <w:rPr>
                <w:sz w:val="22"/>
                <w:szCs w:val="22"/>
              </w:rPr>
              <w:t xml:space="preserve">, </w:t>
            </w:r>
            <w:r w:rsidR="00985C3C">
              <w:rPr>
                <w:sz w:val="22"/>
                <w:szCs w:val="22"/>
              </w:rPr>
              <w:t>2</w:t>
            </w:r>
            <w:r w:rsidR="002D608F">
              <w:rPr>
                <w:sz w:val="22"/>
                <w:szCs w:val="22"/>
              </w:rPr>
              <w:t>/1</w:t>
            </w:r>
            <w:r>
              <w:rPr>
                <w:sz w:val="22"/>
                <w:szCs w:val="22"/>
              </w:rPr>
              <w:t>0</w:t>
            </w:r>
            <w:r w:rsidR="002D608F">
              <w:rPr>
                <w:sz w:val="22"/>
                <w:szCs w:val="22"/>
              </w:rPr>
              <w:t>/</w:t>
            </w:r>
            <w:r w:rsidR="00985C3C">
              <w:rPr>
                <w:sz w:val="22"/>
                <w:szCs w:val="22"/>
              </w:rPr>
              <w:t>20</w:t>
            </w:r>
          </w:p>
        </w:tc>
        <w:tc>
          <w:tcPr>
            <w:tcW w:w="1619" w:type="dxa"/>
            <w:vMerge w:val="restart"/>
            <w:tcBorders>
              <w:top w:val="single" w:sz="4" w:space="0" w:color="auto"/>
              <w:left w:val="single" w:sz="4" w:space="0" w:color="auto"/>
              <w:bottom w:val="single" w:sz="4" w:space="0" w:color="auto"/>
              <w:right w:val="single" w:sz="4" w:space="0" w:color="auto"/>
            </w:tcBorders>
            <w:vAlign w:val="center"/>
            <w:hideMark/>
          </w:tcPr>
          <w:p w:rsidR="002D608F" w:rsidRDefault="002D608F">
            <w:pPr>
              <w:jc w:val="center"/>
              <w:rPr>
                <w:sz w:val="22"/>
                <w:szCs w:val="22"/>
              </w:rPr>
            </w:pPr>
            <w:r>
              <w:rPr>
                <w:sz w:val="22"/>
                <w:szCs w:val="22"/>
              </w:rPr>
              <w:t>Module 2: Modeling</w:t>
            </w:r>
          </w:p>
        </w:tc>
        <w:tc>
          <w:tcPr>
            <w:tcW w:w="65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D608F" w:rsidRDefault="002D608F">
            <w:pPr>
              <w:rPr>
                <w:sz w:val="22"/>
                <w:szCs w:val="22"/>
              </w:rPr>
            </w:pPr>
            <w:r>
              <w:rPr>
                <w:color w:val="FF0000"/>
                <w:sz w:val="22"/>
                <w:szCs w:val="22"/>
              </w:rPr>
              <w:t>Quiz on Giachetti’s Chapters 1 &amp; 2 Due</w:t>
            </w:r>
          </w:p>
        </w:tc>
      </w:tr>
      <w:tr w:rsidR="002D608F" w:rsidTr="002D608F">
        <w:trPr>
          <w:jc w:val="center"/>
        </w:trPr>
        <w:tc>
          <w:tcPr>
            <w:tcW w:w="809" w:type="dxa"/>
            <w:vMerge/>
            <w:tcBorders>
              <w:top w:val="single" w:sz="4" w:space="0" w:color="auto"/>
              <w:left w:val="single" w:sz="4" w:space="0" w:color="auto"/>
              <w:bottom w:val="single" w:sz="4" w:space="0" w:color="auto"/>
              <w:right w:val="single" w:sz="4" w:space="0" w:color="auto"/>
            </w:tcBorders>
            <w:vAlign w:val="center"/>
            <w:hideMark/>
          </w:tcPr>
          <w:p w:rsidR="002D608F" w:rsidRDefault="002D608F">
            <w:pPr>
              <w:rPr>
                <w:sz w:val="22"/>
                <w:szCs w:val="22"/>
              </w:rPr>
            </w:pPr>
          </w:p>
        </w:tc>
        <w:tc>
          <w:tcPr>
            <w:tcW w:w="1529" w:type="dxa"/>
            <w:tcBorders>
              <w:top w:val="single" w:sz="4" w:space="0" w:color="auto"/>
              <w:left w:val="single" w:sz="4" w:space="0" w:color="auto"/>
              <w:bottom w:val="single" w:sz="4" w:space="0" w:color="auto"/>
              <w:right w:val="single" w:sz="4" w:space="0" w:color="auto"/>
            </w:tcBorders>
            <w:vAlign w:val="center"/>
            <w:hideMark/>
          </w:tcPr>
          <w:p w:rsidR="002D608F" w:rsidRDefault="00985C3C">
            <w:pPr>
              <w:jc w:val="center"/>
              <w:rPr>
                <w:sz w:val="22"/>
                <w:szCs w:val="22"/>
              </w:rPr>
            </w:pPr>
            <w:r>
              <w:rPr>
                <w:sz w:val="22"/>
                <w:szCs w:val="22"/>
              </w:rPr>
              <w:t>2/10/2020 – 2/1</w:t>
            </w:r>
            <w:r w:rsidR="00BC288D">
              <w:rPr>
                <w:sz w:val="22"/>
                <w:szCs w:val="22"/>
              </w:rPr>
              <w:t>4</w:t>
            </w:r>
            <w:r>
              <w:rPr>
                <w:sz w:val="22"/>
                <w:szCs w:val="22"/>
              </w:rPr>
              <w:t>/2020</w:t>
            </w:r>
          </w:p>
        </w:tc>
        <w:tc>
          <w:tcPr>
            <w:tcW w:w="1619" w:type="dxa"/>
            <w:vMerge/>
            <w:tcBorders>
              <w:top w:val="single" w:sz="4" w:space="0" w:color="auto"/>
              <w:left w:val="single" w:sz="4" w:space="0" w:color="auto"/>
              <w:bottom w:val="single" w:sz="4" w:space="0" w:color="auto"/>
              <w:right w:val="single" w:sz="4" w:space="0" w:color="auto"/>
            </w:tcBorders>
            <w:vAlign w:val="center"/>
            <w:hideMark/>
          </w:tcPr>
          <w:p w:rsidR="002D608F" w:rsidRDefault="002D608F">
            <w:pPr>
              <w:rPr>
                <w:sz w:val="22"/>
                <w:szCs w:val="22"/>
              </w:rPr>
            </w:pPr>
          </w:p>
        </w:tc>
        <w:tc>
          <w:tcPr>
            <w:tcW w:w="6573" w:type="dxa"/>
            <w:tcBorders>
              <w:top w:val="single" w:sz="4" w:space="0" w:color="auto"/>
              <w:left w:val="single" w:sz="4" w:space="0" w:color="auto"/>
              <w:bottom w:val="single" w:sz="4" w:space="0" w:color="auto"/>
              <w:right w:val="single" w:sz="4" w:space="0" w:color="auto"/>
            </w:tcBorders>
            <w:hideMark/>
          </w:tcPr>
          <w:p w:rsidR="002D608F" w:rsidRDefault="002D608F">
            <w:pPr>
              <w:rPr>
                <w:sz w:val="22"/>
                <w:szCs w:val="22"/>
              </w:rPr>
            </w:pPr>
            <w:r>
              <w:rPr>
                <w:sz w:val="22"/>
                <w:szCs w:val="22"/>
              </w:rPr>
              <w:t xml:space="preserve">Giachetti’s </w:t>
            </w:r>
            <w:r w:rsidR="002462E0">
              <w:rPr>
                <w:sz w:val="22"/>
                <w:szCs w:val="22"/>
              </w:rPr>
              <w:t xml:space="preserve">Chapter 3: Modeling Concepts </w:t>
            </w:r>
          </w:p>
          <w:p w:rsidR="002D608F" w:rsidRDefault="002D608F">
            <w:pPr>
              <w:rPr>
                <w:sz w:val="22"/>
                <w:szCs w:val="22"/>
              </w:rPr>
            </w:pPr>
            <w:r>
              <w:rPr>
                <w:sz w:val="22"/>
                <w:szCs w:val="22"/>
              </w:rPr>
              <w:t>Case Study</w:t>
            </w:r>
          </w:p>
        </w:tc>
      </w:tr>
      <w:tr w:rsidR="002462E0" w:rsidTr="00792940">
        <w:trPr>
          <w:jc w:val="center"/>
        </w:trPr>
        <w:tc>
          <w:tcPr>
            <w:tcW w:w="809" w:type="dxa"/>
            <w:vMerge w:val="restart"/>
            <w:tcBorders>
              <w:top w:val="single" w:sz="4" w:space="0" w:color="auto"/>
              <w:left w:val="single" w:sz="4" w:space="0" w:color="auto"/>
              <w:bottom w:val="single" w:sz="4" w:space="0" w:color="auto"/>
              <w:right w:val="single" w:sz="4" w:space="0" w:color="auto"/>
            </w:tcBorders>
            <w:vAlign w:val="center"/>
            <w:hideMark/>
          </w:tcPr>
          <w:p w:rsidR="002462E0" w:rsidRDefault="002462E0">
            <w:pPr>
              <w:jc w:val="center"/>
              <w:rPr>
                <w:sz w:val="22"/>
                <w:szCs w:val="22"/>
              </w:rPr>
            </w:pPr>
            <w:r>
              <w:rPr>
                <w:sz w:val="22"/>
                <w:szCs w:val="22"/>
              </w:rPr>
              <w:t>4</w:t>
            </w: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462E0" w:rsidRDefault="002462E0">
            <w:pPr>
              <w:jc w:val="center"/>
              <w:rPr>
                <w:sz w:val="22"/>
                <w:szCs w:val="22"/>
              </w:rPr>
            </w:pPr>
            <w:r>
              <w:rPr>
                <w:sz w:val="22"/>
                <w:szCs w:val="22"/>
              </w:rPr>
              <w:t>Mon, 2/17/20</w:t>
            </w:r>
          </w:p>
        </w:tc>
        <w:tc>
          <w:tcPr>
            <w:tcW w:w="1619" w:type="dxa"/>
            <w:vMerge w:val="restart"/>
            <w:tcBorders>
              <w:top w:val="single" w:sz="4" w:space="0" w:color="auto"/>
              <w:left w:val="single" w:sz="4" w:space="0" w:color="auto"/>
              <w:right w:val="single" w:sz="4" w:space="0" w:color="auto"/>
            </w:tcBorders>
            <w:vAlign w:val="center"/>
            <w:hideMark/>
          </w:tcPr>
          <w:p w:rsidR="002462E0" w:rsidRDefault="002462E0">
            <w:pPr>
              <w:jc w:val="center"/>
              <w:rPr>
                <w:sz w:val="22"/>
                <w:szCs w:val="22"/>
              </w:rPr>
            </w:pPr>
            <w:r>
              <w:rPr>
                <w:sz w:val="22"/>
                <w:szCs w:val="22"/>
              </w:rPr>
              <w:t>Module 3: Frameworks</w:t>
            </w:r>
          </w:p>
        </w:tc>
        <w:tc>
          <w:tcPr>
            <w:tcW w:w="65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462E0" w:rsidRDefault="002462E0">
            <w:pPr>
              <w:rPr>
                <w:color w:val="FF0000"/>
                <w:sz w:val="22"/>
                <w:szCs w:val="22"/>
              </w:rPr>
            </w:pPr>
            <w:r>
              <w:rPr>
                <w:color w:val="FF0000"/>
                <w:sz w:val="22"/>
                <w:szCs w:val="22"/>
              </w:rPr>
              <w:t>Quiz on Giachetti’s Chapter 5 Due</w:t>
            </w:r>
          </w:p>
        </w:tc>
      </w:tr>
      <w:tr w:rsidR="002462E0" w:rsidTr="00792940">
        <w:trPr>
          <w:jc w:val="center"/>
        </w:trPr>
        <w:tc>
          <w:tcPr>
            <w:tcW w:w="809" w:type="dxa"/>
            <w:vMerge/>
            <w:tcBorders>
              <w:top w:val="single" w:sz="4" w:space="0" w:color="auto"/>
              <w:left w:val="single" w:sz="4" w:space="0" w:color="auto"/>
              <w:bottom w:val="single" w:sz="4" w:space="0" w:color="auto"/>
              <w:right w:val="single" w:sz="4" w:space="0" w:color="auto"/>
            </w:tcBorders>
            <w:vAlign w:val="center"/>
            <w:hideMark/>
          </w:tcPr>
          <w:p w:rsidR="002462E0" w:rsidRDefault="002462E0">
            <w:pPr>
              <w:rPr>
                <w:sz w:val="22"/>
                <w:szCs w:val="22"/>
              </w:rPr>
            </w:pPr>
          </w:p>
        </w:tc>
        <w:tc>
          <w:tcPr>
            <w:tcW w:w="1529" w:type="dxa"/>
            <w:tcBorders>
              <w:top w:val="single" w:sz="4" w:space="0" w:color="auto"/>
              <w:left w:val="single" w:sz="4" w:space="0" w:color="auto"/>
              <w:bottom w:val="single" w:sz="4" w:space="0" w:color="auto"/>
              <w:right w:val="single" w:sz="4" w:space="0" w:color="auto"/>
            </w:tcBorders>
            <w:vAlign w:val="center"/>
            <w:hideMark/>
          </w:tcPr>
          <w:p w:rsidR="002462E0" w:rsidRDefault="002462E0">
            <w:pPr>
              <w:jc w:val="center"/>
              <w:rPr>
                <w:sz w:val="22"/>
                <w:szCs w:val="22"/>
              </w:rPr>
            </w:pPr>
            <w:r>
              <w:rPr>
                <w:sz w:val="22"/>
                <w:szCs w:val="22"/>
              </w:rPr>
              <w:t>2/17/2020 – 2/21/2020</w:t>
            </w:r>
          </w:p>
        </w:tc>
        <w:tc>
          <w:tcPr>
            <w:tcW w:w="1619" w:type="dxa"/>
            <w:vMerge/>
            <w:tcBorders>
              <w:left w:val="single" w:sz="4" w:space="0" w:color="auto"/>
              <w:right w:val="single" w:sz="4" w:space="0" w:color="auto"/>
            </w:tcBorders>
            <w:vAlign w:val="center"/>
            <w:hideMark/>
          </w:tcPr>
          <w:p w:rsidR="002462E0" w:rsidRDefault="002462E0">
            <w:pPr>
              <w:rPr>
                <w:sz w:val="22"/>
                <w:szCs w:val="22"/>
              </w:rPr>
            </w:pPr>
          </w:p>
        </w:tc>
        <w:tc>
          <w:tcPr>
            <w:tcW w:w="6573" w:type="dxa"/>
            <w:tcBorders>
              <w:top w:val="single" w:sz="4" w:space="0" w:color="auto"/>
              <w:left w:val="single" w:sz="4" w:space="0" w:color="auto"/>
              <w:bottom w:val="single" w:sz="4" w:space="0" w:color="auto"/>
              <w:right w:val="single" w:sz="4" w:space="0" w:color="auto"/>
            </w:tcBorders>
            <w:hideMark/>
          </w:tcPr>
          <w:p w:rsidR="002462E0" w:rsidRDefault="002462E0">
            <w:pPr>
              <w:rPr>
                <w:sz w:val="22"/>
                <w:szCs w:val="22"/>
              </w:rPr>
            </w:pPr>
            <w:r>
              <w:rPr>
                <w:sz w:val="22"/>
                <w:szCs w:val="22"/>
              </w:rPr>
              <w:t xml:space="preserve">Readings: Business Capability Modeling &amp; Organizational Culture &amp; </w:t>
            </w:r>
          </w:p>
          <w:p w:rsidR="002462E0" w:rsidRDefault="002462E0">
            <w:pPr>
              <w:rPr>
                <w:sz w:val="22"/>
                <w:szCs w:val="22"/>
              </w:rPr>
            </w:pPr>
            <w:r>
              <w:rPr>
                <w:sz w:val="22"/>
                <w:szCs w:val="22"/>
              </w:rPr>
              <w:t>Giachetti’s Chapter 4: Enterprise Design Methodology</w:t>
            </w:r>
          </w:p>
        </w:tc>
      </w:tr>
      <w:tr w:rsidR="002462E0" w:rsidTr="00792940">
        <w:trPr>
          <w:jc w:val="center"/>
        </w:trPr>
        <w:tc>
          <w:tcPr>
            <w:tcW w:w="809" w:type="dxa"/>
            <w:vMerge/>
            <w:tcBorders>
              <w:top w:val="single" w:sz="4" w:space="0" w:color="auto"/>
              <w:left w:val="single" w:sz="4" w:space="0" w:color="auto"/>
              <w:bottom w:val="single" w:sz="4" w:space="0" w:color="auto"/>
              <w:right w:val="single" w:sz="4" w:space="0" w:color="auto"/>
            </w:tcBorders>
            <w:vAlign w:val="center"/>
            <w:hideMark/>
          </w:tcPr>
          <w:p w:rsidR="002462E0" w:rsidRDefault="002462E0">
            <w:pPr>
              <w:rPr>
                <w:sz w:val="22"/>
                <w:szCs w:val="22"/>
              </w:rPr>
            </w:pPr>
          </w:p>
        </w:tc>
        <w:tc>
          <w:tcPr>
            <w:tcW w:w="15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462E0" w:rsidRDefault="002462E0">
            <w:pPr>
              <w:jc w:val="center"/>
              <w:rPr>
                <w:sz w:val="22"/>
                <w:szCs w:val="22"/>
              </w:rPr>
            </w:pPr>
            <w:r>
              <w:rPr>
                <w:sz w:val="22"/>
                <w:szCs w:val="22"/>
              </w:rPr>
              <w:t>Sat, 2/22/2020</w:t>
            </w:r>
          </w:p>
        </w:tc>
        <w:tc>
          <w:tcPr>
            <w:tcW w:w="1619" w:type="dxa"/>
            <w:vMerge/>
            <w:tcBorders>
              <w:left w:val="single" w:sz="4" w:space="0" w:color="auto"/>
              <w:right w:val="single" w:sz="4" w:space="0" w:color="auto"/>
            </w:tcBorders>
            <w:vAlign w:val="center"/>
            <w:hideMark/>
          </w:tcPr>
          <w:p w:rsidR="002462E0" w:rsidRDefault="002462E0">
            <w:pPr>
              <w:rPr>
                <w:sz w:val="22"/>
                <w:szCs w:val="22"/>
              </w:rPr>
            </w:pPr>
          </w:p>
        </w:tc>
        <w:tc>
          <w:tcPr>
            <w:tcW w:w="65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2E0" w:rsidRDefault="002462E0">
            <w:pPr>
              <w:rPr>
                <w:sz w:val="22"/>
                <w:szCs w:val="22"/>
              </w:rPr>
            </w:pPr>
            <w:r>
              <w:rPr>
                <w:color w:val="FF0000"/>
                <w:sz w:val="22"/>
                <w:szCs w:val="22"/>
              </w:rPr>
              <w:t>IT Job Paper Due (No Late Submissions)</w:t>
            </w:r>
          </w:p>
        </w:tc>
      </w:tr>
      <w:tr w:rsidR="002462E0" w:rsidTr="00836D43">
        <w:trPr>
          <w:jc w:val="center"/>
        </w:trPr>
        <w:tc>
          <w:tcPr>
            <w:tcW w:w="809" w:type="dxa"/>
            <w:vMerge w:val="restart"/>
            <w:tcBorders>
              <w:top w:val="single" w:sz="4" w:space="0" w:color="auto"/>
              <w:left w:val="single" w:sz="4" w:space="0" w:color="auto"/>
              <w:right w:val="single" w:sz="4" w:space="0" w:color="auto"/>
            </w:tcBorders>
            <w:vAlign w:val="center"/>
            <w:hideMark/>
          </w:tcPr>
          <w:p w:rsidR="002462E0" w:rsidRDefault="002462E0">
            <w:pPr>
              <w:jc w:val="center"/>
              <w:rPr>
                <w:sz w:val="22"/>
                <w:szCs w:val="22"/>
              </w:rPr>
            </w:pPr>
            <w:r>
              <w:rPr>
                <w:sz w:val="22"/>
                <w:szCs w:val="22"/>
              </w:rPr>
              <w:t>5</w:t>
            </w:r>
          </w:p>
        </w:tc>
        <w:tc>
          <w:tcPr>
            <w:tcW w:w="15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462E0" w:rsidRDefault="002462E0">
            <w:pPr>
              <w:jc w:val="center"/>
              <w:rPr>
                <w:sz w:val="22"/>
                <w:szCs w:val="22"/>
              </w:rPr>
            </w:pPr>
            <w:r>
              <w:rPr>
                <w:sz w:val="22"/>
                <w:szCs w:val="22"/>
              </w:rPr>
              <w:t>2/24/2020 – 2/28/2020</w:t>
            </w:r>
          </w:p>
        </w:tc>
        <w:tc>
          <w:tcPr>
            <w:tcW w:w="1619" w:type="dxa"/>
            <w:vMerge/>
            <w:tcBorders>
              <w:left w:val="single" w:sz="4" w:space="0" w:color="auto"/>
              <w:right w:val="single" w:sz="4" w:space="0" w:color="auto"/>
            </w:tcBorders>
            <w:vAlign w:val="center"/>
            <w:hideMark/>
          </w:tcPr>
          <w:p w:rsidR="002462E0" w:rsidRDefault="002462E0">
            <w:pPr>
              <w:rPr>
                <w:sz w:val="22"/>
                <w:szCs w:val="22"/>
              </w:rPr>
            </w:pPr>
          </w:p>
        </w:tc>
        <w:tc>
          <w:tcPr>
            <w:tcW w:w="65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2E0" w:rsidRDefault="002462E0">
            <w:pPr>
              <w:rPr>
                <w:sz w:val="22"/>
                <w:szCs w:val="22"/>
              </w:rPr>
            </w:pPr>
            <w:r>
              <w:rPr>
                <w:sz w:val="22"/>
                <w:szCs w:val="22"/>
              </w:rPr>
              <w:t>Giachetti’s Chapter 5: Enterprise Architecture &amp;</w:t>
            </w:r>
          </w:p>
          <w:p w:rsidR="002462E0" w:rsidRDefault="002462E0">
            <w:pPr>
              <w:rPr>
                <w:color w:val="FF0000"/>
                <w:sz w:val="22"/>
                <w:szCs w:val="22"/>
              </w:rPr>
            </w:pPr>
            <w:r>
              <w:rPr>
                <w:sz w:val="22"/>
                <w:szCs w:val="22"/>
              </w:rPr>
              <w:t>Case Study</w:t>
            </w:r>
          </w:p>
        </w:tc>
      </w:tr>
      <w:tr w:rsidR="002462E0" w:rsidTr="00836D43">
        <w:trPr>
          <w:jc w:val="center"/>
        </w:trPr>
        <w:tc>
          <w:tcPr>
            <w:tcW w:w="809" w:type="dxa"/>
            <w:vMerge/>
            <w:tcBorders>
              <w:left w:val="single" w:sz="4" w:space="0" w:color="auto"/>
              <w:bottom w:val="single" w:sz="4" w:space="0" w:color="auto"/>
              <w:right w:val="single" w:sz="4" w:space="0" w:color="auto"/>
            </w:tcBorders>
            <w:vAlign w:val="center"/>
          </w:tcPr>
          <w:p w:rsidR="002462E0" w:rsidRDefault="002462E0" w:rsidP="00AC5B1D">
            <w:pPr>
              <w:jc w:val="center"/>
              <w:rPr>
                <w:sz w:val="22"/>
                <w:szCs w:val="22"/>
              </w:rPr>
            </w:pPr>
          </w:p>
        </w:tc>
        <w:tc>
          <w:tcPr>
            <w:tcW w:w="15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462E0" w:rsidRDefault="002462E0" w:rsidP="00AC5B1D">
            <w:pPr>
              <w:jc w:val="center"/>
              <w:rPr>
                <w:sz w:val="22"/>
                <w:szCs w:val="22"/>
              </w:rPr>
            </w:pPr>
            <w:r>
              <w:rPr>
                <w:sz w:val="22"/>
                <w:szCs w:val="22"/>
              </w:rPr>
              <w:t>Sat, 2/29/2020</w:t>
            </w:r>
          </w:p>
        </w:tc>
        <w:tc>
          <w:tcPr>
            <w:tcW w:w="1619" w:type="dxa"/>
            <w:vMerge/>
            <w:tcBorders>
              <w:left w:val="single" w:sz="4" w:space="0" w:color="auto"/>
              <w:bottom w:val="single" w:sz="4" w:space="0" w:color="auto"/>
              <w:right w:val="single" w:sz="4" w:space="0" w:color="auto"/>
            </w:tcBorders>
            <w:vAlign w:val="center"/>
          </w:tcPr>
          <w:p w:rsidR="002462E0" w:rsidRDefault="002462E0" w:rsidP="00AC5B1D">
            <w:pPr>
              <w:rPr>
                <w:sz w:val="22"/>
                <w:szCs w:val="22"/>
              </w:rPr>
            </w:pPr>
          </w:p>
        </w:tc>
        <w:tc>
          <w:tcPr>
            <w:tcW w:w="6573" w:type="dxa"/>
            <w:tcBorders>
              <w:top w:val="single" w:sz="4" w:space="0" w:color="auto"/>
              <w:left w:val="single" w:sz="4" w:space="0" w:color="auto"/>
              <w:bottom w:val="single" w:sz="4" w:space="0" w:color="auto"/>
              <w:right w:val="single" w:sz="4" w:space="0" w:color="auto"/>
            </w:tcBorders>
            <w:shd w:val="clear" w:color="auto" w:fill="FFFFFF" w:themeFill="background1"/>
          </w:tcPr>
          <w:p w:rsidR="002462E0" w:rsidRDefault="002462E0" w:rsidP="00AC5B1D">
            <w:pPr>
              <w:rPr>
                <w:color w:val="FF0000"/>
                <w:sz w:val="22"/>
                <w:szCs w:val="22"/>
              </w:rPr>
            </w:pPr>
            <w:r>
              <w:rPr>
                <w:color w:val="FF0000"/>
                <w:sz w:val="22"/>
                <w:szCs w:val="22"/>
              </w:rPr>
              <w:t>Individual Research Topic Due</w:t>
            </w:r>
          </w:p>
        </w:tc>
      </w:tr>
      <w:tr w:rsidR="00AC5B1D" w:rsidTr="00AE685E">
        <w:trPr>
          <w:jc w:val="center"/>
        </w:trPr>
        <w:tc>
          <w:tcPr>
            <w:tcW w:w="809" w:type="dxa"/>
            <w:vMerge w:val="restart"/>
            <w:tcBorders>
              <w:top w:val="single" w:sz="4" w:space="0" w:color="auto"/>
              <w:left w:val="single" w:sz="4" w:space="0" w:color="auto"/>
              <w:right w:val="single" w:sz="4" w:space="0" w:color="auto"/>
            </w:tcBorders>
            <w:vAlign w:val="center"/>
            <w:hideMark/>
          </w:tcPr>
          <w:p w:rsidR="00AC5B1D" w:rsidRDefault="00AC5B1D" w:rsidP="00AC5B1D">
            <w:pPr>
              <w:jc w:val="center"/>
              <w:rPr>
                <w:sz w:val="22"/>
                <w:szCs w:val="22"/>
              </w:rPr>
            </w:pPr>
            <w:r>
              <w:rPr>
                <w:sz w:val="22"/>
                <w:szCs w:val="22"/>
              </w:rPr>
              <w:t>6</w:t>
            </w: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C5B1D" w:rsidRDefault="00AC5B1D" w:rsidP="00AC5B1D">
            <w:pPr>
              <w:jc w:val="center"/>
              <w:rPr>
                <w:sz w:val="22"/>
                <w:szCs w:val="22"/>
              </w:rPr>
            </w:pPr>
            <w:r>
              <w:rPr>
                <w:sz w:val="22"/>
                <w:szCs w:val="22"/>
              </w:rPr>
              <w:t>Mon, 3/2/20</w:t>
            </w:r>
          </w:p>
        </w:tc>
        <w:tc>
          <w:tcPr>
            <w:tcW w:w="1619" w:type="dxa"/>
            <w:vMerge w:val="restart"/>
            <w:tcBorders>
              <w:top w:val="single" w:sz="4" w:space="0" w:color="auto"/>
              <w:left w:val="single" w:sz="4" w:space="0" w:color="auto"/>
              <w:bottom w:val="single" w:sz="4" w:space="0" w:color="auto"/>
              <w:right w:val="single" w:sz="4" w:space="0" w:color="auto"/>
            </w:tcBorders>
            <w:vAlign w:val="center"/>
            <w:hideMark/>
          </w:tcPr>
          <w:p w:rsidR="00AC5B1D" w:rsidRDefault="00AC5B1D" w:rsidP="00AC5B1D">
            <w:pPr>
              <w:jc w:val="center"/>
              <w:rPr>
                <w:sz w:val="22"/>
                <w:szCs w:val="22"/>
              </w:rPr>
            </w:pPr>
            <w:r>
              <w:rPr>
                <w:sz w:val="22"/>
                <w:szCs w:val="22"/>
              </w:rPr>
              <w:t>Module 4: Solving</w:t>
            </w:r>
          </w:p>
          <w:p w:rsidR="00AC5B1D" w:rsidRDefault="00AC5B1D" w:rsidP="00AC5B1D">
            <w:pPr>
              <w:jc w:val="center"/>
              <w:rPr>
                <w:sz w:val="22"/>
                <w:szCs w:val="22"/>
              </w:rPr>
            </w:pPr>
            <w:r>
              <w:rPr>
                <w:sz w:val="22"/>
                <w:szCs w:val="22"/>
              </w:rPr>
              <w:t>Business</w:t>
            </w:r>
          </w:p>
          <w:p w:rsidR="00AC5B1D" w:rsidRDefault="00AC5B1D" w:rsidP="00AC5B1D">
            <w:pPr>
              <w:jc w:val="center"/>
              <w:rPr>
                <w:sz w:val="22"/>
                <w:szCs w:val="22"/>
              </w:rPr>
            </w:pPr>
            <w:r>
              <w:rPr>
                <w:sz w:val="22"/>
                <w:szCs w:val="22"/>
              </w:rPr>
              <w:t>Problems &amp;</w:t>
            </w:r>
          </w:p>
          <w:p w:rsidR="00AC5B1D" w:rsidRDefault="00AC5B1D" w:rsidP="00AC5B1D">
            <w:pPr>
              <w:jc w:val="center"/>
              <w:rPr>
                <w:sz w:val="22"/>
                <w:szCs w:val="22"/>
              </w:rPr>
            </w:pPr>
            <w:r>
              <w:rPr>
                <w:sz w:val="22"/>
                <w:szCs w:val="22"/>
              </w:rPr>
              <w:t>ERP</w:t>
            </w:r>
          </w:p>
        </w:tc>
        <w:tc>
          <w:tcPr>
            <w:tcW w:w="65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C5B1D" w:rsidRDefault="00AC5B1D" w:rsidP="00AC5B1D">
            <w:pPr>
              <w:rPr>
                <w:sz w:val="22"/>
                <w:szCs w:val="22"/>
              </w:rPr>
            </w:pPr>
            <w:r>
              <w:rPr>
                <w:color w:val="FF0000"/>
                <w:sz w:val="22"/>
                <w:szCs w:val="22"/>
              </w:rPr>
              <w:t>Quiz on Giachetti’s Chapters 8 &amp; 9 Due</w:t>
            </w:r>
          </w:p>
        </w:tc>
      </w:tr>
      <w:tr w:rsidR="00AC5B1D" w:rsidTr="00AE685E">
        <w:trPr>
          <w:jc w:val="center"/>
        </w:trPr>
        <w:tc>
          <w:tcPr>
            <w:tcW w:w="809" w:type="dxa"/>
            <w:vMerge/>
            <w:tcBorders>
              <w:left w:val="single" w:sz="4" w:space="0" w:color="auto"/>
              <w:bottom w:val="single" w:sz="4" w:space="0" w:color="auto"/>
              <w:right w:val="single" w:sz="4" w:space="0" w:color="auto"/>
            </w:tcBorders>
            <w:vAlign w:val="center"/>
            <w:hideMark/>
          </w:tcPr>
          <w:p w:rsidR="00AC5B1D" w:rsidRDefault="00AC5B1D" w:rsidP="00AC5B1D">
            <w:pPr>
              <w:rPr>
                <w:sz w:val="22"/>
                <w:szCs w:val="22"/>
              </w:rPr>
            </w:pPr>
          </w:p>
        </w:tc>
        <w:tc>
          <w:tcPr>
            <w:tcW w:w="1529" w:type="dxa"/>
            <w:tcBorders>
              <w:top w:val="single" w:sz="4" w:space="0" w:color="auto"/>
              <w:left w:val="single" w:sz="4" w:space="0" w:color="auto"/>
              <w:bottom w:val="single" w:sz="4" w:space="0" w:color="auto"/>
              <w:right w:val="single" w:sz="4" w:space="0" w:color="auto"/>
            </w:tcBorders>
            <w:vAlign w:val="center"/>
            <w:hideMark/>
          </w:tcPr>
          <w:p w:rsidR="00AC5B1D" w:rsidRDefault="00AC5B1D" w:rsidP="00AC5B1D">
            <w:pPr>
              <w:jc w:val="center"/>
              <w:rPr>
                <w:sz w:val="22"/>
                <w:szCs w:val="22"/>
              </w:rPr>
            </w:pPr>
            <w:r>
              <w:rPr>
                <w:sz w:val="22"/>
                <w:szCs w:val="22"/>
              </w:rPr>
              <w:t>3/2/2020 – 3/6/2020</w:t>
            </w:r>
          </w:p>
        </w:tc>
        <w:tc>
          <w:tcPr>
            <w:tcW w:w="1619" w:type="dxa"/>
            <w:vMerge/>
            <w:tcBorders>
              <w:top w:val="single" w:sz="4" w:space="0" w:color="auto"/>
              <w:left w:val="single" w:sz="4" w:space="0" w:color="auto"/>
              <w:bottom w:val="single" w:sz="4" w:space="0" w:color="auto"/>
              <w:right w:val="single" w:sz="4" w:space="0" w:color="auto"/>
            </w:tcBorders>
            <w:vAlign w:val="center"/>
            <w:hideMark/>
          </w:tcPr>
          <w:p w:rsidR="00AC5B1D" w:rsidRDefault="00AC5B1D" w:rsidP="00AC5B1D">
            <w:pPr>
              <w:rPr>
                <w:sz w:val="22"/>
                <w:szCs w:val="22"/>
              </w:rPr>
            </w:pPr>
          </w:p>
        </w:tc>
        <w:tc>
          <w:tcPr>
            <w:tcW w:w="6573" w:type="dxa"/>
            <w:tcBorders>
              <w:top w:val="single" w:sz="4" w:space="0" w:color="auto"/>
              <w:left w:val="single" w:sz="4" w:space="0" w:color="auto"/>
              <w:bottom w:val="single" w:sz="4" w:space="0" w:color="auto"/>
              <w:right w:val="single" w:sz="4" w:space="0" w:color="auto"/>
            </w:tcBorders>
            <w:hideMark/>
          </w:tcPr>
          <w:p w:rsidR="00AC5B1D" w:rsidRDefault="00AC5B1D" w:rsidP="00AC5B1D">
            <w:pPr>
              <w:rPr>
                <w:sz w:val="22"/>
                <w:szCs w:val="22"/>
              </w:rPr>
            </w:pPr>
            <w:r>
              <w:rPr>
                <w:sz w:val="22"/>
                <w:szCs w:val="22"/>
              </w:rPr>
              <w:t>Readings:  Giachetti’s Chapter 7: Strategy</w:t>
            </w:r>
          </w:p>
          <w:p w:rsidR="00AC5B1D" w:rsidRDefault="00AC5B1D" w:rsidP="00AC5B1D">
            <w:pPr>
              <w:rPr>
                <w:sz w:val="22"/>
                <w:szCs w:val="22"/>
              </w:rPr>
            </w:pPr>
            <w:r>
              <w:rPr>
                <w:sz w:val="22"/>
                <w:szCs w:val="22"/>
              </w:rPr>
              <w:t xml:space="preserve">Giachetti’s Chapter 8: Problem Formulation and Requirements &amp; </w:t>
            </w:r>
          </w:p>
          <w:p w:rsidR="00AC5B1D" w:rsidRDefault="00AC5B1D" w:rsidP="00AC5B1D">
            <w:pPr>
              <w:rPr>
                <w:sz w:val="22"/>
                <w:szCs w:val="22"/>
              </w:rPr>
            </w:pPr>
            <w:r>
              <w:rPr>
                <w:sz w:val="22"/>
                <w:szCs w:val="22"/>
              </w:rPr>
              <w:t>Giachetti’s Chapter 9: Generate and Evaluate Alternatives</w:t>
            </w:r>
          </w:p>
        </w:tc>
      </w:tr>
      <w:tr w:rsidR="00AC5B1D" w:rsidTr="00AE685E">
        <w:trPr>
          <w:jc w:val="center"/>
        </w:trPr>
        <w:tc>
          <w:tcPr>
            <w:tcW w:w="809" w:type="dxa"/>
            <w:vMerge/>
            <w:tcBorders>
              <w:left w:val="single" w:sz="4" w:space="0" w:color="auto"/>
              <w:bottom w:val="single" w:sz="4" w:space="0" w:color="auto"/>
              <w:right w:val="single" w:sz="4" w:space="0" w:color="auto"/>
            </w:tcBorders>
            <w:vAlign w:val="center"/>
            <w:hideMark/>
          </w:tcPr>
          <w:p w:rsidR="00AC5B1D" w:rsidRDefault="00AC5B1D" w:rsidP="00AC5B1D">
            <w:pPr>
              <w:jc w:val="center"/>
              <w:rPr>
                <w:sz w:val="22"/>
                <w:szCs w:val="22"/>
              </w:rPr>
            </w:pPr>
          </w:p>
        </w:tc>
        <w:tc>
          <w:tcPr>
            <w:tcW w:w="1529" w:type="dxa"/>
            <w:tcBorders>
              <w:top w:val="single" w:sz="4" w:space="0" w:color="auto"/>
              <w:left w:val="single" w:sz="4" w:space="0" w:color="auto"/>
              <w:bottom w:val="single" w:sz="4" w:space="0" w:color="auto"/>
              <w:right w:val="single" w:sz="4" w:space="0" w:color="auto"/>
            </w:tcBorders>
            <w:vAlign w:val="center"/>
            <w:hideMark/>
          </w:tcPr>
          <w:p w:rsidR="00AC5B1D" w:rsidRDefault="00AC5B1D" w:rsidP="00AC5B1D">
            <w:pPr>
              <w:jc w:val="center"/>
              <w:rPr>
                <w:sz w:val="22"/>
                <w:szCs w:val="22"/>
              </w:rPr>
            </w:pPr>
            <w:r>
              <w:rPr>
                <w:sz w:val="22"/>
                <w:szCs w:val="22"/>
              </w:rPr>
              <w:t>Fri, 3/6/20 -Sat, 3/14/20</w:t>
            </w:r>
          </w:p>
        </w:tc>
        <w:tc>
          <w:tcPr>
            <w:tcW w:w="1619" w:type="dxa"/>
            <w:vMerge/>
            <w:tcBorders>
              <w:top w:val="single" w:sz="4" w:space="0" w:color="auto"/>
              <w:left w:val="single" w:sz="4" w:space="0" w:color="auto"/>
              <w:bottom w:val="single" w:sz="4" w:space="0" w:color="auto"/>
              <w:right w:val="single" w:sz="4" w:space="0" w:color="auto"/>
            </w:tcBorders>
            <w:vAlign w:val="center"/>
            <w:hideMark/>
          </w:tcPr>
          <w:p w:rsidR="00AC5B1D" w:rsidRDefault="00AC5B1D" w:rsidP="00AC5B1D">
            <w:pPr>
              <w:rPr>
                <w:sz w:val="22"/>
                <w:szCs w:val="22"/>
              </w:rPr>
            </w:pPr>
          </w:p>
        </w:tc>
        <w:tc>
          <w:tcPr>
            <w:tcW w:w="6573" w:type="dxa"/>
            <w:tcBorders>
              <w:top w:val="single" w:sz="4" w:space="0" w:color="auto"/>
              <w:left w:val="single" w:sz="4" w:space="0" w:color="auto"/>
              <w:bottom w:val="single" w:sz="4" w:space="0" w:color="auto"/>
              <w:right w:val="single" w:sz="4" w:space="0" w:color="auto"/>
            </w:tcBorders>
            <w:vAlign w:val="center"/>
            <w:hideMark/>
          </w:tcPr>
          <w:p w:rsidR="00AC5B1D" w:rsidRDefault="00AC5B1D" w:rsidP="00AC5B1D">
            <w:pPr>
              <w:rPr>
                <w:sz w:val="22"/>
                <w:szCs w:val="22"/>
              </w:rPr>
            </w:pPr>
            <w:r>
              <w:rPr>
                <w:color w:val="FF0000"/>
                <w:sz w:val="22"/>
                <w:szCs w:val="22"/>
              </w:rPr>
              <w:t xml:space="preserve">Mid-Term Exam </w:t>
            </w:r>
            <w:r>
              <w:rPr>
                <w:sz w:val="22"/>
                <w:szCs w:val="22"/>
              </w:rPr>
              <w:t>– to be held online, no class meeting (240 mins)</w:t>
            </w:r>
          </w:p>
        </w:tc>
      </w:tr>
      <w:tr w:rsidR="00AC5B1D" w:rsidTr="00AE685E">
        <w:trPr>
          <w:jc w:val="center"/>
        </w:trPr>
        <w:tc>
          <w:tcPr>
            <w:tcW w:w="809" w:type="dxa"/>
            <w:tcBorders>
              <w:left w:val="single" w:sz="4" w:space="0" w:color="auto"/>
              <w:bottom w:val="single" w:sz="4" w:space="0" w:color="auto"/>
              <w:right w:val="single" w:sz="4" w:space="0" w:color="auto"/>
            </w:tcBorders>
            <w:vAlign w:val="center"/>
          </w:tcPr>
          <w:p w:rsidR="00AC5B1D" w:rsidRDefault="00AC5B1D" w:rsidP="00AC5B1D">
            <w:pPr>
              <w:jc w:val="center"/>
              <w:rPr>
                <w:sz w:val="22"/>
                <w:szCs w:val="22"/>
              </w:rPr>
            </w:pPr>
            <w:r>
              <w:rPr>
                <w:sz w:val="22"/>
                <w:szCs w:val="22"/>
              </w:rPr>
              <w:t>8</w:t>
            </w:r>
          </w:p>
        </w:tc>
        <w:tc>
          <w:tcPr>
            <w:tcW w:w="1529" w:type="dxa"/>
            <w:tcBorders>
              <w:top w:val="single" w:sz="4" w:space="0" w:color="auto"/>
              <w:left w:val="single" w:sz="4" w:space="0" w:color="auto"/>
              <w:bottom w:val="single" w:sz="4" w:space="0" w:color="auto"/>
              <w:right w:val="single" w:sz="4" w:space="0" w:color="auto"/>
            </w:tcBorders>
            <w:vAlign w:val="center"/>
          </w:tcPr>
          <w:p w:rsidR="00AC5B1D" w:rsidRDefault="00AC5B1D" w:rsidP="00AC5B1D">
            <w:pPr>
              <w:jc w:val="center"/>
              <w:rPr>
                <w:sz w:val="22"/>
                <w:szCs w:val="22"/>
              </w:rPr>
            </w:pPr>
            <w:r>
              <w:rPr>
                <w:sz w:val="22"/>
                <w:szCs w:val="22"/>
              </w:rPr>
              <w:t>3/16/2020 – 3/22/2020</w:t>
            </w:r>
          </w:p>
        </w:tc>
        <w:tc>
          <w:tcPr>
            <w:tcW w:w="1619" w:type="dxa"/>
            <w:tcBorders>
              <w:top w:val="single" w:sz="4" w:space="0" w:color="auto"/>
              <w:left w:val="single" w:sz="4" w:space="0" w:color="auto"/>
              <w:bottom w:val="single" w:sz="4" w:space="0" w:color="auto"/>
              <w:right w:val="single" w:sz="4" w:space="0" w:color="auto"/>
            </w:tcBorders>
            <w:vAlign w:val="center"/>
          </w:tcPr>
          <w:p w:rsidR="00AC5B1D" w:rsidRDefault="00AC5B1D" w:rsidP="00AC5B1D">
            <w:pPr>
              <w:rPr>
                <w:sz w:val="22"/>
                <w:szCs w:val="22"/>
              </w:rPr>
            </w:pPr>
          </w:p>
        </w:tc>
        <w:tc>
          <w:tcPr>
            <w:tcW w:w="6573" w:type="dxa"/>
            <w:tcBorders>
              <w:top w:val="single" w:sz="4" w:space="0" w:color="auto"/>
              <w:left w:val="single" w:sz="4" w:space="0" w:color="auto"/>
              <w:bottom w:val="single" w:sz="4" w:space="0" w:color="auto"/>
              <w:right w:val="single" w:sz="4" w:space="0" w:color="auto"/>
            </w:tcBorders>
            <w:vAlign w:val="center"/>
          </w:tcPr>
          <w:p w:rsidR="00AC5B1D" w:rsidRDefault="00AC5B1D" w:rsidP="00AC5B1D">
            <w:pPr>
              <w:rPr>
                <w:color w:val="FF0000"/>
                <w:sz w:val="22"/>
                <w:szCs w:val="22"/>
              </w:rPr>
            </w:pPr>
            <w:r>
              <w:rPr>
                <w:color w:val="FF0000"/>
                <w:sz w:val="22"/>
                <w:szCs w:val="22"/>
              </w:rPr>
              <w:t>Spring Break – Enjoy!</w:t>
            </w:r>
          </w:p>
        </w:tc>
      </w:tr>
      <w:tr w:rsidR="00AC5B1D" w:rsidTr="002D608F">
        <w:trPr>
          <w:jc w:val="center"/>
        </w:trPr>
        <w:tc>
          <w:tcPr>
            <w:tcW w:w="809" w:type="dxa"/>
            <w:vMerge w:val="restart"/>
            <w:tcBorders>
              <w:top w:val="single" w:sz="4" w:space="0" w:color="auto"/>
              <w:left w:val="single" w:sz="4" w:space="0" w:color="auto"/>
              <w:bottom w:val="single" w:sz="4" w:space="0" w:color="auto"/>
              <w:right w:val="single" w:sz="4" w:space="0" w:color="auto"/>
            </w:tcBorders>
            <w:vAlign w:val="center"/>
            <w:hideMark/>
          </w:tcPr>
          <w:p w:rsidR="00AC5B1D" w:rsidRDefault="00AC5B1D" w:rsidP="00AC5B1D">
            <w:pPr>
              <w:jc w:val="center"/>
              <w:rPr>
                <w:sz w:val="22"/>
                <w:szCs w:val="22"/>
              </w:rPr>
            </w:pPr>
            <w:r>
              <w:rPr>
                <w:sz w:val="22"/>
                <w:szCs w:val="22"/>
              </w:rPr>
              <w:t>9</w:t>
            </w: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C5B1D" w:rsidRDefault="00AC5B1D" w:rsidP="00B71F83">
            <w:pPr>
              <w:jc w:val="center"/>
              <w:rPr>
                <w:sz w:val="22"/>
                <w:szCs w:val="22"/>
              </w:rPr>
            </w:pPr>
            <w:r>
              <w:rPr>
                <w:sz w:val="22"/>
                <w:szCs w:val="22"/>
              </w:rPr>
              <w:t xml:space="preserve">Mon, </w:t>
            </w:r>
            <w:r w:rsidR="00B71F83">
              <w:rPr>
                <w:sz w:val="22"/>
                <w:szCs w:val="22"/>
              </w:rPr>
              <w:t>3</w:t>
            </w:r>
            <w:r>
              <w:rPr>
                <w:sz w:val="22"/>
                <w:szCs w:val="22"/>
              </w:rPr>
              <w:t>/</w:t>
            </w:r>
            <w:r w:rsidR="00B71F83">
              <w:rPr>
                <w:sz w:val="22"/>
                <w:szCs w:val="22"/>
              </w:rPr>
              <w:t>23</w:t>
            </w:r>
            <w:r>
              <w:rPr>
                <w:sz w:val="22"/>
                <w:szCs w:val="22"/>
              </w:rPr>
              <w:t>/20</w:t>
            </w:r>
          </w:p>
        </w:tc>
        <w:tc>
          <w:tcPr>
            <w:tcW w:w="1619" w:type="dxa"/>
            <w:vMerge w:val="restart"/>
            <w:tcBorders>
              <w:top w:val="single" w:sz="4" w:space="0" w:color="auto"/>
              <w:left w:val="single" w:sz="4" w:space="0" w:color="auto"/>
              <w:bottom w:val="single" w:sz="4" w:space="0" w:color="auto"/>
              <w:right w:val="single" w:sz="4" w:space="0" w:color="auto"/>
            </w:tcBorders>
            <w:vAlign w:val="center"/>
            <w:hideMark/>
          </w:tcPr>
          <w:p w:rsidR="00AC5B1D" w:rsidRDefault="00AC5B1D" w:rsidP="00AC5B1D">
            <w:pPr>
              <w:jc w:val="center"/>
              <w:rPr>
                <w:sz w:val="22"/>
                <w:szCs w:val="22"/>
              </w:rPr>
            </w:pPr>
            <w:r>
              <w:rPr>
                <w:sz w:val="22"/>
                <w:szCs w:val="22"/>
              </w:rPr>
              <w:t>Module 5: Information &amp; Organizational Design</w:t>
            </w:r>
          </w:p>
        </w:tc>
        <w:tc>
          <w:tcPr>
            <w:tcW w:w="65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C5B1D" w:rsidRDefault="00AC5B1D" w:rsidP="00AC5B1D">
            <w:pPr>
              <w:rPr>
                <w:color w:val="FF0000"/>
                <w:sz w:val="22"/>
                <w:szCs w:val="22"/>
              </w:rPr>
            </w:pPr>
            <w:r>
              <w:rPr>
                <w:color w:val="FF0000"/>
                <w:sz w:val="22"/>
                <w:szCs w:val="22"/>
              </w:rPr>
              <w:t xml:space="preserve">Quiz on Giachetti’s Chapters 10 &amp; 13 Due &amp; </w:t>
            </w:r>
          </w:p>
          <w:p w:rsidR="00AC5B1D" w:rsidRDefault="00AC5B1D" w:rsidP="00AC5B1D">
            <w:pPr>
              <w:rPr>
                <w:sz w:val="22"/>
                <w:szCs w:val="22"/>
              </w:rPr>
            </w:pPr>
            <w:r>
              <w:rPr>
                <w:color w:val="FF0000"/>
                <w:sz w:val="22"/>
                <w:szCs w:val="22"/>
              </w:rPr>
              <w:t>Quizzes on Giachetti’s Chapters 15 Due</w:t>
            </w:r>
          </w:p>
        </w:tc>
      </w:tr>
      <w:tr w:rsidR="00AC5B1D" w:rsidTr="002D608F">
        <w:trPr>
          <w:jc w:val="center"/>
        </w:trPr>
        <w:tc>
          <w:tcPr>
            <w:tcW w:w="809" w:type="dxa"/>
            <w:vMerge/>
            <w:tcBorders>
              <w:top w:val="single" w:sz="4" w:space="0" w:color="auto"/>
              <w:left w:val="single" w:sz="4" w:space="0" w:color="auto"/>
              <w:bottom w:val="single" w:sz="4" w:space="0" w:color="auto"/>
              <w:right w:val="single" w:sz="4" w:space="0" w:color="auto"/>
            </w:tcBorders>
            <w:vAlign w:val="center"/>
            <w:hideMark/>
          </w:tcPr>
          <w:p w:rsidR="00AC5B1D" w:rsidRDefault="00AC5B1D" w:rsidP="00AC5B1D">
            <w:pPr>
              <w:rPr>
                <w:sz w:val="22"/>
                <w:szCs w:val="22"/>
              </w:rPr>
            </w:pPr>
          </w:p>
        </w:tc>
        <w:tc>
          <w:tcPr>
            <w:tcW w:w="1529" w:type="dxa"/>
            <w:tcBorders>
              <w:top w:val="single" w:sz="4" w:space="0" w:color="auto"/>
              <w:left w:val="single" w:sz="4" w:space="0" w:color="auto"/>
              <w:bottom w:val="single" w:sz="4" w:space="0" w:color="auto"/>
              <w:right w:val="single" w:sz="4" w:space="0" w:color="auto"/>
            </w:tcBorders>
            <w:vAlign w:val="center"/>
          </w:tcPr>
          <w:p w:rsidR="00AC5B1D" w:rsidRDefault="00AC5B1D" w:rsidP="00AC5B1D">
            <w:pPr>
              <w:jc w:val="center"/>
              <w:rPr>
                <w:sz w:val="22"/>
                <w:szCs w:val="22"/>
              </w:rPr>
            </w:pPr>
            <w:r>
              <w:rPr>
                <w:sz w:val="22"/>
                <w:szCs w:val="22"/>
              </w:rPr>
              <w:t>3/23/2020 – 3/27/2020</w:t>
            </w:r>
          </w:p>
          <w:p w:rsidR="00AC5B1D" w:rsidRDefault="00AC5B1D" w:rsidP="00AC5B1D">
            <w:pPr>
              <w:jc w:val="center"/>
              <w:rPr>
                <w:sz w:val="22"/>
                <w:szCs w:val="22"/>
              </w:rPr>
            </w:pPr>
          </w:p>
        </w:tc>
        <w:tc>
          <w:tcPr>
            <w:tcW w:w="1619" w:type="dxa"/>
            <w:vMerge/>
            <w:tcBorders>
              <w:top w:val="single" w:sz="4" w:space="0" w:color="auto"/>
              <w:left w:val="single" w:sz="4" w:space="0" w:color="auto"/>
              <w:bottom w:val="single" w:sz="4" w:space="0" w:color="auto"/>
              <w:right w:val="single" w:sz="4" w:space="0" w:color="auto"/>
            </w:tcBorders>
            <w:vAlign w:val="center"/>
            <w:hideMark/>
          </w:tcPr>
          <w:p w:rsidR="00AC5B1D" w:rsidRDefault="00AC5B1D" w:rsidP="00AC5B1D">
            <w:pPr>
              <w:rPr>
                <w:sz w:val="22"/>
                <w:szCs w:val="22"/>
              </w:rPr>
            </w:pPr>
          </w:p>
        </w:tc>
        <w:tc>
          <w:tcPr>
            <w:tcW w:w="6573" w:type="dxa"/>
            <w:tcBorders>
              <w:top w:val="single" w:sz="4" w:space="0" w:color="auto"/>
              <w:left w:val="single" w:sz="4" w:space="0" w:color="auto"/>
              <w:bottom w:val="single" w:sz="4" w:space="0" w:color="auto"/>
              <w:right w:val="single" w:sz="4" w:space="0" w:color="auto"/>
            </w:tcBorders>
            <w:hideMark/>
          </w:tcPr>
          <w:p w:rsidR="00AC5B1D" w:rsidRDefault="00AC5B1D" w:rsidP="00AC5B1D">
            <w:pPr>
              <w:rPr>
                <w:sz w:val="22"/>
                <w:szCs w:val="22"/>
              </w:rPr>
            </w:pPr>
            <w:r>
              <w:rPr>
                <w:sz w:val="22"/>
                <w:szCs w:val="22"/>
              </w:rPr>
              <w:t xml:space="preserve">Readings: Giachetti’s Chapter 10: Process Modeling &amp; </w:t>
            </w:r>
          </w:p>
          <w:p w:rsidR="00AC5B1D" w:rsidRDefault="00AC5B1D" w:rsidP="00AC5B1D">
            <w:pPr>
              <w:rPr>
                <w:sz w:val="22"/>
                <w:szCs w:val="22"/>
              </w:rPr>
            </w:pPr>
            <w:r>
              <w:rPr>
                <w:sz w:val="22"/>
                <w:szCs w:val="22"/>
              </w:rPr>
              <w:t xml:space="preserve">Giachetti’s 12: Process Designs &amp; </w:t>
            </w:r>
          </w:p>
          <w:p w:rsidR="00AC5B1D" w:rsidRDefault="00AC5B1D" w:rsidP="00AC5B1D">
            <w:pPr>
              <w:rPr>
                <w:sz w:val="22"/>
                <w:szCs w:val="22"/>
              </w:rPr>
            </w:pPr>
            <w:r>
              <w:rPr>
                <w:sz w:val="22"/>
                <w:szCs w:val="22"/>
              </w:rPr>
              <w:t>Giachetti’s Chapter 13: Information Modeling &amp;</w:t>
            </w:r>
          </w:p>
          <w:p w:rsidR="00AC5B1D" w:rsidRDefault="00AC5B1D" w:rsidP="00AC5B1D">
            <w:pPr>
              <w:rPr>
                <w:sz w:val="22"/>
                <w:szCs w:val="22"/>
              </w:rPr>
            </w:pPr>
            <w:r>
              <w:rPr>
                <w:sz w:val="22"/>
                <w:szCs w:val="22"/>
              </w:rPr>
              <w:t>BI</w:t>
            </w:r>
          </w:p>
        </w:tc>
      </w:tr>
      <w:tr w:rsidR="00AC5B1D" w:rsidTr="0090538E">
        <w:trPr>
          <w:trHeight w:val="70"/>
          <w:jc w:val="center"/>
        </w:trPr>
        <w:tc>
          <w:tcPr>
            <w:tcW w:w="809" w:type="dxa"/>
            <w:vMerge/>
            <w:tcBorders>
              <w:top w:val="single" w:sz="4" w:space="0" w:color="auto"/>
              <w:left w:val="single" w:sz="4" w:space="0" w:color="auto"/>
              <w:bottom w:val="single" w:sz="4" w:space="0" w:color="auto"/>
              <w:right w:val="single" w:sz="4" w:space="0" w:color="auto"/>
            </w:tcBorders>
            <w:vAlign w:val="center"/>
            <w:hideMark/>
          </w:tcPr>
          <w:p w:rsidR="00AC5B1D" w:rsidRDefault="00AC5B1D" w:rsidP="00AC5B1D">
            <w:pPr>
              <w:rPr>
                <w:sz w:val="22"/>
                <w:szCs w:val="22"/>
              </w:rPr>
            </w:pPr>
          </w:p>
        </w:tc>
        <w:tc>
          <w:tcPr>
            <w:tcW w:w="15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5B1D" w:rsidRDefault="00AC5B1D" w:rsidP="00AC5B1D">
            <w:pPr>
              <w:jc w:val="center"/>
              <w:rPr>
                <w:sz w:val="22"/>
                <w:szCs w:val="22"/>
              </w:rPr>
            </w:pPr>
            <w:r>
              <w:rPr>
                <w:sz w:val="22"/>
                <w:szCs w:val="22"/>
              </w:rPr>
              <w:t>Sat, 3/28/20</w:t>
            </w:r>
          </w:p>
        </w:tc>
        <w:tc>
          <w:tcPr>
            <w:tcW w:w="1619" w:type="dxa"/>
            <w:vMerge/>
            <w:tcBorders>
              <w:top w:val="single" w:sz="4" w:space="0" w:color="auto"/>
              <w:left w:val="single" w:sz="4" w:space="0" w:color="auto"/>
              <w:bottom w:val="single" w:sz="4" w:space="0" w:color="auto"/>
              <w:right w:val="single" w:sz="4" w:space="0" w:color="auto"/>
            </w:tcBorders>
            <w:vAlign w:val="center"/>
            <w:hideMark/>
          </w:tcPr>
          <w:p w:rsidR="00AC5B1D" w:rsidRDefault="00AC5B1D" w:rsidP="00AC5B1D">
            <w:pPr>
              <w:rPr>
                <w:sz w:val="22"/>
                <w:szCs w:val="22"/>
              </w:rPr>
            </w:pPr>
          </w:p>
        </w:tc>
        <w:tc>
          <w:tcPr>
            <w:tcW w:w="6573" w:type="dxa"/>
            <w:tcBorders>
              <w:top w:val="single" w:sz="4" w:space="0" w:color="auto"/>
              <w:left w:val="single" w:sz="4" w:space="0" w:color="auto"/>
              <w:bottom w:val="single" w:sz="4" w:space="0" w:color="auto"/>
              <w:right w:val="single" w:sz="4" w:space="0" w:color="auto"/>
            </w:tcBorders>
            <w:shd w:val="clear" w:color="auto" w:fill="auto"/>
            <w:hideMark/>
          </w:tcPr>
          <w:p w:rsidR="00AC5B1D" w:rsidRDefault="00AC5B1D" w:rsidP="00AC5B1D">
            <w:pPr>
              <w:rPr>
                <w:color w:val="FF0000"/>
                <w:sz w:val="22"/>
                <w:szCs w:val="22"/>
              </w:rPr>
            </w:pPr>
            <w:r w:rsidRPr="00F92D6E">
              <w:rPr>
                <w:color w:val="FF0000"/>
                <w:sz w:val="22"/>
                <w:szCs w:val="22"/>
              </w:rPr>
              <w:t>Research Paper Outline Due</w:t>
            </w:r>
          </w:p>
        </w:tc>
      </w:tr>
      <w:tr w:rsidR="00AC5B1D" w:rsidTr="002D608F">
        <w:trPr>
          <w:jc w:val="center"/>
        </w:trPr>
        <w:tc>
          <w:tcPr>
            <w:tcW w:w="809" w:type="dxa"/>
            <w:tcBorders>
              <w:top w:val="single" w:sz="4" w:space="0" w:color="auto"/>
              <w:left w:val="single" w:sz="4" w:space="0" w:color="auto"/>
              <w:bottom w:val="single" w:sz="4" w:space="0" w:color="auto"/>
              <w:right w:val="single" w:sz="4" w:space="0" w:color="auto"/>
            </w:tcBorders>
            <w:vAlign w:val="center"/>
            <w:hideMark/>
          </w:tcPr>
          <w:p w:rsidR="00AC5B1D" w:rsidRDefault="00AC5B1D" w:rsidP="00AC5B1D">
            <w:pPr>
              <w:jc w:val="center"/>
              <w:rPr>
                <w:sz w:val="22"/>
                <w:szCs w:val="22"/>
              </w:rPr>
            </w:pPr>
            <w:r>
              <w:rPr>
                <w:sz w:val="22"/>
                <w:szCs w:val="22"/>
              </w:rPr>
              <w:t>10</w:t>
            </w:r>
          </w:p>
        </w:tc>
        <w:tc>
          <w:tcPr>
            <w:tcW w:w="1529" w:type="dxa"/>
            <w:tcBorders>
              <w:top w:val="single" w:sz="4" w:space="0" w:color="auto"/>
              <w:left w:val="single" w:sz="4" w:space="0" w:color="auto"/>
              <w:bottom w:val="single" w:sz="4" w:space="0" w:color="auto"/>
              <w:right w:val="single" w:sz="4" w:space="0" w:color="auto"/>
            </w:tcBorders>
            <w:vAlign w:val="center"/>
            <w:hideMark/>
          </w:tcPr>
          <w:p w:rsidR="00AC5B1D" w:rsidRDefault="00AC5B1D" w:rsidP="00AC5B1D">
            <w:pPr>
              <w:jc w:val="center"/>
              <w:rPr>
                <w:sz w:val="22"/>
                <w:szCs w:val="22"/>
              </w:rPr>
            </w:pPr>
            <w:r>
              <w:rPr>
                <w:sz w:val="22"/>
                <w:szCs w:val="22"/>
              </w:rPr>
              <w:t>3/30/2020 – 4/3/2020</w:t>
            </w:r>
          </w:p>
        </w:tc>
        <w:tc>
          <w:tcPr>
            <w:tcW w:w="1619" w:type="dxa"/>
            <w:vMerge/>
            <w:tcBorders>
              <w:top w:val="single" w:sz="4" w:space="0" w:color="auto"/>
              <w:left w:val="single" w:sz="4" w:space="0" w:color="auto"/>
              <w:bottom w:val="single" w:sz="4" w:space="0" w:color="auto"/>
              <w:right w:val="single" w:sz="4" w:space="0" w:color="auto"/>
            </w:tcBorders>
            <w:vAlign w:val="center"/>
            <w:hideMark/>
          </w:tcPr>
          <w:p w:rsidR="00AC5B1D" w:rsidRDefault="00AC5B1D" w:rsidP="00AC5B1D">
            <w:pPr>
              <w:rPr>
                <w:sz w:val="22"/>
                <w:szCs w:val="22"/>
              </w:rPr>
            </w:pPr>
          </w:p>
        </w:tc>
        <w:tc>
          <w:tcPr>
            <w:tcW w:w="6573" w:type="dxa"/>
            <w:tcBorders>
              <w:top w:val="single" w:sz="4" w:space="0" w:color="auto"/>
              <w:left w:val="single" w:sz="4" w:space="0" w:color="auto"/>
              <w:bottom w:val="single" w:sz="4" w:space="0" w:color="auto"/>
              <w:right w:val="single" w:sz="4" w:space="0" w:color="auto"/>
            </w:tcBorders>
            <w:hideMark/>
          </w:tcPr>
          <w:p w:rsidR="00AC5B1D" w:rsidRDefault="00AC5B1D" w:rsidP="00AC5B1D">
            <w:pPr>
              <w:rPr>
                <w:sz w:val="22"/>
                <w:szCs w:val="22"/>
              </w:rPr>
            </w:pPr>
            <w:r>
              <w:rPr>
                <w:sz w:val="22"/>
                <w:szCs w:val="22"/>
              </w:rPr>
              <w:t>Giachetti’s – Chapter 14: Information Design &amp;</w:t>
            </w:r>
          </w:p>
          <w:p w:rsidR="00AC5B1D" w:rsidRDefault="00AC5B1D" w:rsidP="00AC5B1D">
            <w:pPr>
              <w:rPr>
                <w:sz w:val="22"/>
                <w:szCs w:val="22"/>
              </w:rPr>
            </w:pPr>
            <w:r>
              <w:rPr>
                <w:sz w:val="22"/>
                <w:szCs w:val="22"/>
              </w:rPr>
              <w:t xml:space="preserve">Giachetti’s Chapter 15: Organizational Design &amp; </w:t>
            </w:r>
          </w:p>
          <w:p w:rsidR="00AC5B1D" w:rsidRDefault="00AC5B1D" w:rsidP="00AC5B1D">
            <w:pPr>
              <w:rPr>
                <w:sz w:val="22"/>
                <w:szCs w:val="22"/>
              </w:rPr>
            </w:pPr>
            <w:r>
              <w:rPr>
                <w:sz w:val="22"/>
                <w:szCs w:val="22"/>
              </w:rPr>
              <w:t>IT Infrastructure</w:t>
            </w:r>
          </w:p>
          <w:p w:rsidR="00AC5B1D" w:rsidRDefault="00AC5B1D" w:rsidP="00AC5B1D">
            <w:pPr>
              <w:rPr>
                <w:sz w:val="22"/>
                <w:szCs w:val="22"/>
              </w:rPr>
            </w:pPr>
          </w:p>
          <w:p w:rsidR="00AC5B1D" w:rsidRDefault="00AC5B1D" w:rsidP="00AC5B1D">
            <w:pPr>
              <w:rPr>
                <w:sz w:val="22"/>
                <w:szCs w:val="22"/>
              </w:rPr>
            </w:pPr>
          </w:p>
          <w:p w:rsidR="00AC5B1D" w:rsidRDefault="00AC5B1D" w:rsidP="00AC5B1D">
            <w:pPr>
              <w:rPr>
                <w:color w:val="FF0000"/>
                <w:sz w:val="22"/>
                <w:szCs w:val="22"/>
              </w:rPr>
            </w:pPr>
          </w:p>
        </w:tc>
      </w:tr>
      <w:tr w:rsidR="00AC5B1D" w:rsidTr="00AE685E">
        <w:trPr>
          <w:jc w:val="center"/>
        </w:trPr>
        <w:tc>
          <w:tcPr>
            <w:tcW w:w="809" w:type="dxa"/>
            <w:vMerge w:val="restart"/>
            <w:tcBorders>
              <w:left w:val="single" w:sz="4" w:space="0" w:color="auto"/>
              <w:right w:val="single" w:sz="4" w:space="0" w:color="auto"/>
            </w:tcBorders>
            <w:vAlign w:val="center"/>
          </w:tcPr>
          <w:p w:rsidR="00AC5B1D" w:rsidRDefault="00AC5B1D" w:rsidP="00AC5B1D">
            <w:pPr>
              <w:jc w:val="center"/>
              <w:rPr>
                <w:sz w:val="22"/>
                <w:szCs w:val="22"/>
              </w:rPr>
            </w:pPr>
            <w:r>
              <w:rPr>
                <w:sz w:val="22"/>
                <w:szCs w:val="22"/>
              </w:rPr>
              <w:lastRenderedPageBreak/>
              <w:t>11</w:t>
            </w:r>
          </w:p>
        </w:tc>
        <w:tc>
          <w:tcPr>
            <w:tcW w:w="1529" w:type="dxa"/>
            <w:tcBorders>
              <w:top w:val="single" w:sz="4" w:space="0" w:color="auto"/>
              <w:left w:val="single" w:sz="4" w:space="0" w:color="auto"/>
              <w:bottom w:val="single" w:sz="4" w:space="0" w:color="auto"/>
              <w:right w:val="single" w:sz="4" w:space="0" w:color="auto"/>
            </w:tcBorders>
            <w:vAlign w:val="center"/>
          </w:tcPr>
          <w:p w:rsidR="00AC5B1D" w:rsidRDefault="00AC5B1D" w:rsidP="00AC5B1D">
            <w:pPr>
              <w:jc w:val="center"/>
              <w:rPr>
                <w:sz w:val="22"/>
                <w:szCs w:val="22"/>
              </w:rPr>
            </w:pPr>
            <w:r>
              <w:rPr>
                <w:sz w:val="22"/>
                <w:szCs w:val="22"/>
              </w:rPr>
              <w:t>4/6/2020</w:t>
            </w:r>
          </w:p>
        </w:tc>
        <w:tc>
          <w:tcPr>
            <w:tcW w:w="1619" w:type="dxa"/>
            <w:vMerge w:val="restart"/>
            <w:tcBorders>
              <w:top w:val="single" w:sz="4" w:space="0" w:color="auto"/>
              <w:left w:val="single" w:sz="4" w:space="0" w:color="auto"/>
              <w:right w:val="single" w:sz="4" w:space="0" w:color="auto"/>
            </w:tcBorders>
          </w:tcPr>
          <w:p w:rsidR="00AC5B1D" w:rsidRDefault="00AC5B1D" w:rsidP="00AC5B1D">
            <w:pPr>
              <w:jc w:val="center"/>
              <w:rPr>
                <w:sz w:val="22"/>
                <w:szCs w:val="22"/>
              </w:rPr>
            </w:pPr>
            <w:r>
              <w:rPr>
                <w:sz w:val="22"/>
                <w:szCs w:val="22"/>
              </w:rPr>
              <w:t>Module 6: Scalability &amp; IT Governance</w:t>
            </w:r>
          </w:p>
        </w:tc>
        <w:tc>
          <w:tcPr>
            <w:tcW w:w="6573" w:type="dxa"/>
            <w:tcBorders>
              <w:top w:val="single" w:sz="4" w:space="0" w:color="auto"/>
              <w:left w:val="single" w:sz="4" w:space="0" w:color="auto"/>
              <w:bottom w:val="single" w:sz="4" w:space="0" w:color="auto"/>
              <w:right w:val="single" w:sz="4" w:space="0" w:color="auto"/>
            </w:tcBorders>
          </w:tcPr>
          <w:p w:rsidR="00AC5B1D" w:rsidRDefault="00AC5B1D" w:rsidP="00AC5B1D">
            <w:pPr>
              <w:rPr>
                <w:sz w:val="22"/>
                <w:szCs w:val="22"/>
              </w:rPr>
            </w:pPr>
            <w:r w:rsidRPr="00A31C50">
              <w:rPr>
                <w:sz w:val="22"/>
                <w:szCs w:val="22"/>
              </w:rPr>
              <w:t>Last Day to withdraw with a grade of ‘W’</w:t>
            </w:r>
          </w:p>
        </w:tc>
      </w:tr>
      <w:tr w:rsidR="00AC5B1D" w:rsidTr="00C754FB">
        <w:trPr>
          <w:jc w:val="center"/>
        </w:trPr>
        <w:tc>
          <w:tcPr>
            <w:tcW w:w="809" w:type="dxa"/>
            <w:vMerge/>
            <w:tcBorders>
              <w:left w:val="single" w:sz="4" w:space="0" w:color="auto"/>
              <w:right w:val="single" w:sz="4" w:space="0" w:color="auto"/>
            </w:tcBorders>
            <w:vAlign w:val="center"/>
            <w:hideMark/>
          </w:tcPr>
          <w:p w:rsidR="00AC5B1D" w:rsidRDefault="00AC5B1D" w:rsidP="00AC5B1D">
            <w:pPr>
              <w:jc w:val="center"/>
              <w:rPr>
                <w:sz w:val="22"/>
                <w:szCs w:val="22"/>
              </w:rPr>
            </w:pPr>
          </w:p>
        </w:tc>
        <w:tc>
          <w:tcPr>
            <w:tcW w:w="1529" w:type="dxa"/>
            <w:tcBorders>
              <w:top w:val="single" w:sz="4" w:space="0" w:color="auto"/>
              <w:left w:val="single" w:sz="4" w:space="0" w:color="auto"/>
              <w:bottom w:val="single" w:sz="4" w:space="0" w:color="auto"/>
              <w:right w:val="single" w:sz="4" w:space="0" w:color="auto"/>
            </w:tcBorders>
            <w:vAlign w:val="center"/>
            <w:hideMark/>
          </w:tcPr>
          <w:p w:rsidR="00AC5B1D" w:rsidRDefault="00AC5B1D" w:rsidP="00AC5B1D">
            <w:pPr>
              <w:jc w:val="center"/>
              <w:rPr>
                <w:sz w:val="22"/>
                <w:szCs w:val="22"/>
              </w:rPr>
            </w:pPr>
            <w:r>
              <w:rPr>
                <w:sz w:val="22"/>
                <w:szCs w:val="22"/>
              </w:rPr>
              <w:t>4/6/2020 -4/10/2020</w:t>
            </w:r>
          </w:p>
        </w:tc>
        <w:tc>
          <w:tcPr>
            <w:tcW w:w="1619" w:type="dxa"/>
            <w:vMerge/>
            <w:tcBorders>
              <w:left w:val="single" w:sz="4" w:space="0" w:color="auto"/>
              <w:right w:val="single" w:sz="4" w:space="0" w:color="auto"/>
            </w:tcBorders>
            <w:hideMark/>
          </w:tcPr>
          <w:p w:rsidR="00AC5B1D" w:rsidRDefault="00AC5B1D" w:rsidP="00AC5B1D">
            <w:pPr>
              <w:jc w:val="center"/>
              <w:rPr>
                <w:sz w:val="22"/>
                <w:szCs w:val="22"/>
              </w:rPr>
            </w:pPr>
          </w:p>
        </w:tc>
        <w:tc>
          <w:tcPr>
            <w:tcW w:w="6573" w:type="dxa"/>
            <w:tcBorders>
              <w:top w:val="single" w:sz="4" w:space="0" w:color="auto"/>
              <w:left w:val="single" w:sz="4" w:space="0" w:color="auto"/>
              <w:bottom w:val="single" w:sz="4" w:space="0" w:color="auto"/>
              <w:right w:val="single" w:sz="4" w:space="0" w:color="auto"/>
            </w:tcBorders>
            <w:hideMark/>
          </w:tcPr>
          <w:p w:rsidR="00AC5B1D" w:rsidRDefault="00AC5B1D" w:rsidP="00AC5B1D">
            <w:pPr>
              <w:rPr>
                <w:sz w:val="22"/>
                <w:szCs w:val="22"/>
              </w:rPr>
            </w:pPr>
            <w:r>
              <w:rPr>
                <w:sz w:val="22"/>
                <w:szCs w:val="22"/>
              </w:rPr>
              <w:t xml:space="preserve">PowerPoint &amp; Videos: Scalability &amp; </w:t>
            </w:r>
          </w:p>
          <w:p w:rsidR="00AC5B1D" w:rsidRDefault="00AC5B1D" w:rsidP="00AC5B1D">
            <w:pPr>
              <w:rPr>
                <w:sz w:val="22"/>
                <w:szCs w:val="22"/>
              </w:rPr>
            </w:pPr>
            <w:r>
              <w:rPr>
                <w:sz w:val="22"/>
                <w:szCs w:val="22"/>
              </w:rPr>
              <w:t>IT Governance</w:t>
            </w:r>
          </w:p>
          <w:p w:rsidR="00AC5B1D" w:rsidRDefault="00AC5B1D" w:rsidP="00AC5B1D">
            <w:pPr>
              <w:rPr>
                <w:sz w:val="22"/>
                <w:szCs w:val="22"/>
              </w:rPr>
            </w:pPr>
            <w:r>
              <w:rPr>
                <w:sz w:val="22"/>
                <w:szCs w:val="22"/>
              </w:rPr>
              <w:t>The Art of Scalability &amp; Managing Growth</w:t>
            </w:r>
          </w:p>
          <w:p w:rsidR="00AC5B1D" w:rsidRDefault="00992367" w:rsidP="00AC5B1D">
            <w:pPr>
              <w:rPr>
                <w:sz w:val="22"/>
                <w:szCs w:val="22"/>
              </w:rPr>
            </w:pPr>
            <w:hyperlink r:id="rId17" w:history="1">
              <w:r w:rsidR="00AC5B1D">
                <w:rPr>
                  <w:rStyle w:val="Hyperlink"/>
                  <w:sz w:val="22"/>
                  <w:szCs w:val="22"/>
                </w:rPr>
                <w:t>https://www.slideshare.net/quipo/the-art-of-scalability-managing-growth</w:t>
              </w:r>
            </w:hyperlink>
          </w:p>
        </w:tc>
      </w:tr>
      <w:tr w:rsidR="00AC5B1D" w:rsidTr="00C754FB">
        <w:trPr>
          <w:jc w:val="center"/>
        </w:trPr>
        <w:tc>
          <w:tcPr>
            <w:tcW w:w="809" w:type="dxa"/>
            <w:vMerge/>
            <w:tcBorders>
              <w:left w:val="single" w:sz="4" w:space="0" w:color="auto"/>
              <w:right w:val="single" w:sz="4" w:space="0" w:color="auto"/>
            </w:tcBorders>
            <w:vAlign w:val="center"/>
          </w:tcPr>
          <w:p w:rsidR="00AC5B1D" w:rsidRDefault="00AC5B1D" w:rsidP="00AC5B1D">
            <w:pPr>
              <w:jc w:val="center"/>
              <w:rPr>
                <w:sz w:val="22"/>
                <w:szCs w:val="22"/>
              </w:rPr>
            </w:pPr>
          </w:p>
        </w:tc>
        <w:tc>
          <w:tcPr>
            <w:tcW w:w="1529" w:type="dxa"/>
            <w:tcBorders>
              <w:top w:val="single" w:sz="4" w:space="0" w:color="auto"/>
              <w:left w:val="single" w:sz="4" w:space="0" w:color="auto"/>
              <w:bottom w:val="single" w:sz="4" w:space="0" w:color="auto"/>
              <w:right w:val="single" w:sz="4" w:space="0" w:color="auto"/>
            </w:tcBorders>
            <w:vAlign w:val="center"/>
          </w:tcPr>
          <w:p w:rsidR="00AC5B1D" w:rsidRDefault="00AC5B1D" w:rsidP="00AC5B1D">
            <w:pPr>
              <w:jc w:val="center"/>
              <w:rPr>
                <w:sz w:val="22"/>
                <w:szCs w:val="22"/>
              </w:rPr>
            </w:pPr>
            <w:r>
              <w:rPr>
                <w:sz w:val="22"/>
                <w:szCs w:val="22"/>
              </w:rPr>
              <w:t>Sat, 4/11/2020</w:t>
            </w:r>
          </w:p>
        </w:tc>
        <w:tc>
          <w:tcPr>
            <w:tcW w:w="1619" w:type="dxa"/>
            <w:vMerge/>
            <w:tcBorders>
              <w:left w:val="single" w:sz="4" w:space="0" w:color="auto"/>
              <w:right w:val="single" w:sz="4" w:space="0" w:color="auto"/>
            </w:tcBorders>
          </w:tcPr>
          <w:p w:rsidR="00AC5B1D" w:rsidRDefault="00AC5B1D" w:rsidP="00AC5B1D">
            <w:pPr>
              <w:jc w:val="center"/>
              <w:rPr>
                <w:sz w:val="22"/>
                <w:szCs w:val="22"/>
              </w:rPr>
            </w:pPr>
          </w:p>
        </w:tc>
        <w:tc>
          <w:tcPr>
            <w:tcW w:w="6573" w:type="dxa"/>
            <w:tcBorders>
              <w:top w:val="single" w:sz="4" w:space="0" w:color="auto"/>
              <w:left w:val="single" w:sz="4" w:space="0" w:color="auto"/>
              <w:bottom w:val="single" w:sz="4" w:space="0" w:color="auto"/>
              <w:right w:val="single" w:sz="4" w:space="0" w:color="auto"/>
            </w:tcBorders>
          </w:tcPr>
          <w:p w:rsidR="00AC5B1D" w:rsidRDefault="00AC5B1D" w:rsidP="00AC5B1D">
            <w:pPr>
              <w:rPr>
                <w:sz w:val="22"/>
                <w:szCs w:val="22"/>
              </w:rPr>
            </w:pPr>
            <w:r w:rsidRPr="00F92D6E">
              <w:rPr>
                <w:color w:val="FF0000"/>
                <w:sz w:val="22"/>
                <w:szCs w:val="22"/>
              </w:rPr>
              <w:t>Research</w:t>
            </w:r>
            <w:r>
              <w:rPr>
                <w:color w:val="FF0000"/>
                <w:sz w:val="22"/>
                <w:szCs w:val="22"/>
              </w:rPr>
              <w:t xml:space="preserve"> Paper Due for Peer Reviews, UNDER Discussions</w:t>
            </w:r>
          </w:p>
        </w:tc>
      </w:tr>
      <w:tr w:rsidR="0071272D" w:rsidTr="0090538E">
        <w:trPr>
          <w:jc w:val="center"/>
        </w:trPr>
        <w:tc>
          <w:tcPr>
            <w:tcW w:w="809" w:type="dxa"/>
            <w:vMerge w:val="restart"/>
            <w:tcBorders>
              <w:left w:val="single" w:sz="4" w:space="0" w:color="auto"/>
              <w:right w:val="single" w:sz="4" w:space="0" w:color="auto"/>
            </w:tcBorders>
            <w:vAlign w:val="center"/>
          </w:tcPr>
          <w:p w:rsidR="0071272D" w:rsidRDefault="0071272D" w:rsidP="00AC5B1D">
            <w:pPr>
              <w:jc w:val="center"/>
              <w:rPr>
                <w:sz w:val="22"/>
                <w:szCs w:val="22"/>
              </w:rPr>
            </w:pPr>
            <w:r>
              <w:rPr>
                <w:sz w:val="22"/>
                <w:szCs w:val="22"/>
              </w:rPr>
              <w:t>12</w:t>
            </w: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1272D" w:rsidRDefault="00B71F83" w:rsidP="00B71F83">
            <w:pPr>
              <w:jc w:val="center"/>
              <w:rPr>
                <w:sz w:val="22"/>
                <w:szCs w:val="22"/>
              </w:rPr>
            </w:pPr>
            <w:r>
              <w:rPr>
                <w:sz w:val="22"/>
                <w:szCs w:val="22"/>
              </w:rPr>
              <w:t>Wed, 4</w:t>
            </w:r>
            <w:r w:rsidR="0071272D">
              <w:rPr>
                <w:sz w:val="22"/>
                <w:szCs w:val="22"/>
              </w:rPr>
              <w:t>/</w:t>
            </w:r>
            <w:r>
              <w:rPr>
                <w:sz w:val="22"/>
                <w:szCs w:val="22"/>
              </w:rPr>
              <w:t>13</w:t>
            </w:r>
            <w:r w:rsidR="0071272D">
              <w:rPr>
                <w:sz w:val="22"/>
                <w:szCs w:val="22"/>
              </w:rPr>
              <w:t>/</w:t>
            </w:r>
            <w:r>
              <w:rPr>
                <w:sz w:val="22"/>
                <w:szCs w:val="22"/>
              </w:rPr>
              <w:t>20</w:t>
            </w:r>
          </w:p>
        </w:tc>
        <w:tc>
          <w:tcPr>
            <w:tcW w:w="1619" w:type="dxa"/>
            <w:vMerge w:val="restart"/>
            <w:tcBorders>
              <w:top w:val="single" w:sz="4" w:space="0" w:color="auto"/>
              <w:left w:val="single" w:sz="4" w:space="0" w:color="auto"/>
              <w:right w:val="single" w:sz="4" w:space="0" w:color="auto"/>
            </w:tcBorders>
          </w:tcPr>
          <w:p w:rsidR="0071272D" w:rsidRDefault="0071272D" w:rsidP="00AC5B1D">
            <w:pPr>
              <w:jc w:val="center"/>
              <w:rPr>
                <w:sz w:val="22"/>
                <w:szCs w:val="22"/>
              </w:rPr>
            </w:pPr>
            <w:r>
              <w:rPr>
                <w:sz w:val="22"/>
                <w:szCs w:val="22"/>
              </w:rPr>
              <w:t>Module 7: Enterprise Architectures &amp;</w:t>
            </w:r>
          </w:p>
          <w:p w:rsidR="0071272D" w:rsidRDefault="0071272D" w:rsidP="00AC5B1D">
            <w:pPr>
              <w:jc w:val="center"/>
              <w:rPr>
                <w:sz w:val="22"/>
                <w:szCs w:val="22"/>
              </w:rPr>
            </w:pPr>
            <w:r>
              <w:rPr>
                <w:sz w:val="22"/>
                <w:szCs w:val="22"/>
              </w:rPr>
              <w:t>Technologies</w:t>
            </w:r>
          </w:p>
        </w:tc>
        <w:tc>
          <w:tcPr>
            <w:tcW w:w="65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1272D" w:rsidRDefault="0071272D" w:rsidP="00AC5B1D">
            <w:pPr>
              <w:rPr>
                <w:sz w:val="22"/>
                <w:szCs w:val="22"/>
              </w:rPr>
            </w:pPr>
            <w:r>
              <w:rPr>
                <w:color w:val="FF0000"/>
                <w:sz w:val="22"/>
                <w:szCs w:val="22"/>
              </w:rPr>
              <w:t>Quiz on Giachetti’s Chapter 16 Due</w:t>
            </w:r>
          </w:p>
        </w:tc>
      </w:tr>
      <w:tr w:rsidR="0071272D" w:rsidTr="00C754FB">
        <w:trPr>
          <w:jc w:val="center"/>
        </w:trPr>
        <w:tc>
          <w:tcPr>
            <w:tcW w:w="809" w:type="dxa"/>
            <w:vMerge/>
            <w:tcBorders>
              <w:left w:val="single" w:sz="4" w:space="0" w:color="auto"/>
              <w:right w:val="single" w:sz="4" w:space="0" w:color="auto"/>
            </w:tcBorders>
            <w:vAlign w:val="center"/>
            <w:hideMark/>
          </w:tcPr>
          <w:p w:rsidR="0071272D" w:rsidRDefault="0071272D" w:rsidP="00AC5B1D">
            <w:pPr>
              <w:jc w:val="center"/>
              <w:rPr>
                <w:sz w:val="22"/>
                <w:szCs w:val="22"/>
              </w:rPr>
            </w:pPr>
          </w:p>
        </w:tc>
        <w:tc>
          <w:tcPr>
            <w:tcW w:w="1529" w:type="dxa"/>
            <w:tcBorders>
              <w:top w:val="single" w:sz="4" w:space="0" w:color="auto"/>
              <w:left w:val="single" w:sz="4" w:space="0" w:color="auto"/>
              <w:bottom w:val="single" w:sz="4" w:space="0" w:color="auto"/>
              <w:right w:val="single" w:sz="4" w:space="0" w:color="auto"/>
            </w:tcBorders>
            <w:vAlign w:val="center"/>
            <w:hideMark/>
          </w:tcPr>
          <w:p w:rsidR="0071272D" w:rsidRDefault="0071272D" w:rsidP="00AC5B1D">
            <w:pPr>
              <w:jc w:val="center"/>
              <w:rPr>
                <w:sz w:val="22"/>
                <w:szCs w:val="22"/>
              </w:rPr>
            </w:pPr>
            <w:r>
              <w:rPr>
                <w:sz w:val="22"/>
                <w:szCs w:val="22"/>
              </w:rPr>
              <w:t>4/13/2020 – 4/17/2020</w:t>
            </w:r>
          </w:p>
        </w:tc>
        <w:tc>
          <w:tcPr>
            <w:tcW w:w="1619" w:type="dxa"/>
            <w:vMerge/>
            <w:tcBorders>
              <w:left w:val="single" w:sz="4" w:space="0" w:color="auto"/>
              <w:right w:val="single" w:sz="4" w:space="0" w:color="auto"/>
            </w:tcBorders>
            <w:hideMark/>
          </w:tcPr>
          <w:p w:rsidR="0071272D" w:rsidRDefault="0071272D" w:rsidP="00AC5B1D">
            <w:pPr>
              <w:jc w:val="center"/>
              <w:rPr>
                <w:sz w:val="22"/>
                <w:szCs w:val="22"/>
              </w:rPr>
            </w:pPr>
          </w:p>
        </w:tc>
        <w:tc>
          <w:tcPr>
            <w:tcW w:w="6573" w:type="dxa"/>
            <w:tcBorders>
              <w:top w:val="single" w:sz="4" w:space="0" w:color="auto"/>
              <w:left w:val="single" w:sz="4" w:space="0" w:color="auto"/>
              <w:bottom w:val="single" w:sz="4" w:space="0" w:color="auto"/>
              <w:right w:val="single" w:sz="4" w:space="0" w:color="auto"/>
            </w:tcBorders>
            <w:hideMark/>
          </w:tcPr>
          <w:p w:rsidR="0071272D" w:rsidRDefault="0071272D" w:rsidP="00AC5B1D">
            <w:pPr>
              <w:rPr>
                <w:sz w:val="22"/>
                <w:szCs w:val="22"/>
              </w:rPr>
            </w:pPr>
            <w:r>
              <w:rPr>
                <w:sz w:val="22"/>
                <w:szCs w:val="22"/>
              </w:rPr>
              <w:t xml:space="preserve">Readings: Giachetti’s Chapter 16: Enterprise Technology &amp; </w:t>
            </w:r>
          </w:p>
          <w:p w:rsidR="0071272D" w:rsidRDefault="0071272D" w:rsidP="00AC5B1D">
            <w:pPr>
              <w:rPr>
                <w:sz w:val="22"/>
                <w:szCs w:val="22"/>
              </w:rPr>
            </w:pPr>
            <w:r>
              <w:rPr>
                <w:sz w:val="22"/>
                <w:szCs w:val="22"/>
              </w:rPr>
              <w:t xml:space="preserve">: BPMN &amp; Application Development &amp; </w:t>
            </w:r>
          </w:p>
          <w:p w:rsidR="0071272D" w:rsidRDefault="0071272D" w:rsidP="00AC5B1D">
            <w:pPr>
              <w:rPr>
                <w:b/>
                <w:color w:val="FF0000"/>
                <w:sz w:val="22"/>
                <w:szCs w:val="22"/>
              </w:rPr>
            </w:pPr>
            <w:r>
              <w:rPr>
                <w:sz w:val="22"/>
                <w:szCs w:val="22"/>
              </w:rPr>
              <w:t>Giachetti’s Chapter 6: Enterprise Analysis</w:t>
            </w:r>
          </w:p>
        </w:tc>
      </w:tr>
      <w:tr w:rsidR="0071272D" w:rsidTr="007E5556">
        <w:trPr>
          <w:jc w:val="center"/>
        </w:trPr>
        <w:tc>
          <w:tcPr>
            <w:tcW w:w="809" w:type="dxa"/>
            <w:vMerge/>
            <w:tcBorders>
              <w:left w:val="single" w:sz="4" w:space="0" w:color="auto"/>
              <w:bottom w:val="single" w:sz="4" w:space="0" w:color="auto"/>
              <w:right w:val="single" w:sz="4" w:space="0" w:color="auto"/>
            </w:tcBorders>
            <w:vAlign w:val="center"/>
            <w:hideMark/>
          </w:tcPr>
          <w:p w:rsidR="0071272D" w:rsidRDefault="0071272D" w:rsidP="00AC5B1D">
            <w:pPr>
              <w:rPr>
                <w:sz w:val="22"/>
                <w:szCs w:val="22"/>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1272D" w:rsidRDefault="0071272D" w:rsidP="00AC5B1D">
            <w:pPr>
              <w:jc w:val="center"/>
              <w:rPr>
                <w:sz w:val="22"/>
                <w:szCs w:val="22"/>
              </w:rPr>
            </w:pPr>
            <w:r>
              <w:rPr>
                <w:sz w:val="22"/>
                <w:szCs w:val="22"/>
              </w:rPr>
              <w:t>Sat, 4/18/20</w:t>
            </w:r>
          </w:p>
        </w:tc>
        <w:tc>
          <w:tcPr>
            <w:tcW w:w="1619" w:type="dxa"/>
            <w:vMerge/>
            <w:tcBorders>
              <w:left w:val="single" w:sz="4" w:space="0" w:color="auto"/>
              <w:right w:val="single" w:sz="4" w:space="0" w:color="auto"/>
            </w:tcBorders>
            <w:vAlign w:val="center"/>
            <w:hideMark/>
          </w:tcPr>
          <w:p w:rsidR="0071272D" w:rsidRDefault="0071272D" w:rsidP="00AC5B1D">
            <w:pPr>
              <w:rPr>
                <w:sz w:val="22"/>
                <w:szCs w:val="22"/>
              </w:rPr>
            </w:pPr>
          </w:p>
        </w:tc>
        <w:tc>
          <w:tcPr>
            <w:tcW w:w="65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1272D" w:rsidRDefault="0071272D" w:rsidP="00AC5B1D">
            <w:pPr>
              <w:tabs>
                <w:tab w:val="left" w:pos="687"/>
              </w:tabs>
              <w:rPr>
                <w:sz w:val="22"/>
                <w:szCs w:val="22"/>
              </w:rPr>
            </w:pPr>
            <w:r>
              <w:rPr>
                <w:rFonts w:ascii="Calibri" w:hAnsi="Calibri" w:cs="Calibri"/>
                <w:b/>
                <w:color w:val="FF0000"/>
                <w:sz w:val="22"/>
                <w:szCs w:val="22"/>
              </w:rPr>
              <w:t>Peer Comments due under the original thread UNDER Discussions</w:t>
            </w:r>
          </w:p>
        </w:tc>
      </w:tr>
      <w:tr w:rsidR="0071272D" w:rsidTr="00C754FB">
        <w:trPr>
          <w:jc w:val="center"/>
        </w:trPr>
        <w:tc>
          <w:tcPr>
            <w:tcW w:w="809" w:type="dxa"/>
            <w:vMerge w:val="restart"/>
            <w:tcBorders>
              <w:top w:val="single" w:sz="4" w:space="0" w:color="auto"/>
              <w:left w:val="single" w:sz="4" w:space="0" w:color="auto"/>
              <w:right w:val="single" w:sz="4" w:space="0" w:color="auto"/>
            </w:tcBorders>
            <w:vAlign w:val="center"/>
          </w:tcPr>
          <w:p w:rsidR="0071272D" w:rsidRDefault="0071272D" w:rsidP="00AC5B1D">
            <w:pPr>
              <w:jc w:val="center"/>
              <w:rPr>
                <w:sz w:val="22"/>
                <w:szCs w:val="22"/>
              </w:rPr>
            </w:pPr>
            <w:r>
              <w:rPr>
                <w:sz w:val="22"/>
                <w:szCs w:val="22"/>
              </w:rPr>
              <w:t>13</w:t>
            </w:r>
          </w:p>
        </w:tc>
        <w:tc>
          <w:tcPr>
            <w:tcW w:w="1529" w:type="dxa"/>
            <w:tcBorders>
              <w:top w:val="single" w:sz="4" w:space="0" w:color="auto"/>
              <w:left w:val="single" w:sz="4" w:space="0" w:color="auto"/>
              <w:bottom w:val="single" w:sz="4" w:space="0" w:color="auto"/>
              <w:right w:val="single" w:sz="4" w:space="0" w:color="auto"/>
            </w:tcBorders>
            <w:vAlign w:val="center"/>
          </w:tcPr>
          <w:p w:rsidR="0071272D" w:rsidRDefault="0071272D" w:rsidP="00AC5B1D">
            <w:pPr>
              <w:jc w:val="center"/>
              <w:rPr>
                <w:sz w:val="22"/>
                <w:szCs w:val="22"/>
              </w:rPr>
            </w:pPr>
            <w:r>
              <w:rPr>
                <w:sz w:val="22"/>
                <w:szCs w:val="22"/>
              </w:rPr>
              <w:t>4/20/2020 – 4/24/2020</w:t>
            </w:r>
          </w:p>
        </w:tc>
        <w:tc>
          <w:tcPr>
            <w:tcW w:w="1619" w:type="dxa"/>
            <w:vMerge/>
            <w:tcBorders>
              <w:left w:val="single" w:sz="4" w:space="0" w:color="auto"/>
              <w:right w:val="single" w:sz="4" w:space="0" w:color="auto"/>
            </w:tcBorders>
            <w:vAlign w:val="center"/>
            <w:hideMark/>
          </w:tcPr>
          <w:p w:rsidR="0071272D" w:rsidRDefault="0071272D" w:rsidP="00AC5B1D">
            <w:pPr>
              <w:rPr>
                <w:sz w:val="22"/>
                <w:szCs w:val="22"/>
              </w:rPr>
            </w:pPr>
          </w:p>
        </w:tc>
        <w:tc>
          <w:tcPr>
            <w:tcW w:w="6573" w:type="dxa"/>
            <w:tcBorders>
              <w:top w:val="single" w:sz="4" w:space="0" w:color="auto"/>
              <w:left w:val="single" w:sz="4" w:space="0" w:color="auto"/>
              <w:bottom w:val="single" w:sz="4" w:space="0" w:color="auto"/>
              <w:right w:val="single" w:sz="4" w:space="0" w:color="auto"/>
            </w:tcBorders>
            <w:hideMark/>
          </w:tcPr>
          <w:p w:rsidR="0071272D" w:rsidRDefault="0071272D" w:rsidP="00AC5B1D">
            <w:pPr>
              <w:rPr>
                <w:sz w:val="22"/>
                <w:szCs w:val="22"/>
              </w:rPr>
            </w:pPr>
            <w:r>
              <w:rPr>
                <w:sz w:val="22"/>
                <w:szCs w:val="22"/>
              </w:rPr>
              <w:t xml:space="preserve">Giachetti’s Chapter 17: Enterprise Integration &amp; Design Presentation &amp; </w:t>
            </w:r>
          </w:p>
          <w:p w:rsidR="0071272D" w:rsidRDefault="0071272D" w:rsidP="00AC5B1D">
            <w:pPr>
              <w:rPr>
                <w:sz w:val="22"/>
                <w:szCs w:val="22"/>
              </w:rPr>
            </w:pPr>
            <w:r>
              <w:rPr>
                <w:sz w:val="22"/>
                <w:szCs w:val="22"/>
              </w:rPr>
              <w:t>PowerPoint: Web Services &amp; SOA &amp;</w:t>
            </w:r>
          </w:p>
          <w:p w:rsidR="0071272D" w:rsidRDefault="0071272D" w:rsidP="00AC5B1D">
            <w:pPr>
              <w:rPr>
                <w:sz w:val="22"/>
                <w:szCs w:val="22"/>
              </w:rPr>
            </w:pPr>
            <w:r>
              <w:rPr>
                <w:sz w:val="22"/>
                <w:szCs w:val="22"/>
              </w:rPr>
              <w:t>Case Study &amp;</w:t>
            </w:r>
          </w:p>
          <w:p w:rsidR="0071272D" w:rsidRDefault="0071272D" w:rsidP="00AC5B1D">
            <w:pPr>
              <w:rPr>
                <w:sz w:val="22"/>
                <w:szCs w:val="22"/>
              </w:rPr>
            </w:pPr>
            <w:r>
              <w:rPr>
                <w:color w:val="548DD4" w:themeColor="text2" w:themeTint="99"/>
                <w:sz w:val="22"/>
                <w:szCs w:val="22"/>
              </w:rPr>
              <w:t>Final Exam Review</w:t>
            </w:r>
            <w:r>
              <w:rPr>
                <w:sz w:val="22"/>
                <w:szCs w:val="22"/>
              </w:rPr>
              <w:t>, Chapters Giachetti’s 7-10, 12-16 &amp; Scalability &amp; IT Governance &amp; ERP &amp; Web Services &amp; SOA &amp; Tradeoffs &amp; Guest Speakers (Prep 180 mins)</w:t>
            </w:r>
          </w:p>
          <w:p w:rsidR="0071272D" w:rsidRDefault="0071272D" w:rsidP="00AC5B1D">
            <w:pPr>
              <w:rPr>
                <w:color w:val="FF0000"/>
                <w:sz w:val="22"/>
                <w:szCs w:val="22"/>
              </w:rPr>
            </w:pPr>
          </w:p>
        </w:tc>
      </w:tr>
      <w:tr w:rsidR="0071272D" w:rsidTr="007E5556">
        <w:trPr>
          <w:jc w:val="center"/>
        </w:trPr>
        <w:tc>
          <w:tcPr>
            <w:tcW w:w="809" w:type="dxa"/>
            <w:vMerge/>
            <w:tcBorders>
              <w:left w:val="single" w:sz="4" w:space="0" w:color="auto"/>
              <w:bottom w:val="single" w:sz="4" w:space="0" w:color="auto"/>
              <w:right w:val="single" w:sz="4" w:space="0" w:color="auto"/>
            </w:tcBorders>
            <w:vAlign w:val="center"/>
          </w:tcPr>
          <w:p w:rsidR="0071272D" w:rsidRDefault="0071272D" w:rsidP="00AC5B1D">
            <w:pPr>
              <w:jc w:val="center"/>
              <w:rPr>
                <w:sz w:val="22"/>
                <w:szCs w:val="22"/>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1272D" w:rsidRDefault="0071272D" w:rsidP="00AC5B1D">
            <w:pPr>
              <w:jc w:val="center"/>
              <w:rPr>
                <w:sz w:val="22"/>
                <w:szCs w:val="22"/>
              </w:rPr>
            </w:pPr>
            <w:r>
              <w:rPr>
                <w:sz w:val="22"/>
                <w:szCs w:val="22"/>
              </w:rPr>
              <w:t>Sat, 4/25/20</w:t>
            </w:r>
          </w:p>
        </w:tc>
        <w:tc>
          <w:tcPr>
            <w:tcW w:w="1619" w:type="dxa"/>
            <w:vMerge/>
            <w:tcBorders>
              <w:left w:val="single" w:sz="4" w:space="0" w:color="auto"/>
              <w:right w:val="single" w:sz="4" w:space="0" w:color="auto"/>
            </w:tcBorders>
            <w:vAlign w:val="center"/>
          </w:tcPr>
          <w:p w:rsidR="0071272D" w:rsidRDefault="0071272D" w:rsidP="00AC5B1D">
            <w:pPr>
              <w:rPr>
                <w:sz w:val="22"/>
                <w:szCs w:val="22"/>
              </w:rPr>
            </w:pPr>
          </w:p>
        </w:tc>
        <w:tc>
          <w:tcPr>
            <w:tcW w:w="65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1272D" w:rsidRDefault="0071272D" w:rsidP="00AC5B1D">
            <w:pPr>
              <w:rPr>
                <w:sz w:val="22"/>
                <w:szCs w:val="22"/>
              </w:rPr>
            </w:pPr>
            <w:r>
              <w:rPr>
                <w:rFonts w:ascii="Calibri" w:hAnsi="Calibri" w:cs="Calibri"/>
                <w:b/>
                <w:color w:val="FF0000"/>
                <w:sz w:val="22"/>
                <w:szCs w:val="22"/>
              </w:rPr>
              <w:t>Final Research Paper - Due under Assignments</w:t>
            </w:r>
          </w:p>
        </w:tc>
      </w:tr>
      <w:tr w:rsidR="0071272D" w:rsidTr="00664ED4">
        <w:trPr>
          <w:jc w:val="center"/>
        </w:trPr>
        <w:tc>
          <w:tcPr>
            <w:tcW w:w="809" w:type="dxa"/>
            <w:tcBorders>
              <w:left w:val="single" w:sz="4" w:space="0" w:color="auto"/>
              <w:right w:val="single" w:sz="4" w:space="0" w:color="auto"/>
            </w:tcBorders>
            <w:vAlign w:val="center"/>
          </w:tcPr>
          <w:p w:rsidR="0071272D" w:rsidRDefault="0071272D" w:rsidP="00AC5B1D">
            <w:pPr>
              <w:jc w:val="center"/>
              <w:rPr>
                <w:sz w:val="22"/>
                <w:szCs w:val="22"/>
              </w:rPr>
            </w:pPr>
            <w:r>
              <w:rPr>
                <w:sz w:val="22"/>
                <w:szCs w:val="22"/>
              </w:rPr>
              <w:t>14</w:t>
            </w:r>
          </w:p>
        </w:tc>
        <w:tc>
          <w:tcPr>
            <w:tcW w:w="1529" w:type="dxa"/>
            <w:tcBorders>
              <w:top w:val="single" w:sz="4" w:space="0" w:color="auto"/>
              <w:left w:val="single" w:sz="4" w:space="0" w:color="auto"/>
              <w:bottom w:val="single" w:sz="4" w:space="0" w:color="auto"/>
              <w:right w:val="single" w:sz="4" w:space="0" w:color="auto"/>
            </w:tcBorders>
            <w:vAlign w:val="center"/>
          </w:tcPr>
          <w:p w:rsidR="0071272D" w:rsidRDefault="0071272D" w:rsidP="00AC5B1D">
            <w:pPr>
              <w:jc w:val="center"/>
              <w:rPr>
                <w:sz w:val="22"/>
                <w:szCs w:val="22"/>
              </w:rPr>
            </w:pPr>
            <w:r>
              <w:rPr>
                <w:sz w:val="22"/>
                <w:szCs w:val="22"/>
              </w:rPr>
              <w:t>4/27/2020 – 5/1/2020</w:t>
            </w:r>
          </w:p>
        </w:tc>
        <w:tc>
          <w:tcPr>
            <w:tcW w:w="1619" w:type="dxa"/>
            <w:vMerge/>
            <w:tcBorders>
              <w:left w:val="single" w:sz="4" w:space="0" w:color="auto"/>
              <w:right w:val="single" w:sz="4" w:space="0" w:color="auto"/>
            </w:tcBorders>
            <w:vAlign w:val="center"/>
            <w:hideMark/>
          </w:tcPr>
          <w:p w:rsidR="0071272D" w:rsidRDefault="0071272D" w:rsidP="00AC5B1D">
            <w:pPr>
              <w:rPr>
                <w:sz w:val="22"/>
                <w:szCs w:val="22"/>
              </w:rPr>
            </w:pPr>
          </w:p>
        </w:tc>
        <w:tc>
          <w:tcPr>
            <w:tcW w:w="6573" w:type="dxa"/>
            <w:tcBorders>
              <w:top w:val="single" w:sz="4" w:space="0" w:color="auto"/>
              <w:left w:val="single" w:sz="4" w:space="0" w:color="auto"/>
              <w:bottom w:val="single" w:sz="4" w:space="0" w:color="auto"/>
              <w:right w:val="single" w:sz="4" w:space="0" w:color="auto"/>
            </w:tcBorders>
            <w:hideMark/>
          </w:tcPr>
          <w:p w:rsidR="0071272D" w:rsidRDefault="0071272D" w:rsidP="00AC5B1D">
            <w:pPr>
              <w:rPr>
                <w:color w:val="FF0000"/>
                <w:sz w:val="22"/>
                <w:szCs w:val="22"/>
              </w:rPr>
            </w:pPr>
            <w:r>
              <w:rPr>
                <w:color w:val="FF0000"/>
                <w:sz w:val="22"/>
                <w:szCs w:val="22"/>
              </w:rPr>
              <w:t>Watch the three Guest Speaker Video Recordings:</w:t>
            </w:r>
          </w:p>
          <w:p w:rsidR="0071272D" w:rsidRDefault="0071272D" w:rsidP="00AC5B1D">
            <w:pPr>
              <w:rPr>
                <w:color w:val="FF0000"/>
                <w:sz w:val="22"/>
                <w:szCs w:val="22"/>
              </w:rPr>
            </w:pPr>
            <w:r>
              <w:rPr>
                <w:color w:val="FF0000"/>
                <w:sz w:val="22"/>
                <w:szCs w:val="22"/>
              </w:rPr>
              <w:t xml:space="preserve">Gretchen Greene’s STSci &amp; </w:t>
            </w:r>
          </w:p>
          <w:p w:rsidR="0071272D" w:rsidRDefault="0071272D" w:rsidP="00AC5B1D">
            <w:pPr>
              <w:rPr>
                <w:color w:val="FF0000"/>
                <w:sz w:val="22"/>
                <w:szCs w:val="22"/>
              </w:rPr>
            </w:pPr>
            <w:r>
              <w:rPr>
                <w:color w:val="FF0000"/>
                <w:sz w:val="22"/>
                <w:szCs w:val="22"/>
              </w:rPr>
              <w:t xml:space="preserve">Mitch Daniel’s Big Data &amp; </w:t>
            </w:r>
          </w:p>
          <w:p w:rsidR="0071272D" w:rsidRDefault="0071272D" w:rsidP="00AC5B1D">
            <w:pPr>
              <w:rPr>
                <w:color w:val="FF0000"/>
                <w:sz w:val="22"/>
                <w:szCs w:val="22"/>
              </w:rPr>
            </w:pPr>
            <w:r>
              <w:rPr>
                <w:color w:val="FF0000"/>
                <w:sz w:val="22"/>
                <w:szCs w:val="22"/>
              </w:rPr>
              <w:t>Michelle Ajayi, former AIT graduate</w:t>
            </w:r>
          </w:p>
          <w:p w:rsidR="0071272D" w:rsidRDefault="0071272D" w:rsidP="00AC5B1D">
            <w:pPr>
              <w:rPr>
                <w:b/>
                <w:color w:val="FF0000"/>
                <w:sz w:val="22"/>
                <w:szCs w:val="22"/>
              </w:rPr>
            </w:pPr>
          </w:p>
        </w:tc>
      </w:tr>
      <w:tr w:rsidR="0071272D" w:rsidTr="007E5556">
        <w:trPr>
          <w:jc w:val="center"/>
        </w:trPr>
        <w:tc>
          <w:tcPr>
            <w:tcW w:w="809" w:type="dxa"/>
            <w:vMerge w:val="restart"/>
            <w:tcBorders>
              <w:left w:val="single" w:sz="4" w:space="0" w:color="auto"/>
              <w:right w:val="single" w:sz="4" w:space="0" w:color="auto"/>
            </w:tcBorders>
            <w:vAlign w:val="center"/>
          </w:tcPr>
          <w:p w:rsidR="0071272D" w:rsidRDefault="0071272D" w:rsidP="00AC5B1D">
            <w:pPr>
              <w:jc w:val="center"/>
              <w:rPr>
                <w:sz w:val="22"/>
                <w:szCs w:val="22"/>
              </w:rPr>
            </w:pPr>
            <w:r>
              <w:rPr>
                <w:sz w:val="22"/>
                <w:szCs w:val="22"/>
              </w:rPr>
              <w:t>15</w:t>
            </w: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1272D" w:rsidRDefault="0071272D" w:rsidP="00AC5B1D">
            <w:pPr>
              <w:jc w:val="center"/>
              <w:rPr>
                <w:sz w:val="22"/>
                <w:szCs w:val="22"/>
              </w:rPr>
            </w:pPr>
            <w:r>
              <w:rPr>
                <w:sz w:val="22"/>
                <w:szCs w:val="22"/>
              </w:rPr>
              <w:t>Sat, 5/2/2020</w:t>
            </w:r>
          </w:p>
        </w:tc>
        <w:tc>
          <w:tcPr>
            <w:tcW w:w="1619" w:type="dxa"/>
            <w:vMerge/>
            <w:tcBorders>
              <w:left w:val="single" w:sz="4" w:space="0" w:color="auto"/>
              <w:right w:val="single" w:sz="4" w:space="0" w:color="auto"/>
            </w:tcBorders>
            <w:vAlign w:val="center"/>
          </w:tcPr>
          <w:p w:rsidR="0071272D" w:rsidRDefault="0071272D" w:rsidP="00AC5B1D">
            <w:pPr>
              <w:rPr>
                <w:sz w:val="22"/>
                <w:szCs w:val="22"/>
              </w:rPr>
            </w:pPr>
          </w:p>
        </w:tc>
        <w:tc>
          <w:tcPr>
            <w:tcW w:w="65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1272D" w:rsidRDefault="0071272D" w:rsidP="00AC5B1D">
            <w:pPr>
              <w:rPr>
                <w:rFonts w:ascii="Calibri" w:hAnsi="Calibri" w:cs="Calibri"/>
                <w:b/>
                <w:color w:val="FF0000"/>
                <w:sz w:val="22"/>
                <w:szCs w:val="22"/>
              </w:rPr>
            </w:pPr>
            <w:r>
              <w:rPr>
                <w:rFonts w:ascii="Calibri" w:hAnsi="Calibri" w:cs="Calibri"/>
                <w:b/>
                <w:color w:val="FF0000"/>
                <w:sz w:val="22"/>
                <w:szCs w:val="22"/>
              </w:rPr>
              <w:t>Research Presentations Due</w:t>
            </w:r>
            <w:r w:rsidR="007E5556">
              <w:rPr>
                <w:rFonts w:ascii="Calibri" w:hAnsi="Calibri" w:cs="Calibri"/>
                <w:b/>
                <w:color w:val="FF0000"/>
                <w:sz w:val="22"/>
                <w:szCs w:val="22"/>
              </w:rPr>
              <w:t xml:space="preserve"> Under Discussions</w:t>
            </w:r>
          </w:p>
        </w:tc>
      </w:tr>
      <w:tr w:rsidR="0071272D" w:rsidTr="00C95F02">
        <w:trPr>
          <w:jc w:val="center"/>
        </w:trPr>
        <w:tc>
          <w:tcPr>
            <w:tcW w:w="809" w:type="dxa"/>
            <w:vMerge/>
            <w:tcBorders>
              <w:left w:val="single" w:sz="4" w:space="0" w:color="auto"/>
              <w:bottom w:val="single" w:sz="4" w:space="0" w:color="auto"/>
              <w:right w:val="single" w:sz="4" w:space="0" w:color="auto"/>
            </w:tcBorders>
            <w:vAlign w:val="center"/>
          </w:tcPr>
          <w:p w:rsidR="0071272D" w:rsidRDefault="0071272D" w:rsidP="00AC5B1D">
            <w:pPr>
              <w:jc w:val="center"/>
              <w:rPr>
                <w:sz w:val="22"/>
                <w:szCs w:val="22"/>
              </w:rPr>
            </w:pPr>
          </w:p>
        </w:tc>
        <w:tc>
          <w:tcPr>
            <w:tcW w:w="1529" w:type="dxa"/>
            <w:tcBorders>
              <w:top w:val="single" w:sz="4" w:space="0" w:color="auto"/>
              <w:left w:val="single" w:sz="4" w:space="0" w:color="auto"/>
              <w:bottom w:val="single" w:sz="4" w:space="0" w:color="auto"/>
              <w:right w:val="single" w:sz="4" w:space="0" w:color="auto"/>
            </w:tcBorders>
            <w:vAlign w:val="center"/>
          </w:tcPr>
          <w:p w:rsidR="0071272D" w:rsidRDefault="0071272D" w:rsidP="00AC5B1D">
            <w:pPr>
              <w:jc w:val="center"/>
              <w:rPr>
                <w:sz w:val="22"/>
                <w:szCs w:val="22"/>
              </w:rPr>
            </w:pPr>
            <w:r>
              <w:rPr>
                <w:sz w:val="22"/>
                <w:szCs w:val="22"/>
              </w:rPr>
              <w:t>5/4/2020 – 5/8/2020</w:t>
            </w:r>
          </w:p>
        </w:tc>
        <w:tc>
          <w:tcPr>
            <w:tcW w:w="1619" w:type="dxa"/>
            <w:vMerge/>
            <w:tcBorders>
              <w:left w:val="single" w:sz="4" w:space="0" w:color="auto"/>
              <w:right w:val="single" w:sz="4" w:space="0" w:color="auto"/>
            </w:tcBorders>
            <w:vAlign w:val="center"/>
          </w:tcPr>
          <w:p w:rsidR="0071272D" w:rsidRDefault="0071272D" w:rsidP="00AC5B1D">
            <w:pPr>
              <w:rPr>
                <w:sz w:val="22"/>
                <w:szCs w:val="22"/>
              </w:rPr>
            </w:pPr>
          </w:p>
        </w:tc>
        <w:tc>
          <w:tcPr>
            <w:tcW w:w="6573" w:type="dxa"/>
            <w:tcBorders>
              <w:top w:val="single" w:sz="4" w:space="0" w:color="auto"/>
              <w:left w:val="single" w:sz="4" w:space="0" w:color="auto"/>
              <w:bottom w:val="single" w:sz="4" w:space="0" w:color="auto"/>
              <w:right w:val="single" w:sz="4" w:space="0" w:color="auto"/>
            </w:tcBorders>
          </w:tcPr>
          <w:p w:rsidR="0071272D" w:rsidRPr="00AC5B1D" w:rsidRDefault="0071272D" w:rsidP="0071272D">
            <w:pPr>
              <w:rPr>
                <w:rFonts w:ascii="Calibri" w:hAnsi="Calibri" w:cs="Calibri"/>
                <w:b/>
                <w:color w:val="FF0000"/>
                <w:sz w:val="22"/>
                <w:szCs w:val="22"/>
              </w:rPr>
            </w:pPr>
            <w:r>
              <w:rPr>
                <w:rFonts w:ascii="Calibri" w:hAnsi="Calibri" w:cs="Calibri"/>
                <w:b/>
                <w:color w:val="FF0000"/>
                <w:sz w:val="22"/>
                <w:szCs w:val="22"/>
              </w:rPr>
              <w:t>Research Day to watch the other students’ presentations under the Discussion Board’s Presentations &amp; Comment on each students’ presentation in a Reply under the different Threads that makes it obvious that you watched the presentation</w:t>
            </w:r>
            <w:r w:rsidR="00B71F83">
              <w:rPr>
                <w:rFonts w:ascii="Calibri" w:hAnsi="Calibri" w:cs="Calibri"/>
                <w:b/>
                <w:color w:val="FF0000"/>
                <w:sz w:val="22"/>
                <w:szCs w:val="22"/>
              </w:rPr>
              <w:t xml:space="preserve"> </w:t>
            </w:r>
            <w:bookmarkStart w:id="4" w:name="_GoBack"/>
            <w:bookmarkEnd w:id="4"/>
            <w:r w:rsidR="00B71F83">
              <w:rPr>
                <w:rFonts w:ascii="Calibri" w:hAnsi="Calibri" w:cs="Calibri"/>
                <w:b/>
                <w:color w:val="FF0000"/>
                <w:sz w:val="22"/>
                <w:szCs w:val="22"/>
              </w:rPr>
              <w:t>Due: 5/8/2020</w:t>
            </w:r>
          </w:p>
        </w:tc>
      </w:tr>
      <w:tr w:rsidR="0071272D" w:rsidTr="00C754FB">
        <w:trPr>
          <w:jc w:val="center"/>
        </w:trPr>
        <w:tc>
          <w:tcPr>
            <w:tcW w:w="809" w:type="dxa"/>
            <w:tcBorders>
              <w:top w:val="single" w:sz="4" w:space="0" w:color="auto"/>
              <w:left w:val="single" w:sz="4" w:space="0" w:color="auto"/>
              <w:bottom w:val="single" w:sz="4" w:space="0" w:color="auto"/>
              <w:right w:val="single" w:sz="4" w:space="0" w:color="auto"/>
            </w:tcBorders>
            <w:vAlign w:val="center"/>
            <w:hideMark/>
          </w:tcPr>
          <w:p w:rsidR="0071272D" w:rsidRDefault="0071272D" w:rsidP="00AC5B1D">
            <w:pPr>
              <w:jc w:val="center"/>
              <w:rPr>
                <w:sz w:val="22"/>
                <w:szCs w:val="22"/>
              </w:rPr>
            </w:pPr>
            <w:r>
              <w:rPr>
                <w:sz w:val="22"/>
                <w:szCs w:val="22"/>
              </w:rPr>
              <w:t>16</w:t>
            </w:r>
          </w:p>
        </w:tc>
        <w:tc>
          <w:tcPr>
            <w:tcW w:w="1529" w:type="dxa"/>
            <w:tcBorders>
              <w:top w:val="single" w:sz="4" w:space="0" w:color="auto"/>
              <w:left w:val="single" w:sz="4" w:space="0" w:color="auto"/>
              <w:bottom w:val="single" w:sz="4" w:space="0" w:color="auto"/>
              <w:right w:val="single" w:sz="4" w:space="0" w:color="auto"/>
            </w:tcBorders>
            <w:vAlign w:val="center"/>
            <w:hideMark/>
          </w:tcPr>
          <w:p w:rsidR="0071272D" w:rsidRDefault="0071272D" w:rsidP="00AC5B1D">
            <w:pPr>
              <w:jc w:val="center"/>
              <w:rPr>
                <w:sz w:val="22"/>
                <w:szCs w:val="22"/>
              </w:rPr>
            </w:pPr>
            <w:r>
              <w:rPr>
                <w:sz w:val="22"/>
                <w:szCs w:val="22"/>
              </w:rPr>
              <w:t>5/9/2020 – 5/14/2020</w:t>
            </w:r>
          </w:p>
        </w:tc>
        <w:tc>
          <w:tcPr>
            <w:tcW w:w="1619" w:type="dxa"/>
            <w:vMerge/>
            <w:tcBorders>
              <w:left w:val="single" w:sz="4" w:space="0" w:color="auto"/>
              <w:bottom w:val="single" w:sz="4" w:space="0" w:color="auto"/>
              <w:right w:val="single" w:sz="4" w:space="0" w:color="auto"/>
            </w:tcBorders>
            <w:vAlign w:val="center"/>
            <w:hideMark/>
          </w:tcPr>
          <w:p w:rsidR="0071272D" w:rsidRDefault="0071272D" w:rsidP="00AC5B1D">
            <w:pPr>
              <w:rPr>
                <w:sz w:val="22"/>
                <w:szCs w:val="22"/>
              </w:rPr>
            </w:pPr>
          </w:p>
        </w:tc>
        <w:tc>
          <w:tcPr>
            <w:tcW w:w="6573" w:type="dxa"/>
            <w:tcBorders>
              <w:top w:val="single" w:sz="4" w:space="0" w:color="auto"/>
              <w:left w:val="single" w:sz="4" w:space="0" w:color="auto"/>
              <w:bottom w:val="single" w:sz="4" w:space="0" w:color="auto"/>
              <w:right w:val="single" w:sz="4" w:space="0" w:color="auto"/>
            </w:tcBorders>
            <w:vAlign w:val="center"/>
            <w:hideMark/>
          </w:tcPr>
          <w:p w:rsidR="0071272D" w:rsidRDefault="0071272D" w:rsidP="00AC5B1D">
            <w:pPr>
              <w:rPr>
                <w:sz w:val="22"/>
                <w:szCs w:val="22"/>
              </w:rPr>
            </w:pPr>
            <w:r>
              <w:rPr>
                <w:color w:val="FF0000"/>
                <w:sz w:val="22"/>
                <w:szCs w:val="22"/>
              </w:rPr>
              <w:t xml:space="preserve">Final Exam </w:t>
            </w:r>
            <w:r>
              <w:rPr>
                <w:sz w:val="22"/>
                <w:szCs w:val="22"/>
              </w:rPr>
              <w:t>– to be held online, no class meeting  (240 mins)</w:t>
            </w:r>
          </w:p>
        </w:tc>
      </w:tr>
    </w:tbl>
    <w:p w:rsidR="00F0748E" w:rsidRDefault="00F0748E" w:rsidP="0071272D">
      <w:pPr>
        <w:rPr>
          <w:sz w:val="22"/>
          <w:szCs w:val="22"/>
        </w:rPr>
      </w:pPr>
    </w:p>
    <w:p w:rsidR="002D608F" w:rsidRPr="001425F3" w:rsidRDefault="002D608F" w:rsidP="00F0748E"/>
    <w:sectPr w:rsidR="002D608F" w:rsidRPr="001425F3" w:rsidSect="00F867F0">
      <w:footerReference w:type="even" r:id="rId18"/>
      <w:pgSz w:w="12240" w:h="15840"/>
      <w:pgMar w:top="630" w:right="1080" w:bottom="450" w:left="9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367" w:rsidRDefault="00992367">
      <w:r>
        <w:separator/>
      </w:r>
    </w:p>
  </w:endnote>
  <w:endnote w:type="continuationSeparator" w:id="0">
    <w:p w:rsidR="00992367" w:rsidRDefault="00992367">
      <w:r>
        <w:continuationSeparator/>
      </w:r>
    </w:p>
  </w:endnote>
  <w:endnote w:type="continuationNotice" w:id="1">
    <w:p w:rsidR="00992367" w:rsidRDefault="009923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LTW01-45Light722105">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4FB" w:rsidRDefault="00C754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754FB" w:rsidRDefault="00C75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367" w:rsidRDefault="00992367">
      <w:r>
        <w:separator/>
      </w:r>
    </w:p>
  </w:footnote>
  <w:footnote w:type="continuationSeparator" w:id="0">
    <w:p w:rsidR="00992367" w:rsidRDefault="00992367">
      <w:r>
        <w:continuationSeparator/>
      </w:r>
    </w:p>
  </w:footnote>
  <w:footnote w:type="continuationNotice" w:id="1">
    <w:p w:rsidR="00992367" w:rsidRDefault="0099236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96D121B"/>
    <w:multiLevelType w:val="hybridMultilevel"/>
    <w:tmpl w:val="F18AF2D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1B1D53B7"/>
    <w:multiLevelType w:val="hybridMultilevel"/>
    <w:tmpl w:val="92D0CA98"/>
    <w:lvl w:ilvl="0" w:tplc="97C8600A">
      <w:start w:val="1"/>
      <w:numFmt w:val="bullet"/>
      <w:pStyle w:val="Listnumber1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414E0115"/>
    <w:multiLevelType w:val="hybridMultilevel"/>
    <w:tmpl w:val="1B96BB2C"/>
    <w:lvl w:ilvl="0" w:tplc="3C6C5C26">
      <w:start w:val="70"/>
      <w:numFmt w:val="bullet"/>
      <w:pStyle w:val="UPhxHeading312pt"/>
      <w:lvlText w:val="-"/>
      <w:lvlJc w:val="left"/>
      <w:pPr>
        <w:tabs>
          <w:tab w:val="num" w:pos="720"/>
        </w:tabs>
        <w:ind w:left="720" w:hanging="360"/>
      </w:pPr>
      <w:rPr>
        <w:rFonts w:ascii="Arial" w:eastAsia="Times New Roman" w:hAnsi="Arial" w:cs="Arial" w:hint="default"/>
        <w:sz w:val="20"/>
      </w:rPr>
    </w:lvl>
    <w:lvl w:ilvl="1" w:tplc="04090003">
      <w:start w:val="1"/>
      <w:numFmt w:val="bullet"/>
      <w:lvlText w:val="o"/>
      <w:lvlJc w:val="left"/>
      <w:pPr>
        <w:tabs>
          <w:tab w:val="num" w:pos="1440"/>
        </w:tabs>
        <w:ind w:left="1440" w:hanging="360"/>
      </w:pPr>
      <w:rPr>
        <w:rFonts w:ascii="Courier New" w:hAnsi="Courier New" w:cs="Courier New"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5D1B6B"/>
    <w:multiLevelType w:val="hybridMultilevel"/>
    <w:tmpl w:val="33FC9F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5F8207B"/>
    <w:multiLevelType w:val="hybridMultilevel"/>
    <w:tmpl w:val="96A23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402F7C"/>
    <w:multiLevelType w:val="hybridMultilevel"/>
    <w:tmpl w:val="8D5A30D0"/>
    <w:lvl w:ilvl="0" w:tplc="04090001">
      <w:start w:val="1"/>
      <w:numFmt w:val="bullet"/>
      <w:lvlText w:val=""/>
      <w:lvlJc w:val="left"/>
      <w:pPr>
        <w:ind w:left="1080" w:hanging="360"/>
      </w:pPr>
      <w:rPr>
        <w:rFonts w:ascii="Symbol" w:hAnsi="Symbol" w:hint="default"/>
      </w:rPr>
    </w:lvl>
    <w:lvl w:ilvl="1" w:tplc="07EC37BE">
      <w:numFmt w:val="bullet"/>
      <w:lvlText w:val="•"/>
      <w:lvlJc w:val="left"/>
      <w:pPr>
        <w:ind w:left="1800" w:hanging="360"/>
      </w:pPr>
      <w:rPr>
        <w:rFonts w:ascii="Calibri" w:eastAsiaTheme="minorHAnsi" w:hAnsi="Calibri" w:cs="Calibri"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923E3A"/>
    <w:multiLevelType w:val="multilevel"/>
    <w:tmpl w:val="E3E0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8C7693"/>
    <w:multiLevelType w:val="hybridMultilevel"/>
    <w:tmpl w:val="8580E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lvlOverride w:ilvl="0">
      <w:lvl w:ilvl="0">
        <w:numFmt w:val="bullet"/>
        <w:lvlText w:val=""/>
        <w:legacy w:legacy="1" w:legacySpace="0" w:legacyIndent="360"/>
        <w:lvlJc w:val="left"/>
        <w:pPr>
          <w:ind w:left="1440" w:hanging="360"/>
        </w:pPr>
        <w:rPr>
          <w:rFonts w:ascii="Symbol" w:hAnsi="Symbol" w:hint="default"/>
        </w:rPr>
      </w:lvl>
    </w:lvlOverride>
  </w:num>
  <w:num w:numId="3">
    <w:abstractNumId w:val="2"/>
  </w:num>
  <w:num w:numId="4">
    <w:abstractNumId w:val="3"/>
  </w:num>
  <w:num w:numId="5">
    <w:abstractNumId w:val="1"/>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7"/>
  </w:num>
  <w:num w:numId="17">
    <w:abstractNumId w:val="2"/>
  </w:num>
  <w:num w:numId="18">
    <w:abstractNumId w:val="2"/>
  </w:num>
  <w:num w:numId="19">
    <w:abstractNumId w:val="2"/>
  </w:num>
  <w:num w:numId="20">
    <w:abstractNumId w:val="5"/>
  </w:num>
  <w:num w:numId="21">
    <w:abstractNumId w:val="8"/>
  </w:num>
  <w:num w:numId="22">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embedSystemFonts/>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A3"/>
    <w:rsid w:val="00005336"/>
    <w:rsid w:val="00005987"/>
    <w:rsid w:val="00016E1D"/>
    <w:rsid w:val="00022BBE"/>
    <w:rsid w:val="00027B0B"/>
    <w:rsid w:val="00030DF8"/>
    <w:rsid w:val="00040926"/>
    <w:rsid w:val="00043494"/>
    <w:rsid w:val="00047276"/>
    <w:rsid w:val="0005146B"/>
    <w:rsid w:val="00051C0D"/>
    <w:rsid w:val="000567BE"/>
    <w:rsid w:val="000603E6"/>
    <w:rsid w:val="00060D21"/>
    <w:rsid w:val="000652D1"/>
    <w:rsid w:val="0006734D"/>
    <w:rsid w:val="00071242"/>
    <w:rsid w:val="00072DB6"/>
    <w:rsid w:val="000752A4"/>
    <w:rsid w:val="000765CF"/>
    <w:rsid w:val="00077058"/>
    <w:rsid w:val="0008032C"/>
    <w:rsid w:val="00082424"/>
    <w:rsid w:val="00094DED"/>
    <w:rsid w:val="00095437"/>
    <w:rsid w:val="00096B00"/>
    <w:rsid w:val="000A4391"/>
    <w:rsid w:val="000A5553"/>
    <w:rsid w:val="000A7828"/>
    <w:rsid w:val="000B09A6"/>
    <w:rsid w:val="000B0C2B"/>
    <w:rsid w:val="000B0FC6"/>
    <w:rsid w:val="000B38CB"/>
    <w:rsid w:val="000B7757"/>
    <w:rsid w:val="000B77EB"/>
    <w:rsid w:val="000C1B68"/>
    <w:rsid w:val="000C362A"/>
    <w:rsid w:val="000C43AD"/>
    <w:rsid w:val="000C4C0E"/>
    <w:rsid w:val="000D04CB"/>
    <w:rsid w:val="000D29CC"/>
    <w:rsid w:val="000D617E"/>
    <w:rsid w:val="000D63B0"/>
    <w:rsid w:val="000E2711"/>
    <w:rsid w:val="000E61B4"/>
    <w:rsid w:val="000E6A8D"/>
    <w:rsid w:val="000F045E"/>
    <w:rsid w:val="000F63B1"/>
    <w:rsid w:val="00100A70"/>
    <w:rsid w:val="00102BAF"/>
    <w:rsid w:val="00107D57"/>
    <w:rsid w:val="00110353"/>
    <w:rsid w:val="0011452C"/>
    <w:rsid w:val="00115824"/>
    <w:rsid w:val="0011654C"/>
    <w:rsid w:val="00121238"/>
    <w:rsid w:val="00121DF3"/>
    <w:rsid w:val="001243B0"/>
    <w:rsid w:val="00125DB1"/>
    <w:rsid w:val="001313C2"/>
    <w:rsid w:val="00141A2F"/>
    <w:rsid w:val="001425F3"/>
    <w:rsid w:val="001453C1"/>
    <w:rsid w:val="00151DDC"/>
    <w:rsid w:val="00153159"/>
    <w:rsid w:val="00157B2F"/>
    <w:rsid w:val="00163E0F"/>
    <w:rsid w:val="001716FF"/>
    <w:rsid w:val="0017521E"/>
    <w:rsid w:val="0017600E"/>
    <w:rsid w:val="00177609"/>
    <w:rsid w:val="001804FC"/>
    <w:rsid w:val="001823AE"/>
    <w:rsid w:val="00182AAD"/>
    <w:rsid w:val="001861D5"/>
    <w:rsid w:val="001875F0"/>
    <w:rsid w:val="00187A96"/>
    <w:rsid w:val="00194429"/>
    <w:rsid w:val="00194ADB"/>
    <w:rsid w:val="001969CF"/>
    <w:rsid w:val="001A1505"/>
    <w:rsid w:val="001A28EA"/>
    <w:rsid w:val="001A617C"/>
    <w:rsid w:val="001A74AA"/>
    <w:rsid w:val="001B0365"/>
    <w:rsid w:val="001B45F2"/>
    <w:rsid w:val="001B5727"/>
    <w:rsid w:val="001B6B66"/>
    <w:rsid w:val="001C4C82"/>
    <w:rsid w:val="001D1B1B"/>
    <w:rsid w:val="001D24BB"/>
    <w:rsid w:val="001D49B7"/>
    <w:rsid w:val="001E2B1E"/>
    <w:rsid w:val="001F0C91"/>
    <w:rsid w:val="001F2A39"/>
    <w:rsid w:val="001F4B5F"/>
    <w:rsid w:val="001F5CE4"/>
    <w:rsid w:val="001F5EBC"/>
    <w:rsid w:val="001F6C38"/>
    <w:rsid w:val="002000CA"/>
    <w:rsid w:val="002034AA"/>
    <w:rsid w:val="0020391C"/>
    <w:rsid w:val="002039F4"/>
    <w:rsid w:val="002043CF"/>
    <w:rsid w:val="00211998"/>
    <w:rsid w:val="00216650"/>
    <w:rsid w:val="002223D1"/>
    <w:rsid w:val="002232E4"/>
    <w:rsid w:val="002235C7"/>
    <w:rsid w:val="002430BE"/>
    <w:rsid w:val="00243F1D"/>
    <w:rsid w:val="002462E0"/>
    <w:rsid w:val="00246C5F"/>
    <w:rsid w:val="00252481"/>
    <w:rsid w:val="002528B3"/>
    <w:rsid w:val="00253BFE"/>
    <w:rsid w:val="002549DB"/>
    <w:rsid w:val="00261031"/>
    <w:rsid w:val="00263CC4"/>
    <w:rsid w:val="00265A61"/>
    <w:rsid w:val="0027205B"/>
    <w:rsid w:val="00274F0E"/>
    <w:rsid w:val="002754AE"/>
    <w:rsid w:val="002820FF"/>
    <w:rsid w:val="00283F33"/>
    <w:rsid w:val="002860C2"/>
    <w:rsid w:val="00294A94"/>
    <w:rsid w:val="0029798F"/>
    <w:rsid w:val="002A4BC3"/>
    <w:rsid w:val="002B014B"/>
    <w:rsid w:val="002B328E"/>
    <w:rsid w:val="002D42AE"/>
    <w:rsid w:val="002D608F"/>
    <w:rsid w:val="0030498A"/>
    <w:rsid w:val="00306051"/>
    <w:rsid w:val="00315D6F"/>
    <w:rsid w:val="003172B4"/>
    <w:rsid w:val="003364B0"/>
    <w:rsid w:val="00337E2C"/>
    <w:rsid w:val="003404E4"/>
    <w:rsid w:val="0034274B"/>
    <w:rsid w:val="00354A76"/>
    <w:rsid w:val="00365360"/>
    <w:rsid w:val="00374DFA"/>
    <w:rsid w:val="00377A51"/>
    <w:rsid w:val="00381351"/>
    <w:rsid w:val="0038151E"/>
    <w:rsid w:val="003838D7"/>
    <w:rsid w:val="00384A63"/>
    <w:rsid w:val="00385E99"/>
    <w:rsid w:val="00387270"/>
    <w:rsid w:val="003907E8"/>
    <w:rsid w:val="003B72A1"/>
    <w:rsid w:val="003B753D"/>
    <w:rsid w:val="003B7578"/>
    <w:rsid w:val="003B7F27"/>
    <w:rsid w:val="003C0E51"/>
    <w:rsid w:val="003C2B19"/>
    <w:rsid w:val="003C4183"/>
    <w:rsid w:val="003C447A"/>
    <w:rsid w:val="003D654E"/>
    <w:rsid w:val="003D65FC"/>
    <w:rsid w:val="003E6663"/>
    <w:rsid w:val="003F3193"/>
    <w:rsid w:val="003F567B"/>
    <w:rsid w:val="003F5D5D"/>
    <w:rsid w:val="00404423"/>
    <w:rsid w:val="0042238F"/>
    <w:rsid w:val="00422F02"/>
    <w:rsid w:val="004246E0"/>
    <w:rsid w:val="00424851"/>
    <w:rsid w:val="00431B94"/>
    <w:rsid w:val="00432D0E"/>
    <w:rsid w:val="00433A20"/>
    <w:rsid w:val="00434A59"/>
    <w:rsid w:val="0043556D"/>
    <w:rsid w:val="00436796"/>
    <w:rsid w:val="0043715F"/>
    <w:rsid w:val="004402BC"/>
    <w:rsid w:val="00441761"/>
    <w:rsid w:val="004420FA"/>
    <w:rsid w:val="00446470"/>
    <w:rsid w:val="00450BA9"/>
    <w:rsid w:val="00450D40"/>
    <w:rsid w:val="004526C1"/>
    <w:rsid w:val="00452A4E"/>
    <w:rsid w:val="004653EF"/>
    <w:rsid w:val="004654F7"/>
    <w:rsid w:val="00471F5E"/>
    <w:rsid w:val="00473D8E"/>
    <w:rsid w:val="00474ED7"/>
    <w:rsid w:val="00482C3C"/>
    <w:rsid w:val="00484C3B"/>
    <w:rsid w:val="00485056"/>
    <w:rsid w:val="004852C2"/>
    <w:rsid w:val="0048673E"/>
    <w:rsid w:val="00491D38"/>
    <w:rsid w:val="004928F5"/>
    <w:rsid w:val="004B17E6"/>
    <w:rsid w:val="004B2B0C"/>
    <w:rsid w:val="004B4389"/>
    <w:rsid w:val="004B4CA8"/>
    <w:rsid w:val="004C612C"/>
    <w:rsid w:val="004D0237"/>
    <w:rsid w:val="004D0903"/>
    <w:rsid w:val="004D7631"/>
    <w:rsid w:val="004E3628"/>
    <w:rsid w:val="004E4293"/>
    <w:rsid w:val="004F0C77"/>
    <w:rsid w:val="004F187D"/>
    <w:rsid w:val="004F4E6B"/>
    <w:rsid w:val="004F5589"/>
    <w:rsid w:val="005018AA"/>
    <w:rsid w:val="0050374A"/>
    <w:rsid w:val="005073F5"/>
    <w:rsid w:val="0051056F"/>
    <w:rsid w:val="005234EE"/>
    <w:rsid w:val="005262DB"/>
    <w:rsid w:val="00526FB1"/>
    <w:rsid w:val="0053409D"/>
    <w:rsid w:val="005425E1"/>
    <w:rsid w:val="00546E02"/>
    <w:rsid w:val="00556161"/>
    <w:rsid w:val="0056374C"/>
    <w:rsid w:val="00563B61"/>
    <w:rsid w:val="00564CC6"/>
    <w:rsid w:val="00565F3A"/>
    <w:rsid w:val="00567CE5"/>
    <w:rsid w:val="00575620"/>
    <w:rsid w:val="005804FB"/>
    <w:rsid w:val="00582B93"/>
    <w:rsid w:val="00583190"/>
    <w:rsid w:val="005843FB"/>
    <w:rsid w:val="00591044"/>
    <w:rsid w:val="005920BE"/>
    <w:rsid w:val="005927C1"/>
    <w:rsid w:val="00592E91"/>
    <w:rsid w:val="00596B97"/>
    <w:rsid w:val="005A012A"/>
    <w:rsid w:val="005A3853"/>
    <w:rsid w:val="005A48DB"/>
    <w:rsid w:val="005A50F5"/>
    <w:rsid w:val="005A56C6"/>
    <w:rsid w:val="005A6563"/>
    <w:rsid w:val="005B5A23"/>
    <w:rsid w:val="005C541F"/>
    <w:rsid w:val="005C5B89"/>
    <w:rsid w:val="005C7A1D"/>
    <w:rsid w:val="005D0FBB"/>
    <w:rsid w:val="005D2E08"/>
    <w:rsid w:val="005D697C"/>
    <w:rsid w:val="005D69F7"/>
    <w:rsid w:val="005E27A3"/>
    <w:rsid w:val="005E29A2"/>
    <w:rsid w:val="005E6E61"/>
    <w:rsid w:val="005F14FC"/>
    <w:rsid w:val="005F20F0"/>
    <w:rsid w:val="005F4762"/>
    <w:rsid w:val="00611CDA"/>
    <w:rsid w:val="00612AE6"/>
    <w:rsid w:val="006152F1"/>
    <w:rsid w:val="0062608B"/>
    <w:rsid w:val="00627A6C"/>
    <w:rsid w:val="006307F5"/>
    <w:rsid w:val="00654BB0"/>
    <w:rsid w:val="0065676C"/>
    <w:rsid w:val="00664978"/>
    <w:rsid w:val="00671BB8"/>
    <w:rsid w:val="00675054"/>
    <w:rsid w:val="006756F4"/>
    <w:rsid w:val="006766ED"/>
    <w:rsid w:val="00681535"/>
    <w:rsid w:val="0068724D"/>
    <w:rsid w:val="006941ED"/>
    <w:rsid w:val="00697BC4"/>
    <w:rsid w:val="006A18D6"/>
    <w:rsid w:val="006A6BE3"/>
    <w:rsid w:val="006B0717"/>
    <w:rsid w:val="006B0785"/>
    <w:rsid w:val="006B6FCB"/>
    <w:rsid w:val="006C273D"/>
    <w:rsid w:val="006C3816"/>
    <w:rsid w:val="006C3B2E"/>
    <w:rsid w:val="006D230D"/>
    <w:rsid w:val="006D3971"/>
    <w:rsid w:val="006D6915"/>
    <w:rsid w:val="006D69C4"/>
    <w:rsid w:val="006E71CE"/>
    <w:rsid w:val="006F3C1B"/>
    <w:rsid w:val="006F4EAA"/>
    <w:rsid w:val="0070313B"/>
    <w:rsid w:val="00705025"/>
    <w:rsid w:val="007067FC"/>
    <w:rsid w:val="0071272D"/>
    <w:rsid w:val="007238C3"/>
    <w:rsid w:val="00727455"/>
    <w:rsid w:val="0073147A"/>
    <w:rsid w:val="007341ED"/>
    <w:rsid w:val="00734509"/>
    <w:rsid w:val="007404CF"/>
    <w:rsid w:val="00750E6E"/>
    <w:rsid w:val="00752BF5"/>
    <w:rsid w:val="0075439C"/>
    <w:rsid w:val="00755CEA"/>
    <w:rsid w:val="00757534"/>
    <w:rsid w:val="007576D4"/>
    <w:rsid w:val="0076184A"/>
    <w:rsid w:val="00774118"/>
    <w:rsid w:val="00774595"/>
    <w:rsid w:val="007778D3"/>
    <w:rsid w:val="00780612"/>
    <w:rsid w:val="00787A3D"/>
    <w:rsid w:val="007912AA"/>
    <w:rsid w:val="00792885"/>
    <w:rsid w:val="007A173F"/>
    <w:rsid w:val="007B06A1"/>
    <w:rsid w:val="007B1090"/>
    <w:rsid w:val="007B46CC"/>
    <w:rsid w:val="007B7DE9"/>
    <w:rsid w:val="007C2DDD"/>
    <w:rsid w:val="007C4F76"/>
    <w:rsid w:val="007D0602"/>
    <w:rsid w:val="007D4205"/>
    <w:rsid w:val="007D5F27"/>
    <w:rsid w:val="007E5556"/>
    <w:rsid w:val="007E568A"/>
    <w:rsid w:val="007F4E15"/>
    <w:rsid w:val="0080047B"/>
    <w:rsid w:val="0080540B"/>
    <w:rsid w:val="008065D0"/>
    <w:rsid w:val="008138A2"/>
    <w:rsid w:val="00815DFE"/>
    <w:rsid w:val="0082245F"/>
    <w:rsid w:val="00830D77"/>
    <w:rsid w:val="00832786"/>
    <w:rsid w:val="00837945"/>
    <w:rsid w:val="008453F6"/>
    <w:rsid w:val="00846DF9"/>
    <w:rsid w:val="00847DCC"/>
    <w:rsid w:val="00853243"/>
    <w:rsid w:val="00857C9C"/>
    <w:rsid w:val="00864E89"/>
    <w:rsid w:val="00870589"/>
    <w:rsid w:val="00874FCF"/>
    <w:rsid w:val="008757F2"/>
    <w:rsid w:val="00875B28"/>
    <w:rsid w:val="00875CDF"/>
    <w:rsid w:val="0088089E"/>
    <w:rsid w:val="00883C16"/>
    <w:rsid w:val="00890A5A"/>
    <w:rsid w:val="00892C28"/>
    <w:rsid w:val="008955A1"/>
    <w:rsid w:val="008A0883"/>
    <w:rsid w:val="008A1C52"/>
    <w:rsid w:val="008A4AEE"/>
    <w:rsid w:val="008A7AAC"/>
    <w:rsid w:val="008B1F59"/>
    <w:rsid w:val="008B325B"/>
    <w:rsid w:val="008B37EF"/>
    <w:rsid w:val="008B5507"/>
    <w:rsid w:val="008D096A"/>
    <w:rsid w:val="008D19BF"/>
    <w:rsid w:val="008D23A2"/>
    <w:rsid w:val="008E3427"/>
    <w:rsid w:val="008E3572"/>
    <w:rsid w:val="008F4B28"/>
    <w:rsid w:val="008F5514"/>
    <w:rsid w:val="008F6762"/>
    <w:rsid w:val="008F752F"/>
    <w:rsid w:val="0090392E"/>
    <w:rsid w:val="0090538E"/>
    <w:rsid w:val="00907971"/>
    <w:rsid w:val="00913CCD"/>
    <w:rsid w:val="00920D4D"/>
    <w:rsid w:val="009222B9"/>
    <w:rsid w:val="00924389"/>
    <w:rsid w:val="00933ED8"/>
    <w:rsid w:val="0093411D"/>
    <w:rsid w:val="0093497F"/>
    <w:rsid w:val="009362AE"/>
    <w:rsid w:val="00937C83"/>
    <w:rsid w:val="0094148B"/>
    <w:rsid w:val="00956240"/>
    <w:rsid w:val="009622FE"/>
    <w:rsid w:val="009633CE"/>
    <w:rsid w:val="00964C75"/>
    <w:rsid w:val="0097105A"/>
    <w:rsid w:val="00973372"/>
    <w:rsid w:val="00976D67"/>
    <w:rsid w:val="0098140D"/>
    <w:rsid w:val="00981D98"/>
    <w:rsid w:val="00982C13"/>
    <w:rsid w:val="00985C3C"/>
    <w:rsid w:val="00986FA4"/>
    <w:rsid w:val="009901CA"/>
    <w:rsid w:val="00992367"/>
    <w:rsid w:val="00992405"/>
    <w:rsid w:val="00994694"/>
    <w:rsid w:val="00995A91"/>
    <w:rsid w:val="009B0500"/>
    <w:rsid w:val="009B3326"/>
    <w:rsid w:val="009B4059"/>
    <w:rsid w:val="009B490C"/>
    <w:rsid w:val="009C7AD1"/>
    <w:rsid w:val="009D3ED7"/>
    <w:rsid w:val="009E3FC2"/>
    <w:rsid w:val="009E77D7"/>
    <w:rsid w:val="009F3F9E"/>
    <w:rsid w:val="009F4326"/>
    <w:rsid w:val="009F4A4C"/>
    <w:rsid w:val="00A050E1"/>
    <w:rsid w:val="00A11778"/>
    <w:rsid w:val="00A12F63"/>
    <w:rsid w:val="00A177F9"/>
    <w:rsid w:val="00A2118E"/>
    <w:rsid w:val="00A21FE5"/>
    <w:rsid w:val="00A222FF"/>
    <w:rsid w:val="00A247C4"/>
    <w:rsid w:val="00A24C75"/>
    <w:rsid w:val="00A31632"/>
    <w:rsid w:val="00A31C50"/>
    <w:rsid w:val="00A402DA"/>
    <w:rsid w:val="00A42D27"/>
    <w:rsid w:val="00A44721"/>
    <w:rsid w:val="00A4485D"/>
    <w:rsid w:val="00A50EEF"/>
    <w:rsid w:val="00A55B25"/>
    <w:rsid w:val="00A56B28"/>
    <w:rsid w:val="00A57C59"/>
    <w:rsid w:val="00A63112"/>
    <w:rsid w:val="00A63C1B"/>
    <w:rsid w:val="00A64A71"/>
    <w:rsid w:val="00A669AB"/>
    <w:rsid w:val="00A721CB"/>
    <w:rsid w:val="00A74D4E"/>
    <w:rsid w:val="00A77433"/>
    <w:rsid w:val="00A9285A"/>
    <w:rsid w:val="00AA24D6"/>
    <w:rsid w:val="00AA4A13"/>
    <w:rsid w:val="00AA52A1"/>
    <w:rsid w:val="00AA581B"/>
    <w:rsid w:val="00AB090C"/>
    <w:rsid w:val="00AB27D0"/>
    <w:rsid w:val="00AB33DD"/>
    <w:rsid w:val="00AB6AAB"/>
    <w:rsid w:val="00AC24F4"/>
    <w:rsid w:val="00AC46AE"/>
    <w:rsid w:val="00AC5B1D"/>
    <w:rsid w:val="00AD2127"/>
    <w:rsid w:val="00AE1148"/>
    <w:rsid w:val="00AE685E"/>
    <w:rsid w:val="00AF163E"/>
    <w:rsid w:val="00AF26A5"/>
    <w:rsid w:val="00AF7FBE"/>
    <w:rsid w:val="00B060CE"/>
    <w:rsid w:val="00B10151"/>
    <w:rsid w:val="00B10333"/>
    <w:rsid w:val="00B108F9"/>
    <w:rsid w:val="00B10F92"/>
    <w:rsid w:val="00B15617"/>
    <w:rsid w:val="00B15FA0"/>
    <w:rsid w:val="00B217E3"/>
    <w:rsid w:val="00B23177"/>
    <w:rsid w:val="00B31B05"/>
    <w:rsid w:val="00B352B6"/>
    <w:rsid w:val="00B42E19"/>
    <w:rsid w:val="00B504B3"/>
    <w:rsid w:val="00B516C3"/>
    <w:rsid w:val="00B636DC"/>
    <w:rsid w:val="00B63862"/>
    <w:rsid w:val="00B645C4"/>
    <w:rsid w:val="00B71F83"/>
    <w:rsid w:val="00B72584"/>
    <w:rsid w:val="00B74BB6"/>
    <w:rsid w:val="00B7524C"/>
    <w:rsid w:val="00B75DCF"/>
    <w:rsid w:val="00B75DFC"/>
    <w:rsid w:val="00B76B7C"/>
    <w:rsid w:val="00B76DF3"/>
    <w:rsid w:val="00B771E7"/>
    <w:rsid w:val="00B772CD"/>
    <w:rsid w:val="00B7763D"/>
    <w:rsid w:val="00B819D2"/>
    <w:rsid w:val="00B8343A"/>
    <w:rsid w:val="00B91431"/>
    <w:rsid w:val="00BA3EEA"/>
    <w:rsid w:val="00BA4C78"/>
    <w:rsid w:val="00BA64C3"/>
    <w:rsid w:val="00BB26E8"/>
    <w:rsid w:val="00BC1858"/>
    <w:rsid w:val="00BC288D"/>
    <w:rsid w:val="00BD0310"/>
    <w:rsid w:val="00BD30D8"/>
    <w:rsid w:val="00BD38B6"/>
    <w:rsid w:val="00BD5384"/>
    <w:rsid w:val="00BD595D"/>
    <w:rsid w:val="00BD7CF9"/>
    <w:rsid w:val="00BE36CE"/>
    <w:rsid w:val="00BE4657"/>
    <w:rsid w:val="00BF6771"/>
    <w:rsid w:val="00C067D4"/>
    <w:rsid w:val="00C07069"/>
    <w:rsid w:val="00C10102"/>
    <w:rsid w:val="00C10BB0"/>
    <w:rsid w:val="00C1489D"/>
    <w:rsid w:val="00C14C98"/>
    <w:rsid w:val="00C15420"/>
    <w:rsid w:val="00C15EEE"/>
    <w:rsid w:val="00C3412F"/>
    <w:rsid w:val="00C3608F"/>
    <w:rsid w:val="00C41725"/>
    <w:rsid w:val="00C47824"/>
    <w:rsid w:val="00C50C4E"/>
    <w:rsid w:val="00C50F5F"/>
    <w:rsid w:val="00C51AAB"/>
    <w:rsid w:val="00C51E9B"/>
    <w:rsid w:val="00C52B35"/>
    <w:rsid w:val="00C5439B"/>
    <w:rsid w:val="00C54D7D"/>
    <w:rsid w:val="00C57389"/>
    <w:rsid w:val="00C60556"/>
    <w:rsid w:val="00C676ED"/>
    <w:rsid w:val="00C67E5E"/>
    <w:rsid w:val="00C75317"/>
    <w:rsid w:val="00C754FB"/>
    <w:rsid w:val="00C80BB1"/>
    <w:rsid w:val="00C81F93"/>
    <w:rsid w:val="00CA31A2"/>
    <w:rsid w:val="00CB14C0"/>
    <w:rsid w:val="00CB7504"/>
    <w:rsid w:val="00CC1E43"/>
    <w:rsid w:val="00CC36F7"/>
    <w:rsid w:val="00CC3CE8"/>
    <w:rsid w:val="00CC4CB2"/>
    <w:rsid w:val="00CC52CA"/>
    <w:rsid w:val="00CC78BF"/>
    <w:rsid w:val="00CD0A51"/>
    <w:rsid w:val="00CD3404"/>
    <w:rsid w:val="00CE22DE"/>
    <w:rsid w:val="00CE5A98"/>
    <w:rsid w:val="00CF772A"/>
    <w:rsid w:val="00D02967"/>
    <w:rsid w:val="00D0420F"/>
    <w:rsid w:val="00D06925"/>
    <w:rsid w:val="00D107BC"/>
    <w:rsid w:val="00D117A0"/>
    <w:rsid w:val="00D13E91"/>
    <w:rsid w:val="00D15EFE"/>
    <w:rsid w:val="00D17C3B"/>
    <w:rsid w:val="00D22BF1"/>
    <w:rsid w:val="00D2454E"/>
    <w:rsid w:val="00D24C4D"/>
    <w:rsid w:val="00D361A8"/>
    <w:rsid w:val="00D52E16"/>
    <w:rsid w:val="00D53FB2"/>
    <w:rsid w:val="00D5527E"/>
    <w:rsid w:val="00D654D5"/>
    <w:rsid w:val="00D73516"/>
    <w:rsid w:val="00D73B32"/>
    <w:rsid w:val="00D776BC"/>
    <w:rsid w:val="00D77FE3"/>
    <w:rsid w:val="00D80743"/>
    <w:rsid w:val="00D85510"/>
    <w:rsid w:val="00D97D51"/>
    <w:rsid w:val="00DA25DE"/>
    <w:rsid w:val="00DA27F8"/>
    <w:rsid w:val="00DA2D29"/>
    <w:rsid w:val="00DB1005"/>
    <w:rsid w:val="00DB5221"/>
    <w:rsid w:val="00DC1BB2"/>
    <w:rsid w:val="00DC20A8"/>
    <w:rsid w:val="00DC5E5A"/>
    <w:rsid w:val="00DE23A7"/>
    <w:rsid w:val="00DE6531"/>
    <w:rsid w:val="00DE7025"/>
    <w:rsid w:val="00DF253F"/>
    <w:rsid w:val="00DF35AE"/>
    <w:rsid w:val="00DF7BFC"/>
    <w:rsid w:val="00E008AF"/>
    <w:rsid w:val="00E02F56"/>
    <w:rsid w:val="00E06105"/>
    <w:rsid w:val="00E13971"/>
    <w:rsid w:val="00E14D3C"/>
    <w:rsid w:val="00E26653"/>
    <w:rsid w:val="00E27E06"/>
    <w:rsid w:val="00E3302B"/>
    <w:rsid w:val="00E342E9"/>
    <w:rsid w:val="00E35007"/>
    <w:rsid w:val="00E437BA"/>
    <w:rsid w:val="00E43A6D"/>
    <w:rsid w:val="00E46A09"/>
    <w:rsid w:val="00E513C3"/>
    <w:rsid w:val="00E51448"/>
    <w:rsid w:val="00E519DC"/>
    <w:rsid w:val="00E53DE9"/>
    <w:rsid w:val="00E6050B"/>
    <w:rsid w:val="00E60562"/>
    <w:rsid w:val="00E61DDE"/>
    <w:rsid w:val="00E620AA"/>
    <w:rsid w:val="00E62877"/>
    <w:rsid w:val="00E67EAB"/>
    <w:rsid w:val="00E719EA"/>
    <w:rsid w:val="00E73BA4"/>
    <w:rsid w:val="00E74521"/>
    <w:rsid w:val="00E8039C"/>
    <w:rsid w:val="00E80FB6"/>
    <w:rsid w:val="00E81F6D"/>
    <w:rsid w:val="00EA26A7"/>
    <w:rsid w:val="00EB4991"/>
    <w:rsid w:val="00EB52C0"/>
    <w:rsid w:val="00EB5FA9"/>
    <w:rsid w:val="00EC1628"/>
    <w:rsid w:val="00EC179B"/>
    <w:rsid w:val="00EC19A5"/>
    <w:rsid w:val="00EC43EB"/>
    <w:rsid w:val="00EC7940"/>
    <w:rsid w:val="00ED50B5"/>
    <w:rsid w:val="00EE1173"/>
    <w:rsid w:val="00F000F5"/>
    <w:rsid w:val="00F01582"/>
    <w:rsid w:val="00F07384"/>
    <w:rsid w:val="00F0748E"/>
    <w:rsid w:val="00F1125D"/>
    <w:rsid w:val="00F11521"/>
    <w:rsid w:val="00F1179C"/>
    <w:rsid w:val="00F11E00"/>
    <w:rsid w:val="00F1200C"/>
    <w:rsid w:val="00F12B43"/>
    <w:rsid w:val="00F1475F"/>
    <w:rsid w:val="00F16BD2"/>
    <w:rsid w:val="00F225D7"/>
    <w:rsid w:val="00F2628E"/>
    <w:rsid w:val="00F36F37"/>
    <w:rsid w:val="00F52B15"/>
    <w:rsid w:val="00F55445"/>
    <w:rsid w:val="00F62272"/>
    <w:rsid w:val="00F6426E"/>
    <w:rsid w:val="00F75193"/>
    <w:rsid w:val="00F80B62"/>
    <w:rsid w:val="00F848DA"/>
    <w:rsid w:val="00F8626C"/>
    <w:rsid w:val="00F867F0"/>
    <w:rsid w:val="00F927C1"/>
    <w:rsid w:val="00F92D6E"/>
    <w:rsid w:val="00F93560"/>
    <w:rsid w:val="00F93DBD"/>
    <w:rsid w:val="00F9470D"/>
    <w:rsid w:val="00F95E32"/>
    <w:rsid w:val="00F9774F"/>
    <w:rsid w:val="00FA1433"/>
    <w:rsid w:val="00FA212B"/>
    <w:rsid w:val="00FA2E37"/>
    <w:rsid w:val="00FB4E46"/>
    <w:rsid w:val="00FC065F"/>
    <w:rsid w:val="00FD0460"/>
    <w:rsid w:val="00FE34BD"/>
    <w:rsid w:val="00FE6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0753D0"/>
  <w15:docId w15:val="{583F9B5C-E684-41B3-9D66-FBB17471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outlineLvl w:val="0"/>
    </w:pPr>
    <w:rPr>
      <w:b/>
      <w:sz w:val="2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b/>
      <w:bCs/>
      <w:i/>
      <w:sz w:val="24"/>
    </w:rPr>
  </w:style>
  <w:style w:type="paragraph" w:styleId="Heading5">
    <w:name w:val="heading 5"/>
    <w:basedOn w:val="Normal"/>
    <w:next w:val="Normal"/>
    <w:link w:val="Heading5Char"/>
    <w:unhideWhenUsed/>
    <w:qFormat/>
    <w:rsid w:val="00016E1D"/>
    <w:pPr>
      <w:spacing w:before="240" w:after="6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pPr>
      <w:keepNext/>
      <w:widowControl w:val="0"/>
      <w:spacing w:before="100" w:after="100"/>
      <w:outlineLvl w:val="1"/>
    </w:pPr>
    <w:rPr>
      <w:b/>
      <w:snapToGrid w:val="0"/>
      <w:kern w:val="36"/>
      <w:sz w:val="48"/>
    </w:rPr>
  </w:style>
  <w:style w:type="paragraph" w:customStyle="1" w:styleId="H3">
    <w:name w:val="H3"/>
    <w:basedOn w:val="Normal"/>
    <w:next w:val="Normal"/>
    <w:pPr>
      <w:keepNext/>
      <w:widowControl w:val="0"/>
      <w:spacing w:before="100" w:after="100"/>
      <w:outlineLvl w:val="3"/>
    </w:pPr>
    <w:rPr>
      <w:b/>
      <w:snapToGrid w:val="0"/>
      <w:sz w:val="28"/>
    </w:rPr>
  </w:style>
  <w:style w:type="paragraph" w:styleId="BodyTextIndent">
    <w:name w:val="Body Text Indent"/>
    <w:basedOn w:val="Normal"/>
    <w:pPr>
      <w:ind w:left="1440"/>
    </w:pPr>
  </w:style>
  <w:style w:type="paragraph" w:styleId="BodyText">
    <w:name w:val="Body Text"/>
    <w:basedOn w:val="Normal"/>
    <w:rPr>
      <w: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pPr>
    <w:rPr>
      <w:b/>
      <w:sz w:val="28"/>
    </w:rPr>
  </w:style>
  <w:style w:type="paragraph" w:styleId="BodyTextIndent2">
    <w:name w:val="Body Text Indent 2"/>
    <w:basedOn w:val="Normal"/>
    <w:pPr>
      <w:ind w:left="720"/>
    </w:pPr>
  </w:style>
  <w:style w:type="paragraph" w:styleId="BodyText2">
    <w:name w:val="Body Text 2"/>
    <w:basedOn w:val="Normal"/>
    <w:rPr>
      <w:color w:val="FF0000"/>
    </w:rPr>
  </w:style>
  <w:style w:type="paragraph" w:customStyle="1" w:styleId="H4">
    <w:name w:val="H4"/>
    <w:basedOn w:val="Normal"/>
    <w:next w:val="Normal"/>
    <w:pPr>
      <w:keepNext/>
      <w:widowControl w:val="0"/>
      <w:spacing w:before="100" w:after="100"/>
      <w:outlineLvl w:val="4"/>
    </w:pPr>
    <w:rPr>
      <w:b/>
      <w:snapToGrid w:val="0"/>
      <w:sz w:val="24"/>
    </w:rPr>
  </w:style>
  <w:style w:type="paragraph" w:styleId="BodyTextIndent3">
    <w:name w:val="Body Text Indent 3"/>
    <w:basedOn w:val="Normal"/>
    <w:pPr>
      <w:ind w:left="720"/>
    </w:pPr>
    <w:rPr>
      <w:sz w:val="24"/>
    </w:rPr>
  </w:style>
  <w:style w:type="paragraph" w:styleId="NormalWeb">
    <w:name w:val="Normal (Web)"/>
    <w:basedOn w:val="Normal"/>
    <w:uiPriority w:val="99"/>
    <w:pPr>
      <w:spacing w:before="100" w:after="100"/>
    </w:pPr>
    <w:rPr>
      <w:sz w:val="24"/>
    </w:rPr>
  </w:style>
  <w:style w:type="character" w:styleId="Hyperlink">
    <w:name w:val="Hyperlink"/>
    <w:rPr>
      <w:color w:val="0000FF"/>
      <w:u w:val="single"/>
    </w:rPr>
  </w:style>
  <w:style w:type="character" w:styleId="Strong">
    <w:name w:val="Strong"/>
    <w:uiPriority w:val="22"/>
    <w:qFormat/>
    <w:rPr>
      <w:b/>
    </w:rPr>
  </w:style>
  <w:style w:type="character" w:styleId="FollowedHyperlink">
    <w:name w:val="FollowedHyperlink"/>
    <w:rsid w:val="00A31632"/>
    <w:rPr>
      <w:color w:val="800080"/>
      <w:u w:val="single"/>
    </w:rPr>
  </w:style>
  <w:style w:type="paragraph" w:customStyle="1" w:styleId="coltext">
    <w:name w:val="col text"/>
    <w:aliases w:val="9 col text,ct"/>
    <w:basedOn w:val="Normal"/>
    <w:rsid w:val="006152F1"/>
    <w:pPr>
      <w:tabs>
        <w:tab w:val="left" w:pos="259"/>
      </w:tabs>
      <w:spacing w:before="80" w:after="80"/>
    </w:pPr>
    <w:rPr>
      <w:sz w:val="24"/>
    </w:rPr>
  </w:style>
  <w:style w:type="table" w:styleId="TableGrid">
    <w:name w:val="Table Grid"/>
    <w:basedOn w:val="TableNormal"/>
    <w:rsid w:val="007778D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Elegant">
    <w:name w:val="Table Elegant"/>
    <w:basedOn w:val="TableNormal"/>
    <w:rsid w:val="00F1200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Emphasis">
    <w:name w:val="Emphasis"/>
    <w:uiPriority w:val="20"/>
    <w:qFormat/>
    <w:rsid w:val="001969CF"/>
    <w:rPr>
      <w:i/>
      <w:iCs/>
    </w:rPr>
  </w:style>
  <w:style w:type="character" w:customStyle="1" w:styleId="Heading5Char">
    <w:name w:val="Heading 5 Char"/>
    <w:link w:val="Heading5"/>
    <w:rsid w:val="00016E1D"/>
    <w:rPr>
      <w:rFonts w:ascii="Calibri" w:eastAsia="Times New Roman" w:hAnsi="Calibri" w:cs="Times New Roman"/>
      <w:b/>
      <w:bCs/>
      <w:i/>
      <w:iCs/>
      <w:sz w:val="26"/>
      <w:szCs w:val="26"/>
    </w:rPr>
  </w:style>
  <w:style w:type="character" w:customStyle="1" w:styleId="pslongeditbox">
    <w:name w:val="pslongeditbox"/>
    <w:basedOn w:val="DefaultParagraphFont"/>
    <w:rsid w:val="00BD7CF9"/>
  </w:style>
  <w:style w:type="paragraph" w:customStyle="1" w:styleId="Default">
    <w:name w:val="Default"/>
    <w:rsid w:val="00567CE5"/>
    <w:pPr>
      <w:autoSpaceDE w:val="0"/>
      <w:autoSpaceDN w:val="0"/>
      <w:adjustRightInd w:val="0"/>
    </w:pPr>
    <w:rPr>
      <w:rFonts w:ascii="Calibri" w:hAnsi="Calibri" w:cs="Calibri"/>
      <w:color w:val="000000"/>
      <w:sz w:val="24"/>
      <w:szCs w:val="24"/>
    </w:rPr>
  </w:style>
  <w:style w:type="paragraph" w:customStyle="1" w:styleId="Listnumber11">
    <w:name w:val="List number 11"/>
    <w:basedOn w:val="Normal"/>
    <w:rsid w:val="00F62272"/>
    <w:pPr>
      <w:numPr>
        <w:numId w:val="3"/>
      </w:numPr>
    </w:pPr>
    <w:rPr>
      <w:sz w:val="24"/>
      <w:szCs w:val="24"/>
    </w:rPr>
  </w:style>
  <w:style w:type="paragraph" w:customStyle="1" w:styleId="UPhxHeading312pt">
    <w:name w:val="UPhx Heading 3 + 12 pt"/>
    <w:aliases w:val="Not Bold,Not Italic,Auto,Before:  0 pt"/>
    <w:basedOn w:val="Normal"/>
    <w:rsid w:val="00F62272"/>
    <w:pPr>
      <w:keepNext/>
      <w:numPr>
        <w:numId w:val="4"/>
      </w:numPr>
      <w:outlineLvl w:val="2"/>
    </w:pPr>
    <w:rPr>
      <w:rFonts w:ascii="Arial" w:hAnsi="Arial" w:cs="Arial"/>
      <w:sz w:val="24"/>
      <w:szCs w:val="24"/>
    </w:rPr>
  </w:style>
  <w:style w:type="character" w:customStyle="1" w:styleId="apple-converted-space">
    <w:name w:val="apple-converted-space"/>
    <w:rsid w:val="004D0237"/>
  </w:style>
  <w:style w:type="paragraph" w:styleId="Revision">
    <w:name w:val="Revision"/>
    <w:hidden/>
    <w:uiPriority w:val="99"/>
    <w:semiHidden/>
    <w:rsid w:val="00E008AF"/>
  </w:style>
  <w:style w:type="paragraph" w:styleId="BalloonText">
    <w:name w:val="Balloon Text"/>
    <w:basedOn w:val="Normal"/>
    <w:link w:val="BalloonTextChar"/>
    <w:rsid w:val="00E008AF"/>
    <w:rPr>
      <w:rFonts w:ascii="Tahoma" w:hAnsi="Tahoma" w:cs="Tahoma"/>
      <w:sz w:val="16"/>
      <w:szCs w:val="16"/>
    </w:rPr>
  </w:style>
  <w:style w:type="character" w:customStyle="1" w:styleId="BalloonTextChar">
    <w:name w:val="Balloon Text Char"/>
    <w:basedOn w:val="DefaultParagraphFont"/>
    <w:link w:val="BalloonText"/>
    <w:rsid w:val="00E008AF"/>
    <w:rPr>
      <w:rFonts w:ascii="Tahoma" w:hAnsi="Tahoma" w:cs="Tahoma"/>
      <w:sz w:val="16"/>
      <w:szCs w:val="16"/>
    </w:rPr>
  </w:style>
  <w:style w:type="character" w:customStyle="1" w:styleId="Heading1Char">
    <w:name w:val="Heading 1 Char"/>
    <w:basedOn w:val="DefaultParagraphFont"/>
    <w:link w:val="Heading1"/>
    <w:uiPriority w:val="9"/>
    <w:rsid w:val="00125DB1"/>
    <w:rPr>
      <w:b/>
      <w:sz w:val="24"/>
    </w:rPr>
  </w:style>
  <w:style w:type="paragraph" w:styleId="Bibliography">
    <w:name w:val="Bibliography"/>
    <w:basedOn w:val="Normal"/>
    <w:next w:val="Normal"/>
    <w:uiPriority w:val="37"/>
    <w:unhideWhenUsed/>
    <w:rsid w:val="00125DB1"/>
  </w:style>
  <w:style w:type="character" w:customStyle="1" w:styleId="UnresolvedMention1">
    <w:name w:val="Unresolved Mention1"/>
    <w:basedOn w:val="DefaultParagraphFont"/>
    <w:uiPriority w:val="99"/>
    <w:semiHidden/>
    <w:unhideWhenUsed/>
    <w:rsid w:val="00072DB6"/>
    <w:rPr>
      <w:color w:val="808080"/>
      <w:shd w:val="clear" w:color="auto" w:fill="E6E6E6"/>
    </w:rPr>
  </w:style>
  <w:style w:type="character" w:customStyle="1" w:styleId="UnresolvedMention2">
    <w:name w:val="Unresolved Mention2"/>
    <w:basedOn w:val="DefaultParagraphFont"/>
    <w:uiPriority w:val="99"/>
    <w:semiHidden/>
    <w:unhideWhenUsed/>
    <w:rsid w:val="00A4485D"/>
    <w:rPr>
      <w:color w:val="808080"/>
      <w:shd w:val="clear" w:color="auto" w:fill="E6E6E6"/>
    </w:rPr>
  </w:style>
  <w:style w:type="paragraph" w:styleId="ListParagraph">
    <w:name w:val="List Paragraph"/>
    <w:basedOn w:val="Normal"/>
    <w:uiPriority w:val="34"/>
    <w:qFormat/>
    <w:rsid w:val="000752A4"/>
    <w:pPr>
      <w:spacing w:after="160" w:line="259" w:lineRule="auto"/>
      <w:ind w:left="720"/>
      <w:contextualSpacing/>
    </w:pPr>
    <w:rPr>
      <w:rFonts w:asciiTheme="minorHAnsi" w:eastAsiaTheme="minorHAnsi" w:hAnsiTheme="minorHAnsi" w:cstheme="minorBidi"/>
      <w:sz w:val="22"/>
      <w:szCs w:val="22"/>
    </w:rPr>
  </w:style>
  <w:style w:type="character" w:customStyle="1" w:styleId="UnresolvedMention3">
    <w:name w:val="Unresolved Mention3"/>
    <w:basedOn w:val="DefaultParagraphFont"/>
    <w:uiPriority w:val="99"/>
    <w:semiHidden/>
    <w:unhideWhenUsed/>
    <w:rsid w:val="00F225D7"/>
    <w:rPr>
      <w:color w:val="605E5C"/>
      <w:shd w:val="clear" w:color="auto" w:fill="E1DFDD"/>
    </w:rPr>
  </w:style>
  <w:style w:type="table" w:customStyle="1" w:styleId="TableGrid0">
    <w:name w:val="TableGrid"/>
    <w:rsid w:val="00F0748E"/>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59762">
      <w:bodyDiv w:val="1"/>
      <w:marLeft w:val="0"/>
      <w:marRight w:val="0"/>
      <w:marTop w:val="0"/>
      <w:marBottom w:val="0"/>
      <w:divBdr>
        <w:top w:val="none" w:sz="0" w:space="0" w:color="auto"/>
        <w:left w:val="none" w:sz="0" w:space="0" w:color="auto"/>
        <w:bottom w:val="none" w:sz="0" w:space="0" w:color="auto"/>
        <w:right w:val="none" w:sz="0" w:space="0" w:color="auto"/>
      </w:divBdr>
    </w:div>
    <w:div w:id="135029014">
      <w:bodyDiv w:val="1"/>
      <w:marLeft w:val="0"/>
      <w:marRight w:val="0"/>
      <w:marTop w:val="0"/>
      <w:marBottom w:val="0"/>
      <w:divBdr>
        <w:top w:val="none" w:sz="0" w:space="0" w:color="auto"/>
        <w:left w:val="none" w:sz="0" w:space="0" w:color="auto"/>
        <w:bottom w:val="none" w:sz="0" w:space="0" w:color="auto"/>
        <w:right w:val="none" w:sz="0" w:space="0" w:color="auto"/>
      </w:divBdr>
    </w:div>
    <w:div w:id="151214524">
      <w:bodyDiv w:val="1"/>
      <w:marLeft w:val="0"/>
      <w:marRight w:val="0"/>
      <w:marTop w:val="0"/>
      <w:marBottom w:val="0"/>
      <w:divBdr>
        <w:top w:val="none" w:sz="0" w:space="0" w:color="auto"/>
        <w:left w:val="none" w:sz="0" w:space="0" w:color="auto"/>
        <w:bottom w:val="none" w:sz="0" w:space="0" w:color="auto"/>
        <w:right w:val="none" w:sz="0" w:space="0" w:color="auto"/>
      </w:divBdr>
    </w:div>
    <w:div w:id="259533347">
      <w:bodyDiv w:val="1"/>
      <w:marLeft w:val="0"/>
      <w:marRight w:val="0"/>
      <w:marTop w:val="0"/>
      <w:marBottom w:val="0"/>
      <w:divBdr>
        <w:top w:val="none" w:sz="0" w:space="0" w:color="auto"/>
        <w:left w:val="none" w:sz="0" w:space="0" w:color="auto"/>
        <w:bottom w:val="none" w:sz="0" w:space="0" w:color="auto"/>
        <w:right w:val="none" w:sz="0" w:space="0" w:color="auto"/>
      </w:divBdr>
    </w:div>
    <w:div w:id="322710202">
      <w:bodyDiv w:val="1"/>
      <w:marLeft w:val="0"/>
      <w:marRight w:val="0"/>
      <w:marTop w:val="0"/>
      <w:marBottom w:val="0"/>
      <w:divBdr>
        <w:top w:val="none" w:sz="0" w:space="0" w:color="auto"/>
        <w:left w:val="none" w:sz="0" w:space="0" w:color="auto"/>
        <w:bottom w:val="none" w:sz="0" w:space="0" w:color="auto"/>
        <w:right w:val="none" w:sz="0" w:space="0" w:color="auto"/>
      </w:divBdr>
      <w:divsChild>
        <w:div w:id="236522394">
          <w:marLeft w:val="0"/>
          <w:marRight w:val="0"/>
          <w:marTop w:val="0"/>
          <w:marBottom w:val="0"/>
          <w:divBdr>
            <w:top w:val="none" w:sz="0" w:space="0" w:color="auto"/>
            <w:left w:val="none" w:sz="0" w:space="0" w:color="auto"/>
            <w:bottom w:val="none" w:sz="0" w:space="0" w:color="auto"/>
            <w:right w:val="none" w:sz="0" w:space="0" w:color="auto"/>
          </w:divBdr>
          <w:divsChild>
            <w:div w:id="8916780">
              <w:marLeft w:val="0"/>
              <w:marRight w:val="0"/>
              <w:marTop w:val="0"/>
              <w:marBottom w:val="0"/>
              <w:divBdr>
                <w:top w:val="none" w:sz="0" w:space="0" w:color="auto"/>
                <w:left w:val="none" w:sz="0" w:space="0" w:color="auto"/>
                <w:bottom w:val="none" w:sz="0" w:space="0" w:color="auto"/>
                <w:right w:val="none" w:sz="0" w:space="0" w:color="auto"/>
              </w:divBdr>
            </w:div>
            <w:div w:id="188104680">
              <w:marLeft w:val="0"/>
              <w:marRight w:val="0"/>
              <w:marTop w:val="0"/>
              <w:marBottom w:val="0"/>
              <w:divBdr>
                <w:top w:val="none" w:sz="0" w:space="0" w:color="auto"/>
                <w:left w:val="none" w:sz="0" w:space="0" w:color="auto"/>
                <w:bottom w:val="none" w:sz="0" w:space="0" w:color="auto"/>
                <w:right w:val="none" w:sz="0" w:space="0" w:color="auto"/>
              </w:divBdr>
            </w:div>
            <w:div w:id="205800565">
              <w:marLeft w:val="0"/>
              <w:marRight w:val="0"/>
              <w:marTop w:val="0"/>
              <w:marBottom w:val="0"/>
              <w:divBdr>
                <w:top w:val="none" w:sz="0" w:space="0" w:color="auto"/>
                <w:left w:val="none" w:sz="0" w:space="0" w:color="auto"/>
                <w:bottom w:val="none" w:sz="0" w:space="0" w:color="auto"/>
                <w:right w:val="none" w:sz="0" w:space="0" w:color="auto"/>
              </w:divBdr>
            </w:div>
            <w:div w:id="243077505">
              <w:marLeft w:val="0"/>
              <w:marRight w:val="0"/>
              <w:marTop w:val="0"/>
              <w:marBottom w:val="0"/>
              <w:divBdr>
                <w:top w:val="none" w:sz="0" w:space="0" w:color="auto"/>
                <w:left w:val="none" w:sz="0" w:space="0" w:color="auto"/>
                <w:bottom w:val="none" w:sz="0" w:space="0" w:color="auto"/>
                <w:right w:val="none" w:sz="0" w:space="0" w:color="auto"/>
              </w:divBdr>
            </w:div>
            <w:div w:id="302466989">
              <w:marLeft w:val="0"/>
              <w:marRight w:val="0"/>
              <w:marTop w:val="0"/>
              <w:marBottom w:val="0"/>
              <w:divBdr>
                <w:top w:val="none" w:sz="0" w:space="0" w:color="auto"/>
                <w:left w:val="none" w:sz="0" w:space="0" w:color="auto"/>
                <w:bottom w:val="none" w:sz="0" w:space="0" w:color="auto"/>
                <w:right w:val="none" w:sz="0" w:space="0" w:color="auto"/>
              </w:divBdr>
            </w:div>
            <w:div w:id="458767523">
              <w:marLeft w:val="0"/>
              <w:marRight w:val="0"/>
              <w:marTop w:val="0"/>
              <w:marBottom w:val="0"/>
              <w:divBdr>
                <w:top w:val="none" w:sz="0" w:space="0" w:color="auto"/>
                <w:left w:val="none" w:sz="0" w:space="0" w:color="auto"/>
                <w:bottom w:val="none" w:sz="0" w:space="0" w:color="auto"/>
                <w:right w:val="none" w:sz="0" w:space="0" w:color="auto"/>
              </w:divBdr>
            </w:div>
            <w:div w:id="571887882">
              <w:marLeft w:val="0"/>
              <w:marRight w:val="0"/>
              <w:marTop w:val="0"/>
              <w:marBottom w:val="0"/>
              <w:divBdr>
                <w:top w:val="none" w:sz="0" w:space="0" w:color="auto"/>
                <w:left w:val="none" w:sz="0" w:space="0" w:color="auto"/>
                <w:bottom w:val="none" w:sz="0" w:space="0" w:color="auto"/>
                <w:right w:val="none" w:sz="0" w:space="0" w:color="auto"/>
              </w:divBdr>
            </w:div>
            <w:div w:id="661350678">
              <w:marLeft w:val="0"/>
              <w:marRight w:val="0"/>
              <w:marTop w:val="0"/>
              <w:marBottom w:val="0"/>
              <w:divBdr>
                <w:top w:val="none" w:sz="0" w:space="0" w:color="auto"/>
                <w:left w:val="none" w:sz="0" w:space="0" w:color="auto"/>
                <w:bottom w:val="none" w:sz="0" w:space="0" w:color="auto"/>
                <w:right w:val="none" w:sz="0" w:space="0" w:color="auto"/>
              </w:divBdr>
            </w:div>
            <w:div w:id="1062631696">
              <w:marLeft w:val="0"/>
              <w:marRight w:val="0"/>
              <w:marTop w:val="0"/>
              <w:marBottom w:val="0"/>
              <w:divBdr>
                <w:top w:val="none" w:sz="0" w:space="0" w:color="auto"/>
                <w:left w:val="none" w:sz="0" w:space="0" w:color="auto"/>
                <w:bottom w:val="none" w:sz="0" w:space="0" w:color="auto"/>
                <w:right w:val="none" w:sz="0" w:space="0" w:color="auto"/>
              </w:divBdr>
            </w:div>
            <w:div w:id="1167482019">
              <w:marLeft w:val="0"/>
              <w:marRight w:val="0"/>
              <w:marTop w:val="0"/>
              <w:marBottom w:val="0"/>
              <w:divBdr>
                <w:top w:val="none" w:sz="0" w:space="0" w:color="auto"/>
                <w:left w:val="none" w:sz="0" w:space="0" w:color="auto"/>
                <w:bottom w:val="none" w:sz="0" w:space="0" w:color="auto"/>
                <w:right w:val="none" w:sz="0" w:space="0" w:color="auto"/>
              </w:divBdr>
            </w:div>
            <w:div w:id="1293902947">
              <w:marLeft w:val="0"/>
              <w:marRight w:val="0"/>
              <w:marTop w:val="0"/>
              <w:marBottom w:val="0"/>
              <w:divBdr>
                <w:top w:val="none" w:sz="0" w:space="0" w:color="auto"/>
                <w:left w:val="none" w:sz="0" w:space="0" w:color="auto"/>
                <w:bottom w:val="none" w:sz="0" w:space="0" w:color="auto"/>
                <w:right w:val="none" w:sz="0" w:space="0" w:color="auto"/>
              </w:divBdr>
            </w:div>
            <w:div w:id="1399282015">
              <w:marLeft w:val="0"/>
              <w:marRight w:val="0"/>
              <w:marTop w:val="0"/>
              <w:marBottom w:val="0"/>
              <w:divBdr>
                <w:top w:val="none" w:sz="0" w:space="0" w:color="auto"/>
                <w:left w:val="none" w:sz="0" w:space="0" w:color="auto"/>
                <w:bottom w:val="none" w:sz="0" w:space="0" w:color="auto"/>
                <w:right w:val="none" w:sz="0" w:space="0" w:color="auto"/>
              </w:divBdr>
            </w:div>
            <w:div w:id="1558011718">
              <w:marLeft w:val="0"/>
              <w:marRight w:val="0"/>
              <w:marTop w:val="0"/>
              <w:marBottom w:val="0"/>
              <w:divBdr>
                <w:top w:val="none" w:sz="0" w:space="0" w:color="auto"/>
                <w:left w:val="none" w:sz="0" w:space="0" w:color="auto"/>
                <w:bottom w:val="none" w:sz="0" w:space="0" w:color="auto"/>
                <w:right w:val="none" w:sz="0" w:space="0" w:color="auto"/>
              </w:divBdr>
            </w:div>
            <w:div w:id="1580477936">
              <w:marLeft w:val="0"/>
              <w:marRight w:val="0"/>
              <w:marTop w:val="0"/>
              <w:marBottom w:val="0"/>
              <w:divBdr>
                <w:top w:val="none" w:sz="0" w:space="0" w:color="auto"/>
                <w:left w:val="none" w:sz="0" w:space="0" w:color="auto"/>
                <w:bottom w:val="none" w:sz="0" w:space="0" w:color="auto"/>
                <w:right w:val="none" w:sz="0" w:space="0" w:color="auto"/>
              </w:divBdr>
            </w:div>
            <w:div w:id="1637446661">
              <w:marLeft w:val="0"/>
              <w:marRight w:val="0"/>
              <w:marTop w:val="0"/>
              <w:marBottom w:val="0"/>
              <w:divBdr>
                <w:top w:val="none" w:sz="0" w:space="0" w:color="auto"/>
                <w:left w:val="none" w:sz="0" w:space="0" w:color="auto"/>
                <w:bottom w:val="none" w:sz="0" w:space="0" w:color="auto"/>
                <w:right w:val="none" w:sz="0" w:space="0" w:color="auto"/>
              </w:divBdr>
            </w:div>
            <w:div w:id="1652441126">
              <w:marLeft w:val="0"/>
              <w:marRight w:val="0"/>
              <w:marTop w:val="0"/>
              <w:marBottom w:val="0"/>
              <w:divBdr>
                <w:top w:val="none" w:sz="0" w:space="0" w:color="auto"/>
                <w:left w:val="none" w:sz="0" w:space="0" w:color="auto"/>
                <w:bottom w:val="none" w:sz="0" w:space="0" w:color="auto"/>
                <w:right w:val="none" w:sz="0" w:space="0" w:color="auto"/>
              </w:divBdr>
            </w:div>
            <w:div w:id="1753965497">
              <w:marLeft w:val="0"/>
              <w:marRight w:val="0"/>
              <w:marTop w:val="0"/>
              <w:marBottom w:val="0"/>
              <w:divBdr>
                <w:top w:val="none" w:sz="0" w:space="0" w:color="auto"/>
                <w:left w:val="none" w:sz="0" w:space="0" w:color="auto"/>
                <w:bottom w:val="none" w:sz="0" w:space="0" w:color="auto"/>
                <w:right w:val="none" w:sz="0" w:space="0" w:color="auto"/>
              </w:divBdr>
            </w:div>
            <w:div w:id="21089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7801">
      <w:bodyDiv w:val="1"/>
      <w:marLeft w:val="0"/>
      <w:marRight w:val="0"/>
      <w:marTop w:val="0"/>
      <w:marBottom w:val="0"/>
      <w:divBdr>
        <w:top w:val="none" w:sz="0" w:space="0" w:color="auto"/>
        <w:left w:val="none" w:sz="0" w:space="0" w:color="auto"/>
        <w:bottom w:val="none" w:sz="0" w:space="0" w:color="auto"/>
        <w:right w:val="none" w:sz="0" w:space="0" w:color="auto"/>
      </w:divBdr>
    </w:div>
    <w:div w:id="497698347">
      <w:bodyDiv w:val="1"/>
      <w:marLeft w:val="0"/>
      <w:marRight w:val="0"/>
      <w:marTop w:val="0"/>
      <w:marBottom w:val="0"/>
      <w:divBdr>
        <w:top w:val="none" w:sz="0" w:space="0" w:color="auto"/>
        <w:left w:val="none" w:sz="0" w:space="0" w:color="auto"/>
        <w:bottom w:val="none" w:sz="0" w:space="0" w:color="auto"/>
        <w:right w:val="none" w:sz="0" w:space="0" w:color="auto"/>
      </w:divBdr>
    </w:div>
    <w:div w:id="511534340">
      <w:bodyDiv w:val="1"/>
      <w:marLeft w:val="0"/>
      <w:marRight w:val="0"/>
      <w:marTop w:val="0"/>
      <w:marBottom w:val="0"/>
      <w:divBdr>
        <w:top w:val="none" w:sz="0" w:space="0" w:color="auto"/>
        <w:left w:val="none" w:sz="0" w:space="0" w:color="auto"/>
        <w:bottom w:val="none" w:sz="0" w:space="0" w:color="auto"/>
        <w:right w:val="none" w:sz="0" w:space="0" w:color="auto"/>
      </w:divBdr>
    </w:div>
    <w:div w:id="619536280">
      <w:bodyDiv w:val="1"/>
      <w:marLeft w:val="0"/>
      <w:marRight w:val="0"/>
      <w:marTop w:val="0"/>
      <w:marBottom w:val="0"/>
      <w:divBdr>
        <w:top w:val="none" w:sz="0" w:space="0" w:color="auto"/>
        <w:left w:val="none" w:sz="0" w:space="0" w:color="auto"/>
        <w:bottom w:val="none" w:sz="0" w:space="0" w:color="auto"/>
        <w:right w:val="none" w:sz="0" w:space="0" w:color="auto"/>
      </w:divBdr>
    </w:div>
    <w:div w:id="695470025">
      <w:bodyDiv w:val="1"/>
      <w:marLeft w:val="0"/>
      <w:marRight w:val="0"/>
      <w:marTop w:val="0"/>
      <w:marBottom w:val="0"/>
      <w:divBdr>
        <w:top w:val="none" w:sz="0" w:space="0" w:color="auto"/>
        <w:left w:val="none" w:sz="0" w:space="0" w:color="auto"/>
        <w:bottom w:val="none" w:sz="0" w:space="0" w:color="auto"/>
        <w:right w:val="none" w:sz="0" w:space="0" w:color="auto"/>
      </w:divBdr>
    </w:div>
    <w:div w:id="734086853">
      <w:bodyDiv w:val="1"/>
      <w:marLeft w:val="0"/>
      <w:marRight w:val="0"/>
      <w:marTop w:val="0"/>
      <w:marBottom w:val="0"/>
      <w:divBdr>
        <w:top w:val="none" w:sz="0" w:space="0" w:color="auto"/>
        <w:left w:val="none" w:sz="0" w:space="0" w:color="auto"/>
        <w:bottom w:val="none" w:sz="0" w:space="0" w:color="auto"/>
        <w:right w:val="none" w:sz="0" w:space="0" w:color="auto"/>
      </w:divBdr>
    </w:div>
    <w:div w:id="1069158166">
      <w:bodyDiv w:val="1"/>
      <w:marLeft w:val="0"/>
      <w:marRight w:val="0"/>
      <w:marTop w:val="0"/>
      <w:marBottom w:val="0"/>
      <w:divBdr>
        <w:top w:val="none" w:sz="0" w:space="0" w:color="auto"/>
        <w:left w:val="none" w:sz="0" w:space="0" w:color="auto"/>
        <w:bottom w:val="none" w:sz="0" w:space="0" w:color="auto"/>
        <w:right w:val="none" w:sz="0" w:space="0" w:color="auto"/>
      </w:divBdr>
    </w:div>
    <w:div w:id="1205605638">
      <w:bodyDiv w:val="1"/>
      <w:marLeft w:val="0"/>
      <w:marRight w:val="0"/>
      <w:marTop w:val="0"/>
      <w:marBottom w:val="0"/>
      <w:divBdr>
        <w:top w:val="none" w:sz="0" w:space="0" w:color="auto"/>
        <w:left w:val="none" w:sz="0" w:space="0" w:color="auto"/>
        <w:bottom w:val="none" w:sz="0" w:space="0" w:color="auto"/>
        <w:right w:val="none" w:sz="0" w:space="0" w:color="auto"/>
      </w:divBdr>
      <w:divsChild>
        <w:div w:id="991447040">
          <w:marLeft w:val="0"/>
          <w:marRight w:val="0"/>
          <w:marTop w:val="0"/>
          <w:marBottom w:val="0"/>
          <w:divBdr>
            <w:top w:val="none" w:sz="0" w:space="0" w:color="auto"/>
            <w:left w:val="none" w:sz="0" w:space="0" w:color="auto"/>
            <w:bottom w:val="none" w:sz="0" w:space="0" w:color="auto"/>
            <w:right w:val="none" w:sz="0" w:space="0" w:color="auto"/>
          </w:divBdr>
          <w:divsChild>
            <w:div w:id="1085758592">
              <w:marLeft w:val="0"/>
              <w:marRight w:val="0"/>
              <w:marTop w:val="0"/>
              <w:marBottom w:val="0"/>
              <w:divBdr>
                <w:top w:val="none" w:sz="0" w:space="0" w:color="auto"/>
                <w:left w:val="none" w:sz="0" w:space="0" w:color="auto"/>
                <w:bottom w:val="none" w:sz="0" w:space="0" w:color="auto"/>
                <w:right w:val="none" w:sz="0" w:space="0" w:color="auto"/>
              </w:divBdr>
              <w:divsChild>
                <w:div w:id="891038695">
                  <w:marLeft w:val="0"/>
                  <w:marRight w:val="0"/>
                  <w:marTop w:val="0"/>
                  <w:marBottom w:val="0"/>
                  <w:divBdr>
                    <w:top w:val="none" w:sz="0" w:space="0" w:color="auto"/>
                    <w:left w:val="none" w:sz="0" w:space="0" w:color="auto"/>
                    <w:bottom w:val="none" w:sz="0" w:space="0" w:color="auto"/>
                    <w:right w:val="none" w:sz="0" w:space="0" w:color="auto"/>
                  </w:divBdr>
                  <w:divsChild>
                    <w:div w:id="19337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88842">
      <w:bodyDiv w:val="1"/>
      <w:marLeft w:val="0"/>
      <w:marRight w:val="0"/>
      <w:marTop w:val="0"/>
      <w:marBottom w:val="0"/>
      <w:divBdr>
        <w:top w:val="none" w:sz="0" w:space="0" w:color="auto"/>
        <w:left w:val="none" w:sz="0" w:space="0" w:color="auto"/>
        <w:bottom w:val="none" w:sz="0" w:space="0" w:color="auto"/>
        <w:right w:val="none" w:sz="0" w:space="0" w:color="auto"/>
      </w:divBdr>
      <w:divsChild>
        <w:div w:id="1032654057">
          <w:marLeft w:val="0"/>
          <w:marRight w:val="0"/>
          <w:marTop w:val="0"/>
          <w:marBottom w:val="0"/>
          <w:divBdr>
            <w:top w:val="none" w:sz="0" w:space="0" w:color="auto"/>
            <w:left w:val="none" w:sz="0" w:space="0" w:color="auto"/>
            <w:bottom w:val="none" w:sz="0" w:space="0" w:color="auto"/>
            <w:right w:val="none" w:sz="0" w:space="0" w:color="auto"/>
          </w:divBdr>
        </w:div>
      </w:divsChild>
    </w:div>
    <w:div w:id="1396969017">
      <w:bodyDiv w:val="1"/>
      <w:marLeft w:val="0"/>
      <w:marRight w:val="0"/>
      <w:marTop w:val="0"/>
      <w:marBottom w:val="0"/>
      <w:divBdr>
        <w:top w:val="none" w:sz="0" w:space="0" w:color="auto"/>
        <w:left w:val="none" w:sz="0" w:space="0" w:color="auto"/>
        <w:bottom w:val="none" w:sz="0" w:space="0" w:color="auto"/>
        <w:right w:val="none" w:sz="0" w:space="0" w:color="auto"/>
      </w:divBdr>
    </w:div>
    <w:div w:id="1436972781">
      <w:bodyDiv w:val="1"/>
      <w:marLeft w:val="0"/>
      <w:marRight w:val="0"/>
      <w:marTop w:val="0"/>
      <w:marBottom w:val="0"/>
      <w:divBdr>
        <w:top w:val="none" w:sz="0" w:space="0" w:color="auto"/>
        <w:left w:val="none" w:sz="0" w:space="0" w:color="auto"/>
        <w:bottom w:val="none" w:sz="0" w:space="0" w:color="auto"/>
        <w:right w:val="none" w:sz="0" w:space="0" w:color="auto"/>
      </w:divBdr>
    </w:div>
    <w:div w:id="1581794221">
      <w:bodyDiv w:val="1"/>
      <w:marLeft w:val="0"/>
      <w:marRight w:val="0"/>
      <w:marTop w:val="0"/>
      <w:marBottom w:val="0"/>
      <w:divBdr>
        <w:top w:val="none" w:sz="0" w:space="0" w:color="auto"/>
        <w:left w:val="none" w:sz="0" w:space="0" w:color="auto"/>
        <w:bottom w:val="none" w:sz="0" w:space="0" w:color="auto"/>
        <w:right w:val="none" w:sz="0" w:space="0" w:color="auto"/>
      </w:divBdr>
    </w:div>
    <w:div w:id="1730761292">
      <w:bodyDiv w:val="1"/>
      <w:marLeft w:val="0"/>
      <w:marRight w:val="0"/>
      <w:marTop w:val="0"/>
      <w:marBottom w:val="0"/>
      <w:divBdr>
        <w:top w:val="none" w:sz="0" w:space="0" w:color="auto"/>
        <w:left w:val="none" w:sz="0" w:space="0" w:color="auto"/>
        <w:bottom w:val="none" w:sz="0" w:space="0" w:color="auto"/>
        <w:right w:val="none" w:sz="0" w:space="0" w:color="auto"/>
      </w:divBdr>
    </w:div>
    <w:div w:id="1813057996">
      <w:bodyDiv w:val="1"/>
      <w:marLeft w:val="0"/>
      <w:marRight w:val="0"/>
      <w:marTop w:val="0"/>
      <w:marBottom w:val="0"/>
      <w:divBdr>
        <w:top w:val="none" w:sz="0" w:space="0" w:color="auto"/>
        <w:left w:val="none" w:sz="0" w:space="0" w:color="auto"/>
        <w:bottom w:val="none" w:sz="0" w:space="0" w:color="auto"/>
        <w:right w:val="none" w:sz="0" w:space="0" w:color="auto"/>
      </w:divBdr>
    </w:div>
    <w:div w:id="1942058866">
      <w:bodyDiv w:val="1"/>
      <w:marLeft w:val="0"/>
      <w:marRight w:val="0"/>
      <w:marTop w:val="0"/>
      <w:marBottom w:val="0"/>
      <w:divBdr>
        <w:top w:val="none" w:sz="0" w:space="0" w:color="auto"/>
        <w:left w:val="none" w:sz="0" w:space="0" w:color="auto"/>
        <w:bottom w:val="none" w:sz="0" w:space="0" w:color="auto"/>
        <w:right w:val="none" w:sz="0" w:space="0" w:color="auto"/>
      </w:divBdr>
    </w:div>
    <w:div w:id="1943562706">
      <w:bodyDiv w:val="1"/>
      <w:marLeft w:val="0"/>
      <w:marRight w:val="0"/>
      <w:marTop w:val="0"/>
      <w:marBottom w:val="0"/>
      <w:divBdr>
        <w:top w:val="none" w:sz="0" w:space="0" w:color="auto"/>
        <w:left w:val="none" w:sz="0" w:space="0" w:color="auto"/>
        <w:bottom w:val="none" w:sz="0" w:space="0" w:color="auto"/>
        <w:right w:val="none" w:sz="0" w:space="0" w:color="auto"/>
      </w:divBdr>
      <w:divsChild>
        <w:div w:id="1208949468">
          <w:marLeft w:val="0"/>
          <w:marRight w:val="0"/>
          <w:marTop w:val="0"/>
          <w:marBottom w:val="0"/>
          <w:divBdr>
            <w:top w:val="none" w:sz="0" w:space="0" w:color="auto"/>
            <w:left w:val="none" w:sz="0" w:space="0" w:color="auto"/>
            <w:bottom w:val="none" w:sz="0" w:space="0" w:color="auto"/>
            <w:right w:val="none" w:sz="0" w:space="0" w:color="auto"/>
          </w:divBdr>
        </w:div>
      </w:divsChild>
    </w:div>
    <w:div w:id="2050295316">
      <w:bodyDiv w:val="1"/>
      <w:marLeft w:val="0"/>
      <w:marRight w:val="0"/>
      <w:marTop w:val="0"/>
      <w:marBottom w:val="0"/>
      <w:divBdr>
        <w:top w:val="none" w:sz="0" w:space="0" w:color="auto"/>
        <w:left w:val="none" w:sz="0" w:space="0" w:color="auto"/>
        <w:bottom w:val="none" w:sz="0" w:space="0" w:color="auto"/>
        <w:right w:val="none" w:sz="0" w:space="0" w:color="auto"/>
      </w:divBdr>
    </w:div>
    <w:div w:id="208248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owson.edu/blackboard/studentresources.as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ackboard.towson.edu/" TargetMode="External"/><Relationship Id="rId17" Type="http://schemas.openxmlformats.org/officeDocument/2006/relationships/hyperlink" Target="https://www.slideshare.net/quipo/the-art-of-scalability-managing-growth" TargetMode="External"/><Relationship Id="rId2" Type="http://schemas.openxmlformats.org/officeDocument/2006/relationships/numbering" Target="numbering.xml"/><Relationship Id="rId16" Type="http://schemas.openxmlformats.org/officeDocument/2006/relationships/hyperlink" Target="https://www.towson.edu/cofac/centers/public-communicat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wson.edu/accessibility-disability-services/" TargetMode="External"/><Relationship Id="rId5" Type="http://schemas.openxmlformats.org/officeDocument/2006/relationships/webSettings" Target="webSettings.xml"/><Relationship Id="rId15" Type="http://schemas.openxmlformats.org/officeDocument/2006/relationships/hyperlink" Target="http://www.towson.edu/cla/centers/writing/" TargetMode="External"/><Relationship Id="rId10" Type="http://schemas.openxmlformats.org/officeDocument/2006/relationships/hyperlink" Target="https://www.towson.edu/provost/academicresources/documents/03_01_00_student_academic_integrity_policy.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brown@towson.edu" TargetMode="External"/><Relationship Id="rId14" Type="http://schemas.openxmlformats.org/officeDocument/2006/relationships/hyperlink" Target="http://www.towson.edu/technology/studentservic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Smi10</b:Tag>
    <b:SourceType>InternetSite</b:SourceType>
    <b:Guid>{1834C429-E966-4081-A5B2-F3FD3087EF06}</b:Guid>
    <b:Title>Citing</b:Title>
    <b:Year>2010</b:Year>
    <b:Author>
      <b:Author>
        <b:NameList>
          <b:Person>
            <b:Last>Smith</b:Last>
            <b:First>Sam</b:First>
          </b:Person>
        </b:NameList>
      </b:Author>
    </b:Author>
    <b:InternetSiteTitle>This Web Site</b:InternetSiteTitle>
    <b:Month>01</b:Month>
    <b:Day>1</b:Day>
    <b:URL>http://www.citing.com</b:URL>
    <b:RefOrder>1</b:RefOrder>
  </b:Source>
</b:Sources>
</file>

<file path=customXml/itemProps1.xml><?xml version="1.0" encoding="utf-8"?>
<ds:datastoreItem xmlns:ds="http://schemas.openxmlformats.org/officeDocument/2006/customXml" ds:itemID="{2423455A-5C8D-48C5-BF79-EE935915C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3375</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 OW S O N    U N I V E R S I T Y</vt:lpstr>
    </vt:vector>
  </TitlesOfParts>
  <Company>Microsoft</Company>
  <LinksUpToDate>false</LinksUpToDate>
  <CharactersWithSpaces>22574</CharactersWithSpaces>
  <SharedDoc>false</SharedDoc>
  <HLinks>
    <vt:vector size="54" baseType="variant">
      <vt:variant>
        <vt:i4>7471224</vt:i4>
      </vt:variant>
      <vt:variant>
        <vt:i4>21</vt:i4>
      </vt:variant>
      <vt:variant>
        <vt:i4>0</vt:i4>
      </vt:variant>
      <vt:variant>
        <vt:i4>5</vt:i4>
      </vt:variant>
      <vt:variant>
        <vt:lpwstr>http://www.widener.edu/about/campus_resources/wolfgram_library/evaluate/</vt:lpwstr>
      </vt:variant>
      <vt:variant>
        <vt:lpwstr/>
      </vt:variant>
      <vt:variant>
        <vt:i4>196678</vt:i4>
      </vt:variant>
      <vt:variant>
        <vt:i4>18</vt:i4>
      </vt:variant>
      <vt:variant>
        <vt:i4>0</vt:i4>
      </vt:variant>
      <vt:variant>
        <vt:i4>5</vt:i4>
      </vt:variant>
      <vt:variant>
        <vt:lpwstr>http://cooklibrary.towson.edu/styleGuides.cfm</vt:lpwstr>
      </vt:variant>
      <vt:variant>
        <vt:lpwstr/>
      </vt:variant>
      <vt:variant>
        <vt:i4>1900563</vt:i4>
      </vt:variant>
      <vt:variant>
        <vt:i4>15</vt:i4>
      </vt:variant>
      <vt:variant>
        <vt:i4>0</vt:i4>
      </vt:variant>
      <vt:variant>
        <vt:i4>5</vt:i4>
      </vt:variant>
      <vt:variant>
        <vt:lpwstr>http://www.towson.edu/blackboard/studentresources.asp</vt:lpwstr>
      </vt:variant>
      <vt:variant>
        <vt:lpwstr/>
      </vt:variant>
      <vt:variant>
        <vt:i4>1179719</vt:i4>
      </vt:variant>
      <vt:variant>
        <vt:i4>12</vt:i4>
      </vt:variant>
      <vt:variant>
        <vt:i4>0</vt:i4>
      </vt:variant>
      <vt:variant>
        <vt:i4>5</vt:i4>
      </vt:variant>
      <vt:variant>
        <vt:lpwstr>http://blackboard.towson.edu/</vt:lpwstr>
      </vt:variant>
      <vt:variant>
        <vt:lpwstr/>
      </vt:variant>
      <vt:variant>
        <vt:i4>7143467</vt:i4>
      </vt:variant>
      <vt:variant>
        <vt:i4>9</vt:i4>
      </vt:variant>
      <vt:variant>
        <vt:i4>0</vt:i4>
      </vt:variant>
      <vt:variant>
        <vt:i4>5</vt:i4>
      </vt:variant>
      <vt:variant>
        <vt:lpwstr>http://wwwnew.towson.edu/provost/resources/studentacademic.asp</vt:lpwstr>
      </vt:variant>
      <vt:variant>
        <vt:lpwstr/>
      </vt:variant>
      <vt:variant>
        <vt:i4>1441821</vt:i4>
      </vt:variant>
      <vt:variant>
        <vt:i4>6</vt:i4>
      </vt:variant>
      <vt:variant>
        <vt:i4>0</vt:i4>
      </vt:variant>
      <vt:variant>
        <vt:i4>5</vt:i4>
      </vt:variant>
      <vt:variant>
        <vt:lpwstr>http://www.cengagebrain.com/shop/search/9781435454224</vt:lpwstr>
      </vt:variant>
      <vt:variant>
        <vt:lpwstr/>
      </vt:variant>
      <vt:variant>
        <vt:i4>3866742</vt:i4>
      </vt:variant>
      <vt:variant>
        <vt:i4>3</vt:i4>
      </vt:variant>
      <vt:variant>
        <vt:i4>0</vt:i4>
      </vt:variant>
      <vt:variant>
        <vt:i4>5</vt:i4>
      </vt:variant>
      <vt:variant>
        <vt:lpwstr>http://www.crcpress.com/product/isbn/9781439818237</vt:lpwstr>
      </vt:variant>
      <vt:variant>
        <vt:lpwstr/>
      </vt:variant>
      <vt:variant>
        <vt:i4>2490383</vt:i4>
      </vt:variant>
      <vt:variant>
        <vt:i4>0</vt:i4>
      </vt:variant>
      <vt:variant>
        <vt:i4>0</vt:i4>
      </vt:variant>
      <vt:variant>
        <vt:i4>5</vt:i4>
      </vt:variant>
      <vt:variant>
        <vt:lpwstr>mailto:cbrown@towson.edu</vt:lpwstr>
      </vt:variant>
      <vt:variant>
        <vt:lpwstr/>
      </vt:variant>
      <vt:variant>
        <vt:i4>589902</vt:i4>
      </vt:variant>
      <vt:variant>
        <vt:i4>-1</vt:i4>
      </vt:variant>
      <vt:variant>
        <vt:i4>1040</vt:i4>
      </vt:variant>
      <vt:variant>
        <vt:i4>1</vt:i4>
      </vt:variant>
      <vt:variant>
        <vt:lpwstr>longlogo.gif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OW S O N    U N I V E R S I T Y</dc:title>
  <dc:subject/>
  <dc:creator>Valued Gateway 2000 Customer</dc:creator>
  <cp:keywords/>
  <dc:description/>
  <cp:lastModifiedBy>Brown, Cheryl T.</cp:lastModifiedBy>
  <cp:revision>3</cp:revision>
  <cp:lastPrinted>2013-08-28T20:42:00Z</cp:lastPrinted>
  <dcterms:created xsi:type="dcterms:W3CDTF">2020-01-29T15:28:00Z</dcterms:created>
  <dcterms:modified xsi:type="dcterms:W3CDTF">2020-01-29T16:32:00Z</dcterms:modified>
</cp:coreProperties>
</file>