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left="0" w:firstLine="0"/>
        <w:jc w:val="center"/>
        <w:rPr>
          <w:b w:val="1"/>
          <w:bCs w:val="1"/>
          <w:color w:val="000000"/>
        </w:rPr>
      </w:pPr>
      <w:sdt>
        <w:sdtPr>
          <w:id w:val="1903487931"/>
          <w:tag w:val="goog_rdk_0"/>
        </w:sdtPr>
        <w:sdtContent>
          <w:commentRangeStart w:id="0"/>
        </w:sdtContent>
      </w:sdt>
      <w:r w:rsidDel="00000000" w:rsidR="00000000" w:rsidRPr="00000000">
        <w:rPr>
          <w:b w:val="1"/>
          <w:bCs w:val="1"/>
          <w:color w:val="000000"/>
          <w:rtl w:val="0"/>
        </w:rPr>
        <w:t xml:space="preserve">Diseño e </w:t>
      </w:r>
      <w:r w:rsidDel="00000000" w:rsidR="00000000" w:rsidRPr="00000000">
        <w:rPr>
          <w:b w:val="1"/>
          <w:bCs w:val="1"/>
          <w:rtl w:val="0"/>
        </w:rPr>
        <w:t xml:space="preserve">I</w:t>
      </w:r>
      <w:r w:rsidDel="00000000" w:rsidR="00000000" w:rsidRPr="00000000">
        <w:rPr>
          <w:b w:val="1"/>
          <w:bCs w:val="1"/>
          <w:color w:val="000000"/>
          <w:rtl w:val="0"/>
        </w:rPr>
        <w:t xml:space="preserve">mplementación de </w:t>
      </w:r>
      <w:r w:rsidDel="00000000" w:rsidR="00000000" w:rsidRPr="00000000">
        <w:rPr>
          <w:b w:val="1"/>
          <w:bCs w:val="1"/>
          <w:rtl w:val="0"/>
        </w:rPr>
        <w:t xml:space="preserve">S</w:t>
      </w:r>
      <w:r w:rsidDel="00000000" w:rsidR="00000000" w:rsidRPr="00000000">
        <w:rPr>
          <w:b w:val="1"/>
          <w:bCs w:val="1"/>
          <w:color w:val="000000"/>
          <w:rtl w:val="0"/>
        </w:rPr>
        <w:t xml:space="preserve">istema </w:t>
      </w:r>
      <w:r w:rsidDel="00000000" w:rsidR="00000000" w:rsidRPr="00000000">
        <w:rPr>
          <w:b w:val="1"/>
          <w:bCs w:val="1"/>
          <w:rtl w:val="0"/>
        </w:rPr>
        <w:t xml:space="preserve">A</w:t>
      </w:r>
      <w:r w:rsidDel="00000000" w:rsidR="00000000" w:rsidRPr="00000000">
        <w:rPr>
          <w:b w:val="1"/>
          <w:bCs w:val="1"/>
          <w:color w:val="000000"/>
          <w:rtl w:val="0"/>
        </w:rPr>
        <w:t xml:space="preserve">utomatizado de </w:t>
      </w:r>
      <w:r w:rsidDel="00000000" w:rsidR="00000000" w:rsidRPr="00000000">
        <w:rPr>
          <w:b w:val="1"/>
          <w:bCs w:val="1"/>
          <w:rtl w:val="0"/>
        </w:rPr>
        <w:t xml:space="preserve">R</w:t>
      </w:r>
      <w:r w:rsidDel="00000000" w:rsidR="00000000" w:rsidRPr="00000000">
        <w:rPr>
          <w:b w:val="1"/>
          <w:bCs w:val="1"/>
          <w:color w:val="000000"/>
          <w:rtl w:val="0"/>
        </w:rPr>
        <w:t xml:space="preserve">iego por </w:t>
      </w:r>
      <w:r w:rsidDel="00000000" w:rsidR="00000000" w:rsidRPr="00000000">
        <w:rPr>
          <w:b w:val="1"/>
          <w:bCs w:val="1"/>
          <w:rtl w:val="0"/>
        </w:rPr>
        <w:t xml:space="preserve">N</w:t>
      </w:r>
      <w:r w:rsidDel="00000000" w:rsidR="00000000" w:rsidRPr="00000000">
        <w:rPr>
          <w:b w:val="1"/>
          <w:bCs w:val="1"/>
          <w:color w:val="000000"/>
          <w:rtl w:val="0"/>
        </w:rPr>
        <w:t xml:space="preserve">ebulización en la </w:t>
      </w:r>
      <w:r w:rsidDel="00000000" w:rsidR="00000000" w:rsidRPr="00000000">
        <w:rPr>
          <w:b w:val="1"/>
          <w:bCs w:val="1"/>
          <w:rtl w:val="0"/>
        </w:rPr>
        <w:t xml:space="preserve">H</w:t>
      </w:r>
      <w:r w:rsidDel="00000000" w:rsidR="00000000" w:rsidRPr="00000000">
        <w:rPr>
          <w:b w:val="1"/>
          <w:bCs w:val="1"/>
          <w:color w:val="000000"/>
          <w:rtl w:val="0"/>
        </w:rPr>
        <w:t xml:space="preserve">uerta </w:t>
      </w:r>
      <w:r w:rsidDel="00000000" w:rsidR="00000000" w:rsidRPr="00000000">
        <w:rPr>
          <w:b w:val="1"/>
          <w:bCs w:val="1"/>
          <w:rtl w:val="0"/>
        </w:rPr>
        <w:t xml:space="preserve">E</w:t>
      </w:r>
      <w:r w:rsidDel="00000000" w:rsidR="00000000" w:rsidRPr="00000000">
        <w:rPr>
          <w:b w:val="1"/>
          <w:bCs w:val="1"/>
          <w:color w:val="000000"/>
          <w:rtl w:val="0"/>
        </w:rPr>
        <w:t xml:space="preserve">scolar del Liceo Tame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0" w:firstLine="0"/>
        <w:jc w:val="left"/>
        <w:rPr>
          <w:color w:val="ee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0" w:firstLine="0"/>
        <w:jc w:val="center"/>
        <w:rPr>
          <w:color w:val="ee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0" w:firstLine="0"/>
        <w:jc w:val="cente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0" w:firstLine="0"/>
        <w:jc w:val="cente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Autores del proyecto</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Duvan Yesid Gomez Santos</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Andres Felipe Niño Torres </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Carlos Estiven Sanchez Suarez </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jc w:val="center"/>
        <w:rPr/>
      </w:pPr>
      <w:sdt>
        <w:sdtPr>
          <w:id w:val="1856714365"/>
          <w:tag w:val="goog_rdk_1"/>
        </w:sdtPr>
        <w:sdtContent>
          <w:commentRangeStart w:id="1"/>
        </w:sdtContent>
      </w:sdt>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0" w:firstLine="0"/>
        <w:jc w:val="lef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0" w:firstLine="0"/>
        <w:jc w:val="cente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Asesor</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Diego Armando Arenas Cardenas </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firstLine="0"/>
        <w:jc w:val="center"/>
        <w:rPr>
          <w:color w:val="ee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0" w:firstLine="0"/>
        <w:jc w:val="center"/>
        <w:rPr>
          <w:color w:val="ee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0" w:firstLine="0"/>
        <w:jc w:val="center"/>
        <w:rPr>
          <w:color w:val="ee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0" w:firstLine="0"/>
        <w:jc w:val="center"/>
        <w:rPr>
          <w:color w:val="ee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Institución Educativa Liceo Tame</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rtl w:val="0"/>
        </w:rPr>
        <w:t xml:space="preserve">Modalidad en </w:t>
      </w:r>
      <w:r w:rsidDel="00000000" w:rsidR="00000000" w:rsidRPr="00000000">
        <w:rPr>
          <w:color w:val="000000"/>
          <w:rtl w:val="0"/>
        </w:rPr>
        <w:t xml:space="preserve">Programación y Tecnologías Digitales</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Grado 1104</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jc w:val="center"/>
        <w:rPr>
          <w:color w:val="000000"/>
        </w:rPr>
      </w:pPr>
      <w:r w:rsidDel="00000000" w:rsidR="00000000" w:rsidRPr="00000000">
        <w:rPr>
          <w:color w:val="000000"/>
          <w:rtl w:val="0"/>
        </w:rPr>
        <w:t xml:space="preserve">xx de mes de año</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0" w:firstLine="0"/>
        <w:jc w:val="cente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0" w:firstLine="0"/>
        <w:jc w:val="center"/>
        <w:rPr>
          <w:b w:val="1"/>
          <w:bCs w:val="1"/>
          <w:color w:val="000000"/>
        </w:rPr>
      </w:pPr>
      <w:r w:rsidDel="00000000" w:rsidR="00000000" w:rsidRPr="00000000">
        <w:rPr>
          <w:b w:val="1"/>
          <w:bCs w:val="1"/>
          <w:color w:val="000000"/>
          <w:rtl w:val="0"/>
        </w:rPr>
        <w:t xml:space="preserve">Tabla de Contenido</w:t>
      </w:r>
    </w:p>
    <w:sdt>
      <w:sdtPr>
        <w:id w:val="121040716"/>
        <w:docPartObj>
          <w:docPartGallery w:val="Table of Contents"/>
          <w:docPartUnique w:val="1"/>
        </w:docPartObj>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r w:rsidDel="00000000" w:rsidR="00000000" w:rsidRPr="00000000">
            <w:fldChar w:fldCharType="begin"/>
            <w:instrText xml:space="preserve"> TOC \h \u \z \t "Heading 1,1,Heading 2,2,Heading 3,3,Heading 4,4,"</w:instrText>
            <w:fldChar w:fldCharType="separate"/>
          </w:r>
          <w:hyperlink w:anchor="_heading=h.ksg2wqo73a8d">
            <w:r w:rsidDel="00000000" w:rsidR="00000000" w:rsidRPr="00000000">
              <w:rPr>
                <w:color w:val="000000"/>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1n9plmrck4rn">
            <w:r w:rsidDel="00000000" w:rsidR="00000000" w:rsidRPr="00000000">
              <w:rPr>
                <w:color w:val="000000"/>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aaalayigc16a">
            <w:r w:rsidDel="00000000" w:rsidR="00000000" w:rsidRPr="00000000">
              <w:rPr>
                <w:color w:val="000000"/>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ar6xn9w1qcmf">
            <w:r w:rsidDel="00000000" w:rsidR="00000000" w:rsidRPr="00000000">
              <w:rPr>
                <w:color w:val="000000"/>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vpkcuubkns27">
            <w:r w:rsidDel="00000000" w:rsidR="00000000" w:rsidRPr="00000000">
              <w:rPr>
                <w:color w:val="000000"/>
                <w:rtl w:val="0"/>
              </w:rPr>
              <w:t xml:space="preserve">3. Objetivos</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2k1au6ukq8qj">
            <w:r w:rsidDel="00000000" w:rsidR="00000000" w:rsidRPr="00000000">
              <w:rPr>
                <w:color w:val="000000"/>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r87r9ke7qg6r">
            <w:r w:rsidDel="00000000" w:rsidR="00000000" w:rsidRPr="00000000">
              <w:rPr>
                <w:color w:val="000000"/>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8oxotl1sfh55">
            <w:r w:rsidDel="00000000" w:rsidR="00000000" w:rsidRPr="00000000">
              <w:rPr>
                <w:color w:val="000000"/>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lc6x269e6q10">
            <w:r w:rsidDel="00000000" w:rsidR="00000000" w:rsidRPr="00000000">
              <w:rPr>
                <w:color w:val="000000"/>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50"/>
            </w:tabs>
            <w:spacing w:after="100" w:lineRule="auto"/>
            <w:ind w:left="240" w:firstLine="480"/>
            <w:rPr>
              <w:rFonts w:ascii="Calibri" w:cs="Calibri" w:eastAsia="Calibri" w:hAnsi="Calibri"/>
              <w:color w:val="000000"/>
            </w:rPr>
          </w:pPr>
          <w:hyperlink w:anchor="_heading=h.6ll05mll3vjm">
            <w:r w:rsidDel="00000000" w:rsidR="00000000" w:rsidRPr="00000000">
              <w:rPr>
                <w:color w:val="000000"/>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j4421i8b60pr">
            <w:r w:rsidDel="00000000" w:rsidR="00000000" w:rsidRPr="00000000">
              <w:rPr>
                <w:color w:val="000000"/>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p3wjysmlbnel">
            <w:r w:rsidDel="00000000" w:rsidR="00000000" w:rsidRPr="00000000">
              <w:rPr>
                <w:color w:val="000000"/>
                <w:rtl w:val="0"/>
              </w:rPr>
              <w:t xml:space="preserve">6. Cronograma</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cb4s4ro5z50g">
            <w:r w:rsidDel="00000000" w:rsidR="00000000" w:rsidRPr="00000000">
              <w:rPr>
                <w:color w:val="000000"/>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50"/>
            </w:tabs>
            <w:spacing w:after="100" w:lineRule="auto"/>
            <w:rPr>
              <w:rFonts w:ascii="Calibri" w:cs="Calibri" w:eastAsia="Calibri" w:hAnsi="Calibri"/>
              <w:color w:val="000000"/>
            </w:rPr>
          </w:pPr>
          <w:hyperlink w:anchor="_heading=h.psdyyi3wnjkt">
            <w:r w:rsidDel="00000000" w:rsidR="00000000" w:rsidRPr="00000000">
              <w:rPr>
                <w:color w:val="000000"/>
                <w:rtl w:val="0"/>
              </w:rPr>
              <w:t xml:space="preserve">Referencias</w:t>
              <w:tab/>
              <w:t xml:space="preserve">9</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2A">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ksg2wqo73a8d" w:id="0"/>
      <w:bookmarkEnd w:id="0"/>
      <w:r w:rsidDel="00000000" w:rsidR="00000000" w:rsidRPr="00000000">
        <w:rPr>
          <w:rtl w:val="0"/>
        </w:rPr>
        <w:t xml:space="preserve">1. Planteamiento del problema</w:t>
      </w:r>
    </w:p>
    <w:p w:rsidR="00000000" w:rsidDel="00000000" w:rsidP="00000000" w:rsidRDefault="00000000" w:rsidRPr="00000000" w14:paraId="0000002C">
      <w:pPr>
        <w:pStyle w:val="Heading2"/>
        <w:rPr/>
      </w:pPr>
      <w:bookmarkStart w:colFirst="0" w:colLast="0" w:name="_heading=h.1n9plmrck4rn" w:id="1"/>
      <w:bookmarkEnd w:id="1"/>
      <w:r w:rsidDel="00000000" w:rsidR="00000000" w:rsidRPr="00000000">
        <w:rPr>
          <w:rtl w:val="0"/>
        </w:rPr>
        <w:t xml:space="preserve">1.1 Formulación</w:t>
      </w:r>
    </w:p>
    <w:p w:rsidR="00000000" w:rsidDel="00000000" w:rsidP="00000000" w:rsidRDefault="00000000" w:rsidRPr="00000000" w14:paraId="0000002D">
      <w:pPr>
        <w:pStyle w:val="Heading2"/>
        <w:spacing w:after="80" w:before="360" w:lineRule="auto"/>
        <w:ind w:firstLine="700"/>
        <w:rPr>
          <w:b w:val="0"/>
          <w:bCs w:val="0"/>
        </w:rPr>
      </w:pPr>
      <w:bookmarkStart w:colFirst="0" w:colLast="0" w:name="_heading=h.udb84zofakwz" w:id="2"/>
      <w:bookmarkEnd w:id="2"/>
      <w:r w:rsidDel="00000000" w:rsidR="00000000" w:rsidRPr="00000000">
        <w:rPr>
          <w:b w:val="0"/>
          <w:bCs w:val="0"/>
          <w:rtl w:val="0"/>
        </w:rPr>
        <w:t xml:space="preserve">En la huerta escolar del Liceo Tame se realizan actividades de siembra y cultivo como parte del proceso educativo de los estudiantes. Sin embargo, actualmente el riego de las plantas se realiza de forma manual, lo que puede generar dificultades cuando no hay estudiantes o docentes disponibles para hacerlo.</w:t>
      </w:r>
    </w:p>
    <w:p w:rsidR="00000000" w:rsidDel="00000000" w:rsidP="00000000" w:rsidRDefault="00000000" w:rsidRPr="00000000" w14:paraId="0000002E">
      <w:pPr>
        <w:pStyle w:val="Heading2"/>
        <w:spacing w:after="80" w:before="360" w:lineRule="auto"/>
        <w:ind w:firstLine="700"/>
        <w:rPr>
          <w:b w:val="0"/>
          <w:bCs w:val="0"/>
        </w:rPr>
      </w:pPr>
      <w:bookmarkStart w:colFirst="0" w:colLast="0" w:name="_heading=h.3ctj864ej9j8" w:id="3"/>
      <w:bookmarkEnd w:id="3"/>
      <w:r w:rsidDel="00000000" w:rsidR="00000000" w:rsidRPr="00000000">
        <w:rPr>
          <w:b w:val="0"/>
          <w:bCs w:val="0"/>
          <w:rtl w:val="0"/>
        </w:rPr>
        <w:t xml:space="preserve">Esta situación ocurre especialmente en fines de semana, días no laborables o momentos en los que no hay supervisión en la huerta, lo que puede provocar que los cultivos no reciban el agua necesaria para su crecimiento. Como consecuencia, algunas plantas pueden debilitarse o perderse, afectando el desarrollo de la huerta escolar.</w:t>
      </w:r>
    </w:p>
    <w:p w:rsidR="00000000" w:rsidDel="00000000" w:rsidP="00000000" w:rsidRDefault="00000000" w:rsidRPr="00000000" w14:paraId="0000002F">
      <w:pPr>
        <w:pStyle w:val="Heading2"/>
        <w:spacing w:after="80" w:before="360" w:lineRule="auto"/>
        <w:ind w:firstLine="700"/>
        <w:rPr/>
      </w:pPr>
      <w:bookmarkStart w:colFirst="0" w:colLast="0" w:name="_heading=h.u8pfsh8vl9br" w:id="4"/>
      <w:bookmarkEnd w:id="4"/>
      <w:r w:rsidDel="00000000" w:rsidR="00000000" w:rsidRPr="00000000">
        <w:rPr>
          <w:b w:val="0"/>
          <w:bCs w:val="0"/>
          <w:rtl w:val="0"/>
        </w:rPr>
        <w:t xml:space="preserve">Por esta razón, surge la necesidad de implementar un sistema automatizado de riego y nebulización, que permita suministrar agua a los cultivos de manera programada, garantizando su cuidado y mejorando el mantenimiento de la huerta escolar.</w:t>
      </w:r>
      <w:r w:rsidDel="00000000" w:rsidR="00000000" w:rsidRPr="00000000">
        <w:rPr>
          <w:rtl w:val="0"/>
        </w:rPr>
      </w:r>
    </w:p>
    <w:p w:rsidR="00000000" w:rsidDel="00000000" w:rsidP="00000000" w:rsidRDefault="00000000" w:rsidRPr="00000000" w14:paraId="00000030">
      <w:pPr>
        <w:pStyle w:val="Heading2"/>
        <w:rPr/>
      </w:pPr>
      <w:bookmarkStart w:colFirst="0" w:colLast="0" w:name="_heading=h.aaalayigc16a" w:id="5"/>
      <w:bookmarkEnd w:id="5"/>
      <w:r w:rsidDel="00000000" w:rsidR="00000000" w:rsidRPr="00000000">
        <w:rPr>
          <w:rtl w:val="0"/>
        </w:rPr>
        <w:t xml:space="preserve">1.2 Pregunta problema</w:t>
      </w:r>
    </w:p>
    <w:p w:rsidR="00000000" w:rsidDel="00000000" w:rsidP="00000000" w:rsidRDefault="00000000" w:rsidRPr="00000000" w14:paraId="00000031">
      <w:pPr>
        <w:spacing w:after="240" w:before="240" w:lineRule="auto"/>
        <w:ind w:firstLine="0"/>
        <w:rPr/>
      </w:pPr>
      <w:r w:rsidDel="00000000" w:rsidR="00000000" w:rsidRPr="00000000">
        <w:rPr>
          <w:rtl w:val="0"/>
        </w:rPr>
        <w:t xml:space="preserve">¿Cómo diseñar e implementar un sistema automatizado de riego y nebulización para la huerta escolar del Liceo Tame que permita garantizar el riego adecuado de los cultivos sin intervención manual constante?</w:t>
      </w:r>
      <w:r w:rsidDel="00000000" w:rsidR="00000000" w:rsidRPr="00000000">
        <w:rPr>
          <w:rtl w:val="0"/>
        </w:rPr>
      </w:r>
    </w:p>
    <w:p w:rsidR="00000000" w:rsidDel="00000000" w:rsidP="00000000" w:rsidRDefault="00000000" w:rsidRPr="00000000" w14:paraId="00000032">
      <w:pPr>
        <w:pStyle w:val="Heading1"/>
        <w:rPr/>
      </w:pPr>
      <w:bookmarkStart w:colFirst="0" w:colLast="0" w:name="_heading=h.ar6xn9w1qcmf" w:id="6"/>
      <w:bookmarkEnd w:id="6"/>
      <w:r w:rsidDel="00000000" w:rsidR="00000000" w:rsidRPr="00000000">
        <w:rPr>
          <w:rtl w:val="0"/>
        </w:rPr>
        <w:t xml:space="preserve">2. Justificación</w:t>
      </w:r>
    </w:p>
    <w:p w:rsidR="00000000" w:rsidDel="00000000" w:rsidP="00000000" w:rsidRDefault="00000000" w:rsidRPr="00000000" w14:paraId="00000033">
      <w:pPr>
        <w:spacing w:after="240" w:before="240" w:lineRule="auto"/>
        <w:ind w:firstLine="0"/>
        <w:rPr/>
      </w:pPr>
      <w:r w:rsidDel="00000000" w:rsidR="00000000" w:rsidRPr="00000000">
        <w:rPr>
          <w:rtl w:val="0"/>
        </w:rPr>
        <w:t xml:space="preserve">La huerta escolar del Liceo Tame es un espacio importante para el aprendizaje práctico de los estudiantes, ya que permite desarrollar actividades relacionadas con la siembra, el cuidado de las plantas y la producción de cultivos. Sin embargo, uno de los principales problemas que se presenta es la dificultad para mantener un riego constante, especialmente en momentos en los que no hay estudiantes o docentes disponibles para realizar esta actividad de forma manual.</w:t>
      </w:r>
    </w:p>
    <w:p w:rsidR="00000000" w:rsidDel="00000000" w:rsidP="00000000" w:rsidRDefault="00000000" w:rsidRPr="00000000" w14:paraId="00000034">
      <w:pPr>
        <w:spacing w:after="240" w:before="240" w:lineRule="auto"/>
        <w:ind w:firstLine="0"/>
        <w:rPr/>
      </w:pPr>
      <w:r w:rsidDel="00000000" w:rsidR="00000000" w:rsidRPr="00000000">
        <w:rPr>
          <w:rtl w:val="0"/>
        </w:rPr>
        <w:t xml:space="preserve">Ante esta situación, se propone el desarrollo de un sistema automatizado de riego y nebulización, el cual permitirá programar el suministro de agua en horarios específicos sin necesidad de intervención humana constante. De esta manera se busca garantizar que los cultivos reciban la cantidad de agua necesaria para su adecuado crecimiento, evitando la pérdida de plantas y optimizando el uso del recurso hídrico.</w:t>
      </w:r>
    </w:p>
    <w:p w:rsidR="00000000" w:rsidDel="00000000" w:rsidP="00000000" w:rsidRDefault="00000000" w:rsidRPr="00000000" w14:paraId="00000035">
      <w:pPr>
        <w:spacing w:after="240" w:before="240" w:lineRule="auto"/>
        <w:ind w:firstLine="0"/>
        <w:rPr/>
      </w:pPr>
      <w:r w:rsidDel="00000000" w:rsidR="00000000" w:rsidRPr="00000000">
        <w:rPr>
          <w:rtl w:val="0"/>
        </w:rPr>
        <w:t xml:space="preserve">Este proyecto beneficiará principalmente a los estudiantes que participan en las actividades de la huerta escolar, ya que facilitará el mantenimiento de los cultivos y fortalecerá el aprendizaje en áreas como la electrónica, la programación y la automatización. Además, aporta a la institución educativa al integrar la tecnología con las prácticas agrícolas, promoviendo el uso de soluciones tecnológicas para resolver problemas reales dentro del entorno escolar.</w:t>
      </w:r>
    </w:p>
    <w:p w:rsidR="00000000" w:rsidDel="00000000" w:rsidP="00000000" w:rsidRDefault="00000000" w:rsidRPr="00000000" w14:paraId="00000036">
      <w:pPr>
        <w:spacing w:after="240" w:before="240" w:lineRule="auto"/>
        <w:ind w:firstLine="0"/>
        <w:rPr/>
      </w:pPr>
      <w:r w:rsidDel="00000000" w:rsidR="00000000" w:rsidRPr="00000000">
        <w:rPr>
          <w:rtl w:val="0"/>
        </w:rPr>
        <w:t xml:space="preserve">Por lo tanto, la implementación de este sistema representa una alternativa práctica y educativa que contribuye al fortalecimiento de la modalidad técnica y al desarrollo sostenible de la huerta escolar.</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vpkcuubkns27" w:id="7"/>
      <w:bookmarkEnd w:id="7"/>
      <w:r w:rsidDel="00000000" w:rsidR="00000000" w:rsidRPr="00000000">
        <w:rPr>
          <w:rtl w:val="0"/>
        </w:rPr>
        <w:t xml:space="preserve">3. Objetivos</w:t>
      </w:r>
    </w:p>
    <w:p w:rsidR="00000000" w:rsidDel="00000000" w:rsidP="00000000" w:rsidRDefault="00000000" w:rsidRPr="00000000" w14:paraId="0000003A">
      <w:pPr>
        <w:pStyle w:val="Heading2"/>
        <w:rPr/>
      </w:pPr>
      <w:bookmarkStart w:colFirst="0" w:colLast="0" w:name="_heading=h.2k1au6ukq8qj" w:id="8"/>
      <w:bookmarkEnd w:id="8"/>
      <w:r w:rsidDel="00000000" w:rsidR="00000000" w:rsidRPr="00000000">
        <w:rPr>
          <w:rtl w:val="0"/>
        </w:rPr>
        <w:t xml:space="preserve">3.1 Objetivo general</w:t>
      </w:r>
    </w:p>
    <w:p w:rsidR="00000000" w:rsidDel="00000000" w:rsidP="00000000" w:rsidRDefault="00000000" w:rsidRPr="00000000" w14:paraId="0000003B">
      <w:pPr>
        <w:rPr/>
      </w:pPr>
      <w:r w:rsidDel="00000000" w:rsidR="00000000" w:rsidRPr="00000000">
        <w:rPr>
          <w:rtl w:val="0"/>
        </w:rPr>
        <w:t xml:space="preserve">Diseñar e implementar un sistema automatizado de riego y nebulización para garantizar el suministro adecuado de agua a los cultivos de la huerta escolar del Liceo Tame, mejorando su mantenimiento y reduciendo la necesidad de intervención manual constante.</w:t>
      </w:r>
    </w:p>
    <w:p w:rsidR="00000000" w:rsidDel="00000000" w:rsidP="00000000" w:rsidRDefault="00000000" w:rsidRPr="00000000" w14:paraId="0000003C">
      <w:pPr>
        <w:pStyle w:val="Heading2"/>
        <w:rPr/>
      </w:pPr>
      <w:bookmarkStart w:colFirst="0" w:colLast="0" w:name="_heading=h.r87r9ke7qg6r" w:id="9"/>
      <w:bookmarkEnd w:id="9"/>
      <w:r w:rsidDel="00000000" w:rsidR="00000000" w:rsidRPr="00000000">
        <w:rPr>
          <w:rtl w:val="0"/>
        </w:rPr>
        <w:t xml:space="preserve">3.2 Objetivos específicos</w:t>
      </w:r>
    </w:p>
    <w:p w:rsidR="00000000" w:rsidDel="00000000" w:rsidP="00000000" w:rsidRDefault="00000000" w:rsidRPr="00000000" w14:paraId="0000003D">
      <w:pPr>
        <w:numPr>
          <w:ilvl w:val="0"/>
          <w:numId w:val="2"/>
        </w:numPr>
        <w:ind w:left="1440" w:hanging="360"/>
      </w:pPr>
      <w:r w:rsidDel="00000000" w:rsidR="00000000" w:rsidRPr="00000000">
        <w:rPr>
          <w:rtl w:val="0"/>
        </w:rPr>
        <w:t xml:space="preserve">Identificar las necesidades hídricas de los cultivos presentes en la huerta escolar para determinar los requerimientos del sistema automatizado de riego y nebulización.</w:t>
      </w:r>
    </w:p>
    <w:p w:rsidR="00000000" w:rsidDel="00000000" w:rsidP="00000000" w:rsidRDefault="00000000" w:rsidRPr="00000000" w14:paraId="0000003E">
      <w:pPr>
        <w:numPr>
          <w:ilvl w:val="0"/>
          <w:numId w:val="2"/>
        </w:numPr>
        <w:ind w:left="1440" w:hanging="360"/>
      </w:pPr>
      <w:r w:rsidDel="00000000" w:rsidR="00000000" w:rsidRPr="00000000">
        <w:rPr>
          <w:rtl w:val="0"/>
        </w:rPr>
        <w:t xml:space="preserve">I</w:t>
      </w:r>
      <w:sdt>
        <w:sdtPr>
          <w:id w:val="-1443429109"/>
          <w:tag w:val="goog_rdk_2"/>
        </w:sdtPr>
        <w:sdtContent>
          <w:commentRangeStart w:id="2"/>
        </w:sdtContent>
      </w:sdt>
      <w:r w:rsidDel="00000000" w:rsidR="00000000" w:rsidRPr="00000000">
        <w:rPr>
          <w:rtl w:val="0"/>
        </w:rPr>
        <w:t xml:space="preserve">mplementar</w:t>
      </w:r>
      <w:commentRangeEnd w:id="2"/>
      <w:r w:rsidDel="00000000" w:rsidR="00000000" w:rsidRPr="00000000">
        <w:commentReference w:id="2"/>
      </w:r>
      <w:r w:rsidDel="00000000" w:rsidR="00000000" w:rsidRPr="00000000">
        <w:rPr>
          <w:rtl w:val="0"/>
        </w:rPr>
        <w:t xml:space="preserve"> la estructura del sistema automatizado de riego y nebulización en la huerta escolar del Liceo Tame, incluyendo sus componentes electrónicos y mecánicos.</w:t>
      </w:r>
    </w:p>
    <w:p w:rsidR="00000000" w:rsidDel="00000000" w:rsidP="00000000" w:rsidRDefault="00000000" w:rsidRPr="00000000" w14:paraId="0000003F">
      <w:pPr>
        <w:numPr>
          <w:ilvl w:val="0"/>
          <w:numId w:val="2"/>
        </w:numPr>
        <w:ind w:left="1440" w:hanging="360"/>
      </w:pPr>
      <w:r w:rsidDel="00000000" w:rsidR="00000000" w:rsidRPr="00000000">
        <w:rPr>
          <w:rtl w:val="0"/>
        </w:rPr>
        <w:t xml:space="preserve">Programar el sistema automatizado para controlar los tiempos y la frecuencia de riego de acuerdo con las necesidades de los cultivos.</w:t>
      </w:r>
    </w:p>
    <w:p w:rsidR="00000000" w:rsidDel="00000000" w:rsidP="00000000" w:rsidRDefault="00000000" w:rsidRPr="00000000" w14:paraId="00000040">
      <w:pPr>
        <w:numPr>
          <w:ilvl w:val="0"/>
          <w:numId w:val="2"/>
        </w:numPr>
        <w:ind w:left="1440" w:hanging="360"/>
      </w:pPr>
      <w:r w:rsidDel="00000000" w:rsidR="00000000" w:rsidRPr="00000000">
        <w:rPr>
          <w:rtl w:val="0"/>
        </w:rPr>
        <w:t xml:space="preserve">Evaluar el funcionamiento y la efectividad del sistema automatizado en el suministro adecuado de agua a los cultivos.</w:t>
      </w:r>
    </w:p>
    <w:p w:rsidR="00000000" w:rsidDel="00000000" w:rsidP="00000000" w:rsidRDefault="00000000" w:rsidRPr="00000000" w14:paraId="00000041">
      <w:pPr>
        <w:ind w:firstLine="0"/>
        <w:rPr>
          <w:color w:val="000000"/>
        </w:rPr>
      </w:pPr>
      <w:bookmarkStart w:colFirst="0" w:colLast="0" w:name="_heading=h.8oxotl1sfh55" w:id="10"/>
      <w:bookmarkEnd w:id="10"/>
      <w:r w:rsidDel="00000000" w:rsidR="00000000" w:rsidRPr="00000000">
        <w:rPr>
          <w:rtl w:val="0"/>
        </w:rPr>
      </w:r>
    </w:p>
    <w:p w:rsidR="00000000" w:rsidDel="00000000" w:rsidP="00000000" w:rsidRDefault="00000000" w:rsidRPr="00000000" w14:paraId="00000042">
      <w:pPr>
        <w:ind w:firstLine="0"/>
        <w:rPr>
          <w:color w:val="000000"/>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4. Marco conceptual y teórico</w:t>
      </w:r>
    </w:p>
    <w:p w:rsidR="00000000" w:rsidDel="00000000" w:rsidP="00000000" w:rsidRDefault="00000000" w:rsidRPr="00000000" w14:paraId="00000044">
      <w:pPr>
        <w:pStyle w:val="Heading2"/>
        <w:rPr/>
      </w:pPr>
      <w:bookmarkStart w:colFirst="0" w:colLast="0" w:name="_heading=h.lc6x269e6q10" w:id="11"/>
      <w:bookmarkEnd w:id="11"/>
      <w:r w:rsidDel="00000000" w:rsidR="00000000" w:rsidRPr="00000000">
        <w:rPr>
          <w:rtl w:val="0"/>
        </w:rPr>
      </w:r>
    </w:p>
    <w:p w:rsidR="00000000" w:rsidDel="00000000" w:rsidP="00000000" w:rsidRDefault="00000000" w:rsidRPr="00000000" w14:paraId="00000045">
      <w:pPr>
        <w:spacing w:after="240" w:before="240" w:lineRule="auto"/>
        <w:ind w:firstLine="0"/>
        <w:rPr>
          <w:b w:val="1"/>
          <w:bCs w:val="1"/>
        </w:rPr>
      </w:pPr>
      <w:r w:rsidDel="00000000" w:rsidR="00000000" w:rsidRPr="00000000">
        <w:rPr>
          <w:b w:val="1"/>
          <w:bCs w:val="1"/>
          <w:rtl w:val="0"/>
        </w:rPr>
        <w:t xml:space="preserve">4.1 Marco conceptual</w:t>
      </w:r>
    </w:p>
    <w:p w:rsidR="00000000" w:rsidDel="00000000" w:rsidP="00000000" w:rsidRDefault="00000000" w:rsidRPr="00000000" w14:paraId="00000046">
      <w:pPr>
        <w:spacing w:after="240" w:before="240" w:lineRule="auto"/>
        <w:ind w:firstLine="0"/>
        <w:rPr/>
      </w:pPr>
      <w:r w:rsidDel="00000000" w:rsidR="00000000" w:rsidRPr="00000000">
        <w:rPr>
          <w:rtl w:val="0"/>
        </w:rPr>
        <w:t xml:space="preserve">A continuación, se presentan las definiciones de los conceptos más importantes del proyecto, teniendo en cuenta que el sistema funciona con agua por presión sin uso de bomba:</w:t>
      </w:r>
    </w:p>
    <w:p w:rsidR="00000000" w:rsidDel="00000000" w:rsidP="00000000" w:rsidRDefault="00000000" w:rsidRPr="00000000" w14:paraId="00000047">
      <w:pPr>
        <w:numPr>
          <w:ilvl w:val="0"/>
          <w:numId w:val="1"/>
        </w:numPr>
        <w:spacing w:before="240" w:lineRule="auto"/>
        <w:ind w:left="720" w:hanging="360"/>
        <w:rPr/>
      </w:pPr>
      <w:r w:rsidDel="00000000" w:rsidR="00000000" w:rsidRPr="00000000">
        <w:rPr>
          <w:b w:val="1"/>
          <w:bCs w:val="1"/>
          <w:rtl w:val="0"/>
        </w:rPr>
        <w:t xml:space="preserve">Sistema automatizado:</w:t>
      </w:r>
      <w:r w:rsidDel="00000000" w:rsidR="00000000" w:rsidRPr="00000000">
        <w:rPr>
          <w:rtl w:val="0"/>
        </w:rPr>
        <w:t xml:space="preserve"> Conjunto de dispositivos electrónicos que permiten realizar el riego de forma automática, sin intervención manual constante.</w:t>
        <w:br w:type="textWrapping"/>
      </w:r>
    </w:p>
    <w:p w:rsidR="00000000" w:rsidDel="00000000" w:rsidP="00000000" w:rsidRDefault="00000000" w:rsidRPr="00000000" w14:paraId="00000048">
      <w:pPr>
        <w:numPr>
          <w:ilvl w:val="0"/>
          <w:numId w:val="1"/>
        </w:numPr>
        <w:ind w:left="720" w:hanging="360"/>
        <w:rPr/>
      </w:pPr>
      <w:r w:rsidDel="00000000" w:rsidR="00000000" w:rsidRPr="00000000">
        <w:rPr>
          <w:b w:val="1"/>
          <w:bCs w:val="1"/>
          <w:rtl w:val="0"/>
        </w:rPr>
        <w:t xml:space="preserve">Riego:</w:t>
      </w:r>
      <w:r w:rsidDel="00000000" w:rsidR="00000000" w:rsidRPr="00000000">
        <w:rPr>
          <w:rtl w:val="0"/>
        </w:rPr>
        <w:t xml:space="preserve"> Proceso de suministro de agua a las plantas para garantizar su crecimiento y desarrollo adecuado.</w:t>
        <w:br w:type="textWrapping"/>
      </w:r>
    </w:p>
    <w:p w:rsidR="00000000" w:rsidDel="00000000" w:rsidP="00000000" w:rsidRDefault="00000000" w:rsidRPr="00000000" w14:paraId="00000049">
      <w:pPr>
        <w:numPr>
          <w:ilvl w:val="0"/>
          <w:numId w:val="1"/>
        </w:numPr>
        <w:ind w:left="720" w:hanging="360"/>
        <w:rPr/>
      </w:pPr>
      <w:r w:rsidDel="00000000" w:rsidR="00000000" w:rsidRPr="00000000">
        <w:rPr>
          <w:b w:val="1"/>
          <w:bCs w:val="1"/>
          <w:rtl w:val="0"/>
        </w:rPr>
        <w:t xml:space="preserve">Riego automatizado por tiempo:</w:t>
      </w:r>
      <w:r w:rsidDel="00000000" w:rsidR="00000000" w:rsidRPr="00000000">
        <w:rPr>
          <w:rtl w:val="0"/>
        </w:rPr>
        <w:t xml:space="preserve"> Sistema que distribuye el agua en horarios programados según las necesidades definidas para la huerta.</w:t>
        <w:br w:type="textWrapping"/>
      </w:r>
    </w:p>
    <w:p w:rsidR="00000000" w:rsidDel="00000000" w:rsidP="00000000" w:rsidRDefault="00000000" w:rsidRPr="00000000" w14:paraId="0000004A">
      <w:pPr>
        <w:numPr>
          <w:ilvl w:val="0"/>
          <w:numId w:val="1"/>
        </w:numPr>
        <w:ind w:left="720" w:hanging="360"/>
        <w:rPr/>
      </w:pPr>
      <w:r w:rsidDel="00000000" w:rsidR="00000000" w:rsidRPr="00000000">
        <w:rPr>
          <w:b w:val="1"/>
          <w:bCs w:val="1"/>
          <w:rtl w:val="0"/>
        </w:rPr>
        <w:t xml:space="preserve">Programación:</w:t>
      </w:r>
      <w:r w:rsidDel="00000000" w:rsidR="00000000" w:rsidRPr="00000000">
        <w:rPr>
          <w:rtl w:val="0"/>
        </w:rPr>
        <w:t xml:space="preserve"> Proceso mediante el cual se establecen los tiempos y horarios en los que el sistema activa o desactiva el riego.</w:t>
        <w:br w:type="textWrapping"/>
      </w:r>
    </w:p>
    <w:p w:rsidR="00000000" w:rsidDel="00000000" w:rsidP="00000000" w:rsidRDefault="00000000" w:rsidRPr="00000000" w14:paraId="0000004B">
      <w:pPr>
        <w:numPr>
          <w:ilvl w:val="0"/>
          <w:numId w:val="1"/>
        </w:numPr>
        <w:ind w:left="720" w:hanging="360"/>
        <w:rPr/>
      </w:pPr>
      <w:r w:rsidDel="00000000" w:rsidR="00000000" w:rsidRPr="00000000">
        <w:rPr>
          <w:b w:val="1"/>
          <w:bCs w:val="1"/>
          <w:rtl w:val="0"/>
        </w:rPr>
        <w:t xml:space="preserve">Microcontrolador:</w:t>
      </w:r>
      <w:r w:rsidDel="00000000" w:rsidR="00000000" w:rsidRPr="00000000">
        <w:rPr>
          <w:rtl w:val="0"/>
        </w:rPr>
        <w:t xml:space="preserve"> Dispositivo electrónico que controla el funcionamiento del sistema y ejecuta las instrucciones programadas.</w:t>
        <w:br w:type="textWrapping"/>
      </w:r>
    </w:p>
    <w:p w:rsidR="00000000" w:rsidDel="00000000" w:rsidP="00000000" w:rsidRDefault="00000000" w:rsidRPr="00000000" w14:paraId="0000004C">
      <w:pPr>
        <w:numPr>
          <w:ilvl w:val="0"/>
          <w:numId w:val="1"/>
        </w:numPr>
        <w:ind w:left="720" w:hanging="360"/>
        <w:rPr/>
      </w:pPr>
      <w:r w:rsidDel="00000000" w:rsidR="00000000" w:rsidRPr="00000000">
        <w:rPr>
          <w:b w:val="1"/>
          <w:bCs w:val="1"/>
          <w:rtl w:val="0"/>
        </w:rPr>
        <w:t xml:space="preserve">Relé (relay):</w:t>
      </w:r>
      <w:r w:rsidDel="00000000" w:rsidR="00000000" w:rsidRPr="00000000">
        <w:rPr>
          <w:rtl w:val="0"/>
        </w:rPr>
        <w:t xml:space="preserve"> Interruptor electrónico que permite activar o desactivar dispositivos del sistema mediante señales eléctricas.</w:t>
        <w:br w:type="textWrapping"/>
      </w:r>
    </w:p>
    <w:p w:rsidR="00000000" w:rsidDel="00000000" w:rsidP="00000000" w:rsidRDefault="00000000" w:rsidRPr="00000000" w14:paraId="0000004D">
      <w:pPr>
        <w:numPr>
          <w:ilvl w:val="0"/>
          <w:numId w:val="1"/>
        </w:numPr>
        <w:ind w:left="720" w:hanging="360"/>
        <w:rPr/>
      </w:pPr>
      <w:r w:rsidDel="00000000" w:rsidR="00000000" w:rsidRPr="00000000">
        <w:rPr>
          <w:b w:val="1"/>
          <w:bCs w:val="1"/>
          <w:rtl w:val="0"/>
        </w:rPr>
        <w:t xml:space="preserve">Electroválvula:</w:t>
      </w:r>
      <w:r w:rsidDel="00000000" w:rsidR="00000000" w:rsidRPr="00000000">
        <w:rPr>
          <w:rtl w:val="0"/>
        </w:rPr>
        <w:t xml:space="preserve"> Dispositivo que abre o cierra el paso del agua automáticamente al recibir una señal eléctrica.</w:t>
        <w:br w:type="textWrapping"/>
      </w:r>
    </w:p>
    <w:p w:rsidR="00000000" w:rsidDel="00000000" w:rsidP="00000000" w:rsidRDefault="00000000" w:rsidRPr="00000000" w14:paraId="0000004E">
      <w:pPr>
        <w:numPr>
          <w:ilvl w:val="0"/>
          <w:numId w:val="1"/>
        </w:numPr>
        <w:ind w:left="720" w:hanging="360"/>
        <w:rPr/>
      </w:pPr>
      <w:r w:rsidDel="00000000" w:rsidR="00000000" w:rsidRPr="00000000">
        <w:rPr>
          <w:b w:val="1"/>
          <w:bCs w:val="1"/>
          <w:rtl w:val="0"/>
        </w:rPr>
        <w:t xml:space="preserve">Presión de agua:</w:t>
      </w:r>
      <w:r w:rsidDel="00000000" w:rsidR="00000000" w:rsidRPr="00000000">
        <w:rPr>
          <w:rtl w:val="0"/>
        </w:rPr>
        <w:t xml:space="preserve"> Fuerza con la que el agua circula desde la fuente (como una tubería o tanque elevado), permitiendo el riego sin necesidad de bomba.</w:t>
        <w:br w:type="textWrapping"/>
      </w:r>
    </w:p>
    <w:p w:rsidR="00000000" w:rsidDel="00000000" w:rsidP="00000000" w:rsidRDefault="00000000" w:rsidRPr="00000000" w14:paraId="0000004F">
      <w:pPr>
        <w:numPr>
          <w:ilvl w:val="0"/>
          <w:numId w:val="1"/>
        </w:numPr>
        <w:ind w:left="720" w:hanging="360"/>
        <w:rPr/>
      </w:pPr>
      <w:r w:rsidDel="00000000" w:rsidR="00000000" w:rsidRPr="00000000">
        <w:rPr>
          <w:b w:val="1"/>
          <w:bCs w:val="1"/>
          <w:rtl w:val="0"/>
        </w:rPr>
        <w:t xml:space="preserve">Temporizador:</w:t>
      </w:r>
      <w:r w:rsidDel="00000000" w:rsidR="00000000" w:rsidRPr="00000000">
        <w:rPr>
          <w:rtl w:val="0"/>
        </w:rPr>
        <w:t xml:space="preserve"> Función que permite controlar el tiempo de encendido y apagado del sistema de riego.</w:t>
        <w:br w:type="textWrapping"/>
      </w:r>
    </w:p>
    <w:p w:rsidR="00000000" w:rsidDel="00000000" w:rsidP="00000000" w:rsidRDefault="00000000" w:rsidRPr="00000000" w14:paraId="00000050">
      <w:pPr>
        <w:numPr>
          <w:ilvl w:val="0"/>
          <w:numId w:val="1"/>
        </w:numPr>
        <w:ind w:left="720" w:hanging="360"/>
        <w:rPr/>
      </w:pPr>
      <w:r w:rsidDel="00000000" w:rsidR="00000000" w:rsidRPr="00000000">
        <w:rPr>
          <w:b w:val="1"/>
          <w:bCs w:val="1"/>
          <w:rtl w:val="0"/>
        </w:rPr>
        <w:t xml:space="preserve">Actuador:</w:t>
      </w:r>
      <w:r w:rsidDel="00000000" w:rsidR="00000000" w:rsidRPr="00000000">
        <w:rPr>
          <w:rtl w:val="0"/>
        </w:rPr>
        <w:t xml:space="preserve"> Elemento que ejecuta la acción del sistema, como la apertura de la electroválvula para permitir el paso del agua.</w:t>
        <w:br w:type="textWrapping"/>
      </w:r>
    </w:p>
    <w:p w:rsidR="00000000" w:rsidDel="00000000" w:rsidP="00000000" w:rsidRDefault="00000000" w:rsidRPr="00000000" w14:paraId="00000051">
      <w:pPr>
        <w:numPr>
          <w:ilvl w:val="0"/>
          <w:numId w:val="1"/>
        </w:numPr>
        <w:ind w:left="720" w:hanging="360"/>
        <w:rPr/>
      </w:pPr>
      <w:r w:rsidDel="00000000" w:rsidR="00000000" w:rsidRPr="00000000">
        <w:rPr>
          <w:b w:val="1"/>
          <w:bCs w:val="1"/>
          <w:rtl w:val="0"/>
        </w:rPr>
        <w:t xml:space="preserve">Tuberías:</w:t>
      </w:r>
      <w:r w:rsidDel="00000000" w:rsidR="00000000" w:rsidRPr="00000000">
        <w:rPr>
          <w:rtl w:val="0"/>
        </w:rPr>
        <w:t xml:space="preserve"> Conductos que transportan el agua desde la fuente hasta los cultivos.</w:t>
        <w:br w:type="textWrapping"/>
      </w:r>
    </w:p>
    <w:p w:rsidR="00000000" w:rsidDel="00000000" w:rsidP="00000000" w:rsidRDefault="00000000" w:rsidRPr="00000000" w14:paraId="00000052">
      <w:pPr>
        <w:numPr>
          <w:ilvl w:val="0"/>
          <w:numId w:val="1"/>
        </w:numPr>
        <w:ind w:left="720" w:hanging="360"/>
        <w:rPr/>
      </w:pPr>
      <w:r w:rsidDel="00000000" w:rsidR="00000000" w:rsidRPr="00000000">
        <w:rPr>
          <w:b w:val="1"/>
          <w:bCs w:val="1"/>
          <w:rtl w:val="0"/>
        </w:rPr>
        <w:t xml:space="preserve">Cultivos:</w:t>
      </w:r>
      <w:r w:rsidDel="00000000" w:rsidR="00000000" w:rsidRPr="00000000">
        <w:rPr>
          <w:rtl w:val="0"/>
        </w:rPr>
        <w:t xml:space="preserve"> Plantas sembradas en la huerta que requieren riego periódico para su crecimiento.</w:t>
        <w:br w:type="textWrapping"/>
      </w:r>
    </w:p>
    <w:p w:rsidR="00000000" w:rsidDel="00000000" w:rsidP="00000000" w:rsidRDefault="00000000" w:rsidRPr="00000000" w14:paraId="00000053">
      <w:pPr>
        <w:numPr>
          <w:ilvl w:val="0"/>
          <w:numId w:val="1"/>
        </w:numPr>
        <w:ind w:left="720" w:hanging="360"/>
        <w:rPr/>
      </w:pPr>
      <w:r w:rsidDel="00000000" w:rsidR="00000000" w:rsidRPr="00000000">
        <w:rPr>
          <w:b w:val="1"/>
          <w:bCs w:val="1"/>
          <w:rtl w:val="0"/>
        </w:rPr>
        <w:t xml:space="preserve">Huerta escolar:</w:t>
      </w:r>
      <w:r w:rsidDel="00000000" w:rsidR="00000000" w:rsidRPr="00000000">
        <w:rPr>
          <w:rtl w:val="0"/>
        </w:rPr>
        <w:t xml:space="preserve"> Espacio dentro de la institución educativa destinado al aprendizaje mediante la siembra y cuidado de plantas.</w:t>
        <w:br w:type="textWrapping"/>
      </w:r>
    </w:p>
    <w:p w:rsidR="00000000" w:rsidDel="00000000" w:rsidP="00000000" w:rsidRDefault="00000000" w:rsidRPr="00000000" w14:paraId="00000054">
      <w:pPr>
        <w:numPr>
          <w:ilvl w:val="0"/>
          <w:numId w:val="1"/>
        </w:numPr>
        <w:spacing w:after="240" w:lineRule="auto"/>
        <w:ind w:left="720" w:hanging="360"/>
        <w:rPr/>
      </w:pPr>
      <w:r w:rsidDel="00000000" w:rsidR="00000000" w:rsidRPr="00000000">
        <w:rPr>
          <w:b w:val="1"/>
          <w:bCs w:val="1"/>
          <w:rtl w:val="0"/>
        </w:rPr>
        <w:t xml:space="preserve">Automatización:</w:t>
      </w:r>
      <w:r w:rsidDel="00000000" w:rsidR="00000000" w:rsidRPr="00000000">
        <w:rPr>
          <w:rtl w:val="0"/>
        </w:rPr>
        <w:t xml:space="preserve"> Uso de tecnología para controlar procesos de manera automática, mejorando la eficiencia y reduciendo la intervención humana.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6ll05mll3vjm" w:id="12"/>
      <w:bookmarkEnd w:id="12"/>
      <w:r w:rsidDel="00000000" w:rsidR="00000000" w:rsidRPr="00000000">
        <w:rPr>
          <w:rtl w:val="0"/>
        </w:rPr>
        <w:t xml:space="preserve">4.2 Marco teórico</w:t>
      </w:r>
    </w:p>
    <w:p w:rsidR="00000000" w:rsidDel="00000000" w:rsidP="00000000" w:rsidRDefault="00000000" w:rsidRPr="00000000" w14:paraId="00000057">
      <w:pPr>
        <w:pStyle w:val="Heading2"/>
        <w:rPr/>
      </w:pPr>
      <w:bookmarkStart w:colFirst="0" w:colLast="0" w:name="_heading=h.5xbtyhp3ttmo" w:id="13"/>
      <w:bookmarkEnd w:id="13"/>
      <w:r w:rsidDel="00000000" w:rsidR="00000000" w:rsidRPr="00000000">
        <w:rPr>
          <w:rtl w:val="0"/>
        </w:rPr>
        <w:t xml:space="preserve">La automatización permite realizar tareas sin intervención constante, mejorando la eficiencia del riego. El </w:t>
      </w:r>
      <w:r w:rsidDel="00000000" w:rsidR="00000000" w:rsidRPr="00000000">
        <w:rPr>
          <w:b w:val="1"/>
          <w:bCs w:val="1"/>
          <w:rtl w:val="0"/>
        </w:rPr>
        <w:t xml:space="preserve">Arduino Uno</w:t>
      </w:r>
      <w:r w:rsidDel="00000000" w:rsidR="00000000" w:rsidRPr="00000000">
        <w:rPr>
          <w:rtl w:val="0"/>
        </w:rPr>
        <w:t xml:space="preserve"> es una placa programable que controla el sistema, activando dispositivos eléctricos según instrucciones definidas.</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El </w:t>
      </w:r>
      <w:r w:rsidDel="00000000" w:rsidR="00000000" w:rsidRPr="00000000">
        <w:rPr>
          <w:b w:val="1"/>
          <w:bCs w:val="1"/>
          <w:rtl w:val="0"/>
        </w:rPr>
        <w:t xml:space="preserve">módulo RTC</w:t>
      </w:r>
      <w:r w:rsidDel="00000000" w:rsidR="00000000" w:rsidRPr="00000000">
        <w:rPr>
          <w:rtl w:val="0"/>
        </w:rPr>
        <w:t xml:space="preserve"> mantiene la hora y permite programar el riego en horarios específicos. El sistema utiliza </w:t>
      </w:r>
      <w:r w:rsidDel="00000000" w:rsidR="00000000" w:rsidRPr="00000000">
        <w:rPr>
          <w:b w:val="1"/>
          <w:bCs w:val="1"/>
          <w:rtl w:val="0"/>
        </w:rPr>
        <w:t xml:space="preserve">riego por nebulización</w:t>
      </w:r>
      <w:r w:rsidDel="00000000" w:rsidR="00000000" w:rsidRPr="00000000">
        <w:rPr>
          <w:rtl w:val="0"/>
        </w:rPr>
        <w:t xml:space="preserve">, que distribuye el agua en forma de pequeñas gotas, favoreciendo su distribución sobre el área de cultivo.</w:t>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El funcionamiento consiste en que el </w:t>
      </w:r>
      <w:r w:rsidDel="00000000" w:rsidR="00000000" w:rsidRPr="00000000">
        <w:rPr>
          <w:b w:val="1"/>
          <w:bCs w:val="1"/>
          <w:rtl w:val="0"/>
        </w:rPr>
        <w:t xml:space="preserve">Arduino</w:t>
      </w:r>
      <w:r w:rsidDel="00000000" w:rsidR="00000000" w:rsidRPr="00000000">
        <w:rPr>
          <w:rtl w:val="0"/>
        </w:rPr>
        <w:t xml:space="preserve">, con base en la hora proporcionada por el RTC, envía una señal al </w:t>
      </w:r>
      <w:r w:rsidDel="00000000" w:rsidR="00000000" w:rsidRPr="00000000">
        <w:rPr>
          <w:b w:val="1"/>
          <w:bCs w:val="1"/>
          <w:rtl w:val="0"/>
        </w:rPr>
        <w:t xml:space="preserve">relé de estado sólido (SSR)</w:t>
      </w:r>
      <w:r w:rsidDel="00000000" w:rsidR="00000000" w:rsidRPr="00000000">
        <w:rPr>
          <w:rtl w:val="0"/>
        </w:rPr>
        <w:t xml:space="preserve">, que permite o interrumpe la alimentación eléctrica de la </w:t>
      </w:r>
      <w:r w:rsidDel="00000000" w:rsidR="00000000" w:rsidRPr="00000000">
        <w:rPr>
          <w:b w:val="1"/>
          <w:bCs w:val="1"/>
          <w:rtl w:val="0"/>
        </w:rPr>
        <w:t xml:space="preserve">electroválvula</w:t>
      </w:r>
      <w:r w:rsidDel="00000000" w:rsidR="00000000" w:rsidRPr="00000000">
        <w:rPr>
          <w:rtl w:val="0"/>
        </w:rPr>
        <w:t xml:space="preserve">. Al activarse la electroválvula, permite el paso del agua proveniente del </w:t>
      </w:r>
      <w:r w:rsidDel="00000000" w:rsidR="00000000" w:rsidRPr="00000000">
        <w:rPr>
          <w:b w:val="1"/>
          <w:bCs w:val="1"/>
          <w:rtl w:val="0"/>
        </w:rPr>
        <w:t xml:space="preserve">punto hídrico conectado directamente a la tubería</w:t>
      </w:r>
      <w:r w:rsidDel="00000000" w:rsidR="00000000" w:rsidRPr="00000000">
        <w:rPr>
          <w:rtl w:val="0"/>
        </w:rPr>
        <w:t xml:space="preserve">, conduciéndola hasta los nebulizadores.</w:t>
      </w:r>
    </w:p>
    <w:p w:rsidR="00000000" w:rsidDel="00000000" w:rsidP="00000000" w:rsidRDefault="00000000" w:rsidRPr="00000000" w14:paraId="0000005A">
      <w:pPr>
        <w:spacing w:after="240" w:before="240" w:lineRule="auto"/>
        <w:ind w:firstLine="0"/>
        <w:rPr/>
      </w:pPr>
      <w:r w:rsidDel="00000000" w:rsidR="00000000" w:rsidRPr="00000000">
        <w:rPr>
          <w:rtl w:val="0"/>
        </w:rPr>
        <w:t xml:space="preserve">Este sistema se basa en la automatización del riego mediante horarios programados, el uso de componentes electrónicos y una distribución controlada del agua hacia el cultivo</w:t>
      </w:r>
    </w:p>
    <w:p w:rsidR="00000000" w:rsidDel="00000000" w:rsidP="00000000" w:rsidRDefault="00000000" w:rsidRPr="00000000" w14:paraId="0000005B">
      <w:pPr>
        <w:spacing w:after="240" w:before="240" w:lineRule="auto"/>
        <w:ind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heading=h.j4421i8b60pr" w:id="14"/>
      <w:bookmarkEnd w:id="14"/>
      <w:r w:rsidDel="00000000" w:rsidR="00000000" w:rsidRPr="00000000">
        <w:rPr>
          <w:rtl w:val="0"/>
        </w:rPr>
        <w:t xml:space="preserve">5. Metodología básica</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El desarrollo del proyecto se llevará a cabo de la siguiente manera:</w:t>
      </w:r>
    </w:p>
    <w:p w:rsidR="00000000" w:rsidDel="00000000" w:rsidP="00000000" w:rsidRDefault="00000000" w:rsidRPr="00000000" w14:paraId="00000060">
      <w:pPr>
        <w:spacing w:after="240" w:before="240" w:lineRule="auto"/>
        <w:ind w:firstLine="0"/>
        <w:rPr/>
      </w:pPr>
      <w:r w:rsidDel="00000000" w:rsidR="00000000" w:rsidRPr="00000000">
        <w:rPr>
          <w:b w:val="1"/>
          <w:bCs w:val="1"/>
          <w:rtl w:val="0"/>
        </w:rPr>
        <w:t xml:space="preserve">Tipo de proyecto:</w:t>
        <w:br w:type="textWrapping"/>
      </w:r>
      <w:r w:rsidDel="00000000" w:rsidR="00000000" w:rsidRPr="00000000">
        <w:rPr>
          <w:rtl w:val="0"/>
        </w:rPr>
        <w:t xml:space="preserve"> El proyecto es de tipo </w:t>
      </w:r>
      <w:r w:rsidDel="00000000" w:rsidR="00000000" w:rsidRPr="00000000">
        <w:rPr>
          <w:b w:val="1"/>
          <w:bCs w:val="1"/>
          <w:rtl w:val="0"/>
        </w:rPr>
        <w:t xml:space="preserve">tecnológico-aplicado</w:t>
      </w:r>
      <w:r w:rsidDel="00000000" w:rsidR="00000000" w:rsidRPr="00000000">
        <w:rPr>
          <w:rtl w:val="0"/>
        </w:rPr>
        <w:t xml:space="preserve">, ya que consiste en el diseño e implementación de un sistema automatizado utilizando herramientas tecnológicas como Arduino Uno, para dar solución a una necesidad real en la huerta escolar.</w:t>
      </w:r>
    </w:p>
    <w:p w:rsidR="00000000" w:rsidDel="00000000" w:rsidP="00000000" w:rsidRDefault="00000000" w:rsidRPr="00000000" w14:paraId="00000061">
      <w:pPr>
        <w:spacing w:after="240" w:before="240" w:lineRule="auto"/>
        <w:ind w:firstLine="0"/>
        <w:rPr/>
      </w:pPr>
      <w:r w:rsidDel="00000000" w:rsidR="00000000" w:rsidRPr="00000000">
        <w:rPr>
          <w:b w:val="1"/>
          <w:bCs w:val="1"/>
          <w:rtl w:val="0"/>
        </w:rPr>
        <w:t xml:space="preserve">Lugar de desarrollo:</w:t>
        <w:br w:type="textWrapping"/>
      </w:r>
      <w:r w:rsidDel="00000000" w:rsidR="00000000" w:rsidRPr="00000000">
        <w:rPr>
          <w:rtl w:val="0"/>
        </w:rPr>
        <w:t xml:space="preserve"> El proyecto se desarrollará en la </w:t>
      </w:r>
      <w:r w:rsidDel="00000000" w:rsidR="00000000" w:rsidRPr="00000000">
        <w:rPr>
          <w:b w:val="1"/>
          <w:bCs w:val="1"/>
          <w:rtl w:val="0"/>
        </w:rPr>
        <w:t xml:space="preserve">huerta escolar del Liceo Tame</w:t>
      </w:r>
      <w:r w:rsidDel="00000000" w:rsidR="00000000" w:rsidRPr="00000000">
        <w:rPr>
          <w:rtl w:val="0"/>
        </w:rPr>
        <w:t xml:space="preserve">, donde se realizará la instalación, pruebas y funcionamiento del sistema de riego y nebulización.</w:t>
      </w:r>
    </w:p>
    <w:p w:rsidR="00000000" w:rsidDel="00000000" w:rsidP="00000000" w:rsidRDefault="00000000" w:rsidRPr="00000000" w14:paraId="00000062">
      <w:pPr>
        <w:spacing w:after="240" w:before="240" w:lineRule="auto"/>
        <w:ind w:firstLine="0"/>
        <w:rPr/>
      </w:pPr>
      <w:r w:rsidDel="00000000" w:rsidR="00000000" w:rsidRPr="00000000">
        <w:rPr>
          <w:b w:val="1"/>
          <w:bCs w:val="1"/>
          <w:rtl w:val="0"/>
        </w:rPr>
        <w:t xml:space="preserve">Beneficiarios del proyecto:</w:t>
        <w:br w:type="textWrapping"/>
      </w:r>
      <w:r w:rsidDel="00000000" w:rsidR="00000000" w:rsidRPr="00000000">
        <w:rPr>
          <w:rtl w:val="0"/>
        </w:rPr>
        <w:t xml:space="preserve"> Los principales beneficiarios serán los </w:t>
      </w:r>
      <w:r w:rsidDel="00000000" w:rsidR="00000000" w:rsidRPr="00000000">
        <w:rPr>
          <w:b w:val="1"/>
          <w:bCs w:val="1"/>
          <w:rtl w:val="0"/>
        </w:rPr>
        <w:t xml:space="preserve">estudiantes del Liceo Tame</w:t>
      </w:r>
      <w:r w:rsidDel="00000000" w:rsidR="00000000" w:rsidRPr="00000000">
        <w:rPr>
          <w:rtl w:val="0"/>
        </w:rPr>
        <w:t xml:space="preserve">, especialmente aquellos que participan en las actividades de la huerta escolar, quienes se beneficiarán con la automatización del riego y la nebulización, facilitando el mantenimiento de los cultivos.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p3wjysmlbnel" w:id="15"/>
      <w:bookmarkEnd w:id="15"/>
      <w:r w:rsidDel="00000000" w:rsidR="00000000" w:rsidRPr="00000000">
        <w:rPr>
          <w:rtl w:val="0"/>
        </w:rPr>
        <w:t xml:space="preserve">6. Cronograma</w:t>
      </w:r>
    </w:p>
    <w:p w:rsidR="00000000" w:rsidDel="00000000" w:rsidP="00000000" w:rsidRDefault="00000000" w:rsidRPr="00000000" w14:paraId="00000066">
      <w:pPr>
        <w:spacing w:after="240" w:before="240" w:lineRule="auto"/>
        <w:ind w:firstLine="0"/>
        <w:rPr/>
      </w:pPr>
      <w:r w:rsidDel="00000000" w:rsidR="00000000" w:rsidRPr="00000000">
        <w:rPr>
          <w:rtl w:val="0"/>
        </w:rPr>
        <w:t xml:space="preserve">El proyecto se desarrollará durante un periodo de ocho meses, comprendido entre marzo y octubre, organizado en cuatro fases que corresponden a las etapas establecidas para el desarrollo de proyectos de grado.</w:t>
      </w:r>
    </w:p>
    <w:p w:rsidR="00000000" w:rsidDel="00000000" w:rsidP="00000000" w:rsidRDefault="00000000" w:rsidRPr="00000000" w14:paraId="00000067">
      <w:pPr>
        <w:rPr/>
      </w:pPr>
      <w:r w:rsidDel="00000000" w:rsidR="00000000" w:rsidRPr="00000000">
        <w:rPr>
          <w:b w:val="1"/>
          <w:bCs w:val="1"/>
          <w:rtl w:val="0"/>
        </w:rPr>
        <w:t xml:space="preserve">Fase 1. Análisis e investigación (Marzo – Abril):</w:t>
      </w:r>
      <w:r w:rsidDel="00000000" w:rsidR="00000000" w:rsidRPr="00000000">
        <w:rPr>
          <w:rtl w:val="0"/>
        </w:rPr>
        <w:br w:type="textWrapping"/>
        <w:t xml:space="preserve"> </w:t>
      </w:r>
      <w:r w:rsidDel="00000000" w:rsidR="00000000" w:rsidRPr="00000000">
        <w:rPr>
          <w:b w:val="1"/>
          <w:bCs w:val="1"/>
          <w:rtl w:val="0"/>
        </w:rPr>
        <w:t xml:space="preserve">Actividad 1:</w:t>
      </w:r>
      <w:r w:rsidDel="00000000" w:rsidR="00000000" w:rsidRPr="00000000">
        <w:rPr>
          <w:rtl w:val="0"/>
        </w:rPr>
        <w:t xml:space="preserve"> Se realizará el análisis de la necesidad de automatizar el sistema de riego en la huerta escolar, evaluando las limitaciones del riego manual. Adicionalmente, se identificarán y verificarán las condiciones del punto de abastecimiento hídrico y del punto de conexión eléctrica, garantizando su viabilidad para la instalación y operación del sistema automatizado. </w:t>
      </w:r>
    </w:p>
    <w:p w:rsidR="00000000" w:rsidDel="00000000" w:rsidP="00000000" w:rsidRDefault="00000000" w:rsidRPr="00000000" w14:paraId="00000068">
      <w:pPr>
        <w:ind w:firstLine="0"/>
        <w:rPr/>
      </w:pPr>
      <w:r w:rsidDel="00000000" w:rsidR="00000000" w:rsidRPr="00000000">
        <w:rPr>
          <w:rtl w:val="0"/>
        </w:rPr>
      </w:r>
    </w:p>
    <w:p w:rsidR="00000000" w:rsidDel="00000000" w:rsidP="00000000" w:rsidRDefault="00000000" w:rsidRPr="00000000" w14:paraId="00000069">
      <w:pPr>
        <w:ind w:firstLine="0"/>
        <w:rPr/>
      </w:pPr>
      <w:r w:rsidDel="00000000" w:rsidR="00000000" w:rsidRPr="00000000">
        <w:rPr>
          <w:b w:val="1"/>
          <w:bCs w:val="1"/>
          <w:rtl w:val="0"/>
        </w:rPr>
        <w:t xml:space="preserve">Actividad 2:</w:t>
      </w:r>
      <w:r w:rsidDel="00000000" w:rsidR="00000000" w:rsidRPr="00000000">
        <w:rPr>
          <w:rtl w:val="0"/>
        </w:rPr>
        <w:t xml:space="preserve"> Se llevará a cabo la adecuación del espacio físico donde se implementará el sistema, incluyendo la limpieza, nivelación del terreno, organización de los cultivos y preparación de las rutas para la instalación de tuberías y conexiones eléctricas, con el fin de asegurar condiciones óptimas para el montaje y funcionamiento del sistema automatizado.</w:t>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b w:val="1"/>
          <w:bCs w:val="1"/>
          <w:rtl w:val="0"/>
        </w:rPr>
        <w:t xml:space="preserve">Actividad 3:</w:t>
      </w:r>
      <w:r w:rsidDel="00000000" w:rsidR="00000000" w:rsidRPr="00000000">
        <w:rPr>
          <w:rtl w:val="0"/>
        </w:rPr>
        <w:t xml:space="preserve"> Se realizará la búsqueda, selección y análisis de los componentes electrónicos y materiales necesarios para la implementación del sistema automatizado de riego y nebulización. Este proceso se llevará a cabo con el acompañamiento del asesor del proyecto, con el fin de garantizar que los elementos seleccionados cumplan con los requerimientos técnicos y funcionales del sistema.</w:t>
      </w:r>
    </w:p>
    <w:p w:rsidR="00000000" w:rsidDel="00000000" w:rsidP="00000000" w:rsidRDefault="00000000" w:rsidRPr="00000000" w14:paraId="0000006C">
      <w:pPr>
        <w:ind w:firstLine="0"/>
        <w:rPr/>
      </w:pPr>
      <w:r w:rsidDel="00000000" w:rsidR="00000000" w:rsidRPr="00000000">
        <w:rPr>
          <w:rtl w:val="0"/>
        </w:rPr>
      </w:r>
    </w:p>
    <w:p w:rsidR="00000000" w:rsidDel="00000000" w:rsidP="00000000" w:rsidRDefault="00000000" w:rsidRPr="00000000" w14:paraId="0000006D">
      <w:pPr>
        <w:ind w:firstLine="0"/>
        <w:rPr/>
      </w:pPr>
      <w:r w:rsidDel="00000000" w:rsidR="00000000" w:rsidRPr="00000000">
        <w:rPr>
          <w:b w:val="1"/>
          <w:bCs w:val="1"/>
          <w:rtl w:val="0"/>
        </w:rPr>
        <w:t xml:space="preserve">Actividad 4:</w:t>
      </w:r>
      <w:r w:rsidDel="00000000" w:rsidR="00000000" w:rsidRPr="00000000">
        <w:rPr>
          <w:rtl w:val="0"/>
        </w:rPr>
        <w:t xml:space="preserve"> Se desarrollará un diseño preliminar del sistema automatizado, que servirá como base para la planificación del proyecto, la ubicación de los componentes, el esquema de funcionamiento y las posibles conexiones del sistema, con el fin de orientar las etapas posteriores de diseño e implementación.</w:t>
      </w:r>
    </w:p>
    <w:p w:rsidR="00000000" w:rsidDel="00000000" w:rsidP="00000000" w:rsidRDefault="00000000" w:rsidRPr="00000000" w14:paraId="0000006E">
      <w:pPr>
        <w:ind w:firstLine="0"/>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Fase 2. Diseño del sistema (Mayo – Julio): </w:t>
      </w:r>
    </w:p>
    <w:p w:rsidR="00000000" w:rsidDel="00000000" w:rsidP="00000000" w:rsidRDefault="00000000" w:rsidRPr="00000000" w14:paraId="00000070">
      <w:pPr>
        <w:ind w:firstLine="0"/>
        <w:rPr/>
      </w:pPr>
      <w:r w:rsidDel="00000000" w:rsidR="00000000" w:rsidRPr="00000000">
        <w:rPr>
          <w:b w:val="1"/>
          <w:bCs w:val="1"/>
          <w:rtl w:val="0"/>
        </w:rPr>
        <w:t xml:space="preserve">Actividad 1</w:t>
      </w:r>
      <w:r w:rsidDel="00000000" w:rsidR="00000000" w:rsidRPr="00000000">
        <w:rPr>
          <w:rtl w:val="0"/>
        </w:rPr>
        <w:t xml:space="preserve">: Se realizará el diseño final del sistema automatizado de riego y nebulización, definiendo de manera detallada la arquitectura del sistema, su funcionamiento general y la integración de los componentes electrónicos, hidráulicos y estructurales necesarios para su correcta operación en la huerta escolar. </w:t>
      </w:r>
    </w:p>
    <w:p w:rsidR="00000000" w:rsidDel="00000000" w:rsidP="00000000" w:rsidRDefault="00000000" w:rsidRPr="00000000" w14:paraId="00000071">
      <w:pPr>
        <w:ind w:firstLine="0"/>
        <w:rPr/>
      </w:pPr>
      <w:r w:rsidDel="00000000" w:rsidR="00000000" w:rsidRPr="00000000">
        <w:rPr>
          <w:rtl w:val="0"/>
        </w:rPr>
        <w:t xml:space="preserve"> </w:t>
      </w:r>
    </w:p>
    <w:p w:rsidR="00000000" w:rsidDel="00000000" w:rsidP="00000000" w:rsidRDefault="00000000" w:rsidRPr="00000000" w14:paraId="00000072">
      <w:pPr>
        <w:ind w:firstLine="0"/>
        <w:rPr/>
      </w:pPr>
      <w:r w:rsidDel="00000000" w:rsidR="00000000" w:rsidRPr="00000000">
        <w:rPr>
          <w:b w:val="1"/>
          <w:bCs w:val="1"/>
          <w:rtl w:val="0"/>
        </w:rPr>
        <w:t xml:space="preserve">Actividad 2</w:t>
      </w:r>
      <w:r w:rsidDel="00000000" w:rsidR="00000000" w:rsidRPr="00000000">
        <w:rPr>
          <w:rtl w:val="0"/>
        </w:rPr>
        <w:t xml:space="preserve">: Se elaborarán los diagramas técnicos del sistema, incluyendo el diagrama eléctrico y el diagrama de conexiones, con el fin de validar su funcionamiento. Asimismo, se realizará la descripción técnica de cada componente y su función dentro del sistema, garantizando la comprensión integral del diseño propuesto. </w:t>
      </w:r>
    </w:p>
    <w:p w:rsidR="00000000" w:rsidDel="00000000" w:rsidP="00000000" w:rsidRDefault="00000000" w:rsidRPr="00000000" w14:paraId="00000073">
      <w:pPr>
        <w:ind w:firstLine="0"/>
        <w:rPr/>
      </w:pPr>
      <w:r w:rsidDel="00000000" w:rsidR="00000000" w:rsidRPr="00000000">
        <w:rPr>
          <w:rtl w:val="0"/>
        </w:rPr>
        <w:t xml:space="preserve"> </w:t>
      </w:r>
    </w:p>
    <w:p w:rsidR="00000000" w:rsidDel="00000000" w:rsidP="00000000" w:rsidRDefault="00000000" w:rsidRPr="00000000" w14:paraId="00000074">
      <w:pPr>
        <w:spacing w:after="240" w:before="240" w:lineRule="auto"/>
        <w:ind w:firstLine="0"/>
        <w:rPr/>
      </w:pPr>
      <w:r w:rsidDel="00000000" w:rsidR="00000000" w:rsidRPr="00000000">
        <w:rPr>
          <w:b w:val="1"/>
          <w:bCs w:val="1"/>
          <w:rtl w:val="0"/>
        </w:rPr>
        <w:t xml:space="preserve">Actividad 3</w:t>
      </w:r>
      <w:r w:rsidDel="00000000" w:rsidR="00000000" w:rsidRPr="00000000">
        <w:rPr>
          <w:rtl w:val="0"/>
        </w:rPr>
        <w:t xml:space="preserve">: Se llevará a cabo la adquisición de los componentes electrónicos, materiales hidráulicos y demás elementos necesarios para la implementación del sistema, verificando que cumplan con los requerimientos técnicos establecidos. Esta fase culminará con la segunda sustentación de avance del proyecto.</w:t>
      </w:r>
    </w:p>
    <w:p w:rsidR="00000000" w:rsidDel="00000000" w:rsidP="00000000" w:rsidRDefault="00000000" w:rsidRPr="00000000" w14:paraId="00000075">
      <w:pPr>
        <w:spacing w:after="240" w:before="240" w:lineRule="auto"/>
        <w:ind w:firstLine="0"/>
        <w:rPr/>
      </w:pPr>
      <w:r w:rsidDel="00000000" w:rsidR="00000000" w:rsidRPr="00000000">
        <w:rPr>
          <w:b w:val="1"/>
          <w:bCs w:val="1"/>
          <w:rtl w:val="0"/>
        </w:rPr>
        <w:t xml:space="preserve">Fase 3. Implementación y desarrollo (Julio – Agosto):</w:t>
      </w:r>
      <w:r w:rsidDel="00000000" w:rsidR="00000000" w:rsidRPr="00000000">
        <w:rPr>
          <w:rtl w:val="0"/>
        </w:rPr>
        <w:br w:type="textWrapping"/>
        <w:t xml:space="preserve"> Durante estos meses se llevará a cabo la construcción del sistema, la programación de los dispositivos y la instalación en la huerta escolar. También se realizarán pruebas iniciales para verificar su funcionamiento y hacer ajustes preliminares. Esta fase finaliza con la tercera sustentación de avance.</w:t>
      </w:r>
    </w:p>
    <w:p w:rsidR="00000000" w:rsidDel="00000000" w:rsidP="00000000" w:rsidRDefault="00000000" w:rsidRPr="00000000" w14:paraId="00000076">
      <w:pPr>
        <w:spacing w:after="240" w:before="240" w:lineRule="auto"/>
        <w:ind w:firstLine="0"/>
        <w:rPr/>
      </w:pPr>
      <w:r w:rsidDel="00000000" w:rsidR="00000000" w:rsidRPr="00000000">
        <w:rPr>
          <w:b w:val="1"/>
          <w:bCs w:val="1"/>
          <w:rtl w:val="0"/>
        </w:rPr>
        <w:t xml:space="preserve">Fase 4. Evaluación y cierre (Septiembre – Octubre):</w:t>
        <w:br w:type="textWrapping"/>
      </w:r>
      <w:r w:rsidDel="00000000" w:rsidR="00000000" w:rsidRPr="00000000">
        <w:rPr>
          <w:rtl w:val="0"/>
        </w:rPr>
        <w:t xml:space="preserve"> En la fase final se evaluará el desempeño del sistema automatizado, se realizarán ajustes finales y se elaborará el informe definitivo del proyecto. Esta etapa incluye la pre-sustentación y la sustentación final del proyecto de grado.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pPr>
      <w:r w:rsidDel="00000000" w:rsidR="00000000" w:rsidRPr="00000000">
        <w:rPr>
          <w:rtl w:val="0"/>
        </w:rPr>
      </w:r>
    </w:p>
    <w:p w:rsidR="00000000" w:rsidDel="00000000" w:rsidP="00000000" w:rsidRDefault="00000000" w:rsidRPr="00000000" w14:paraId="0000007D">
      <w:pPr>
        <w:pStyle w:val="Heading1"/>
        <w:rPr>
          <w:color w:val="000000"/>
        </w:rPr>
      </w:pPr>
      <w:r w:rsidDel="00000000" w:rsidR="00000000" w:rsidRPr="00000000">
        <w:rPr>
          <w:color w:val="000000"/>
          <w:rtl w:val="0"/>
        </w:rPr>
        <w:t xml:space="preserve">Tabla 2 </w:t>
      </w:r>
    </w:p>
    <w:p w:rsidR="00000000" w:rsidDel="00000000" w:rsidP="00000000" w:rsidRDefault="00000000" w:rsidRPr="00000000" w14:paraId="0000007E">
      <w:pPr>
        <w:pStyle w:val="Heading1"/>
        <w:rPr>
          <w:color w:val="000000"/>
        </w:rPr>
      </w:pPr>
      <w:r w:rsidDel="00000000" w:rsidR="00000000" w:rsidRPr="00000000">
        <w:rPr>
          <w:i w:val="1"/>
          <w:iCs w:val="1"/>
          <w:color w:val="000000"/>
          <w:rtl w:val="0"/>
        </w:rPr>
        <w:t xml:space="preserve">Cronograma del proyecto</w:t>
      </w:r>
      <w:r w:rsidDel="00000000" w:rsidR="00000000" w:rsidRPr="00000000">
        <w:rPr>
          <w:rtl w:val="0"/>
        </w:rPr>
      </w:r>
    </w:p>
    <w:tbl>
      <w:tblPr>
        <w:tblStyle w:val="Table1"/>
        <w:tblW w:w="9790.999999999998" w:type="dxa"/>
        <w:jc w:val="left"/>
        <w:tblInd w:w="-431.0" w:type="dxa"/>
        <w:tblLayout w:type="fixed"/>
        <w:tblLook w:val="0400"/>
      </w:tblPr>
      <w:tblGrid>
        <w:gridCol w:w="1955"/>
        <w:gridCol w:w="224"/>
        <w:gridCol w:w="224"/>
        <w:gridCol w:w="224"/>
        <w:gridCol w:w="224"/>
        <w:gridCol w:w="222"/>
        <w:gridCol w:w="222"/>
        <w:gridCol w:w="222"/>
        <w:gridCol w:w="222"/>
        <w:gridCol w:w="222"/>
        <w:gridCol w:w="222"/>
        <w:gridCol w:w="222"/>
        <w:gridCol w:w="222"/>
        <w:gridCol w:w="222"/>
        <w:gridCol w:w="222"/>
        <w:gridCol w:w="222"/>
        <w:gridCol w:w="222"/>
        <w:gridCol w:w="222"/>
        <w:gridCol w:w="222"/>
        <w:gridCol w:w="222"/>
        <w:gridCol w:w="222"/>
        <w:gridCol w:w="231"/>
        <w:gridCol w:w="231"/>
        <w:gridCol w:w="231"/>
        <w:gridCol w:w="231"/>
        <w:gridCol w:w="348"/>
        <w:gridCol w:w="348"/>
        <w:gridCol w:w="348"/>
        <w:gridCol w:w="348"/>
        <w:gridCol w:w="268"/>
        <w:gridCol w:w="268"/>
        <w:gridCol w:w="268"/>
        <w:gridCol w:w="268"/>
        <w:tblGridChange w:id="0">
          <w:tblGrid>
            <w:gridCol w:w="1955"/>
            <w:gridCol w:w="224"/>
            <w:gridCol w:w="224"/>
            <w:gridCol w:w="224"/>
            <w:gridCol w:w="224"/>
            <w:gridCol w:w="222"/>
            <w:gridCol w:w="222"/>
            <w:gridCol w:w="222"/>
            <w:gridCol w:w="222"/>
            <w:gridCol w:w="222"/>
            <w:gridCol w:w="222"/>
            <w:gridCol w:w="222"/>
            <w:gridCol w:w="222"/>
            <w:gridCol w:w="222"/>
            <w:gridCol w:w="222"/>
            <w:gridCol w:w="222"/>
            <w:gridCol w:w="222"/>
            <w:gridCol w:w="222"/>
            <w:gridCol w:w="222"/>
            <w:gridCol w:w="222"/>
            <w:gridCol w:w="222"/>
            <w:gridCol w:w="231"/>
            <w:gridCol w:w="231"/>
            <w:gridCol w:w="231"/>
            <w:gridCol w:w="231"/>
            <w:gridCol w:w="348"/>
            <w:gridCol w:w="348"/>
            <w:gridCol w:w="348"/>
            <w:gridCol w:w="348"/>
            <w:gridCol w:w="268"/>
            <w:gridCol w:w="268"/>
            <w:gridCol w:w="268"/>
            <w:gridCol w:w="268"/>
          </w:tblGrid>
        </w:tblGridChange>
      </w:tblGrid>
      <w:tr>
        <w:trPr>
          <w:cantSplit w:val="0"/>
          <w:trHeight w:val="131"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F">
            <w:pPr>
              <w:pStyle w:val="Heading1"/>
              <w:rPr>
                <w:color w:val="000000"/>
              </w:rPr>
            </w:pPr>
            <w:r w:rsidDel="00000000" w:rsidR="00000000" w:rsidRPr="00000000">
              <w:rPr>
                <w:rtl w:val="0"/>
              </w:rPr>
            </w:r>
          </w:p>
        </w:tc>
        <w:tc>
          <w:tcPr>
            <w:gridSpan w:val="32"/>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0">
            <w:pPr>
              <w:pStyle w:val="Heading1"/>
              <w:rPr>
                <w:color w:val="000000"/>
              </w:rPr>
            </w:pPr>
            <w:r w:rsidDel="00000000" w:rsidR="00000000" w:rsidRPr="00000000">
              <w:rPr>
                <w:color w:val="000000"/>
                <w:rtl w:val="0"/>
              </w:rPr>
              <w:t xml:space="preserve">2026</w:t>
            </w:r>
          </w:p>
        </w:tc>
      </w:tr>
      <w:tr>
        <w:trPr>
          <w:cantSplit w:val="0"/>
          <w:trHeight w:val="131"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A0">
            <w:pPr>
              <w:pStyle w:val="Heading1"/>
              <w:rPr>
                <w:color w:val="000000"/>
              </w:rPr>
            </w:pPr>
            <w:r w:rsidDel="00000000" w:rsidR="00000000" w:rsidRPr="00000000">
              <w:rPr>
                <w:color w:val="000000"/>
                <w:rtl w:val="0"/>
              </w:rPr>
              <w:t xml:space="preserve">Actividades</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A1">
            <w:pPr>
              <w:pStyle w:val="Heading1"/>
              <w:rPr>
                <w:color w:val="000000"/>
              </w:rPr>
            </w:pPr>
            <w:r w:rsidDel="00000000" w:rsidR="00000000" w:rsidRPr="00000000">
              <w:rPr>
                <w:color w:val="000000"/>
                <w:rtl w:val="0"/>
              </w:rPr>
              <w:t xml:space="preserve">Marzo</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A5">
            <w:pPr>
              <w:pStyle w:val="Heading1"/>
              <w:rPr>
                <w:color w:val="000000"/>
              </w:rPr>
            </w:pPr>
            <w:r w:rsidDel="00000000" w:rsidR="00000000" w:rsidRPr="00000000">
              <w:rPr>
                <w:color w:val="000000"/>
                <w:rtl w:val="0"/>
              </w:rPr>
              <w:t xml:space="preserve">Abril</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A9">
            <w:pPr>
              <w:pStyle w:val="Heading1"/>
              <w:rPr>
                <w:color w:val="000000"/>
              </w:rPr>
            </w:pPr>
            <w:r w:rsidDel="00000000" w:rsidR="00000000" w:rsidRPr="00000000">
              <w:rPr>
                <w:color w:val="000000"/>
                <w:rtl w:val="0"/>
              </w:rPr>
              <w:t xml:space="preserve">Mayo</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AD">
            <w:pPr>
              <w:pStyle w:val="Heading1"/>
              <w:rPr>
                <w:color w:val="000000"/>
              </w:rPr>
            </w:pPr>
            <w:r w:rsidDel="00000000" w:rsidR="00000000" w:rsidRPr="00000000">
              <w:rPr>
                <w:color w:val="000000"/>
                <w:rtl w:val="0"/>
              </w:rPr>
              <w:t xml:space="preserve">Junio</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B1">
            <w:pPr>
              <w:pStyle w:val="Heading1"/>
              <w:rPr>
                <w:color w:val="000000"/>
              </w:rPr>
            </w:pPr>
            <w:r w:rsidDel="00000000" w:rsidR="00000000" w:rsidRPr="00000000">
              <w:rPr>
                <w:color w:val="000000"/>
                <w:rtl w:val="0"/>
              </w:rPr>
              <w:t xml:space="preserve">Julio</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B5">
            <w:pPr>
              <w:pStyle w:val="Heading1"/>
              <w:rPr>
                <w:color w:val="000000"/>
              </w:rPr>
            </w:pPr>
            <w:r w:rsidDel="00000000" w:rsidR="00000000" w:rsidRPr="00000000">
              <w:rPr>
                <w:color w:val="000000"/>
                <w:rtl w:val="0"/>
              </w:rPr>
              <w:t xml:space="preserve">Agosto</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B9">
            <w:pPr>
              <w:pStyle w:val="Heading1"/>
              <w:rPr>
                <w:color w:val="000000"/>
              </w:rPr>
            </w:pPr>
            <w:r w:rsidDel="00000000" w:rsidR="00000000" w:rsidRPr="00000000">
              <w:rPr>
                <w:color w:val="000000"/>
                <w:rtl w:val="0"/>
              </w:rPr>
              <w:t xml:space="preserve">Septiembre</w:t>
            </w:r>
          </w:p>
        </w:tc>
        <w:tc>
          <w:tcPr>
            <w:gridSpan w:val="4"/>
            <w:tcBorders>
              <w:top w:color="000000" w:space="0" w:sz="4" w:val="single"/>
            </w:tcBorders>
            <w:tcMar>
              <w:top w:w="0.0" w:type="dxa"/>
              <w:left w:w="108.0" w:type="dxa"/>
              <w:bottom w:w="0.0" w:type="dxa"/>
              <w:right w:w="108.0" w:type="dxa"/>
            </w:tcMar>
          </w:tcPr>
          <w:p w:rsidR="00000000" w:rsidDel="00000000" w:rsidP="00000000" w:rsidRDefault="00000000" w:rsidRPr="00000000" w14:paraId="000000BD">
            <w:pPr>
              <w:pStyle w:val="Heading1"/>
              <w:rPr>
                <w:color w:val="000000"/>
              </w:rPr>
            </w:pPr>
            <w:r w:rsidDel="00000000" w:rsidR="00000000" w:rsidRPr="00000000">
              <w:rPr>
                <w:color w:val="000000"/>
                <w:rtl w:val="0"/>
              </w:rPr>
              <w:t xml:space="preserve">Octubre</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1">
            <w:pPr>
              <w:pStyle w:val="Heading1"/>
              <w:rPr>
                <w:color w:val="000000"/>
                <w:sz w:val="22"/>
                <w:szCs w:val="22"/>
              </w:rPr>
            </w:pPr>
            <w:r w:rsidDel="00000000" w:rsidR="00000000" w:rsidRPr="00000000">
              <w:rPr>
                <w:sz w:val="22"/>
                <w:szCs w:val="22"/>
                <w:rtl w:val="0"/>
              </w:rPr>
              <w:t xml:space="preserve">Análisis e investigación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1">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E2">
            <w:pPr>
              <w:pStyle w:val="Heading1"/>
              <w:rPr>
                <w:color w:val="000000"/>
                <w:sz w:val="22"/>
                <w:szCs w:val="22"/>
              </w:rPr>
            </w:pPr>
            <w:r w:rsidDel="00000000" w:rsidR="00000000" w:rsidRPr="00000000">
              <w:rPr>
                <w:color w:val="000000"/>
                <w:sz w:val="22"/>
                <w:szCs w:val="22"/>
                <w:rtl w:val="0"/>
              </w:rPr>
              <w:t xml:space="preserve">Actividad 1</w:t>
            </w:r>
          </w:p>
        </w:tc>
        <w:tc>
          <w:tcPr>
            <w:shd w:fill="ffc000" w:val="clear"/>
            <w:tcMar>
              <w:top w:w="0.0" w:type="dxa"/>
              <w:left w:w="108.0" w:type="dxa"/>
              <w:bottom w:w="0.0" w:type="dxa"/>
              <w:right w:w="108.0" w:type="dxa"/>
            </w:tcMar>
          </w:tcPr>
          <w:p w:rsidR="00000000" w:rsidDel="00000000" w:rsidP="00000000" w:rsidRDefault="00000000" w:rsidRPr="00000000" w14:paraId="000000E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E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2">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3">
            <w:pPr>
              <w:pStyle w:val="Heading1"/>
              <w:rPr>
                <w:color w:val="000000"/>
                <w:sz w:val="22"/>
                <w:szCs w:val="22"/>
              </w:rPr>
            </w:pPr>
            <w:r w:rsidDel="00000000" w:rsidR="00000000" w:rsidRPr="00000000">
              <w:rPr>
                <w:color w:val="000000"/>
                <w:sz w:val="22"/>
                <w:szCs w:val="22"/>
                <w:rtl w:val="0"/>
              </w:rPr>
              <w:t xml:space="preserve">Actividad 2</w:t>
            </w:r>
          </w:p>
        </w:tc>
        <w:tc>
          <w:tcPr>
            <w:tcMar>
              <w:top w:w="0.0" w:type="dxa"/>
              <w:left w:w="108.0" w:type="dxa"/>
              <w:bottom w:w="0.0" w:type="dxa"/>
              <w:right w:w="108.0" w:type="dxa"/>
            </w:tcMar>
          </w:tcPr>
          <w:p w:rsidR="00000000" w:rsidDel="00000000" w:rsidP="00000000" w:rsidRDefault="00000000" w:rsidRPr="00000000" w14:paraId="00000104">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05">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0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0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1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3">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4">
            <w:pPr>
              <w:pStyle w:val="Heading1"/>
              <w:rPr>
                <w:color w:val="000000"/>
                <w:sz w:val="22"/>
                <w:szCs w:val="22"/>
              </w:rPr>
            </w:pPr>
            <w:r w:rsidDel="00000000" w:rsidR="00000000" w:rsidRPr="00000000">
              <w:rPr>
                <w:color w:val="000000"/>
                <w:sz w:val="22"/>
                <w:szCs w:val="22"/>
                <w:rtl w:val="0"/>
              </w:rPr>
              <w:t xml:space="preserve">Actividad 3</w:t>
            </w:r>
          </w:p>
        </w:tc>
        <w:tc>
          <w:tcPr>
            <w:tcMar>
              <w:top w:w="0.0" w:type="dxa"/>
              <w:left w:w="108.0" w:type="dxa"/>
              <w:bottom w:w="0.0" w:type="dxa"/>
              <w:right w:w="108.0" w:type="dxa"/>
            </w:tcMar>
          </w:tcPr>
          <w:p w:rsidR="00000000" w:rsidDel="00000000" w:rsidP="00000000" w:rsidRDefault="00000000" w:rsidRPr="00000000" w14:paraId="0000012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6">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27">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2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3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4">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5">
            <w:pPr>
              <w:pStyle w:val="Heading1"/>
              <w:rPr>
                <w:color w:val="000000"/>
                <w:sz w:val="22"/>
                <w:szCs w:val="22"/>
              </w:rPr>
            </w:pPr>
            <w:r w:rsidDel="00000000" w:rsidR="00000000" w:rsidRPr="00000000">
              <w:rPr>
                <w:color w:val="000000"/>
                <w:sz w:val="22"/>
                <w:szCs w:val="22"/>
                <w:rtl w:val="0"/>
              </w:rPr>
              <w:t xml:space="preserve">Actividad 4</w:t>
            </w:r>
          </w:p>
        </w:tc>
        <w:tc>
          <w:tcPr>
            <w:tcMar>
              <w:top w:w="0.0" w:type="dxa"/>
              <w:left w:w="108.0" w:type="dxa"/>
              <w:bottom w:w="0.0" w:type="dxa"/>
              <w:right w:w="108.0" w:type="dxa"/>
            </w:tcMar>
          </w:tcPr>
          <w:p w:rsidR="00000000" w:rsidDel="00000000" w:rsidP="00000000" w:rsidRDefault="00000000" w:rsidRPr="00000000" w14:paraId="0000014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8">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49">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4A">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4B">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4C">
            <w:pPr>
              <w:pStyle w:val="Heading1"/>
              <w:rPr>
                <w:color w:val="000000"/>
              </w:rPr>
            </w:pPr>
            <w:r w:rsidDel="00000000" w:rsidR="00000000" w:rsidRPr="00000000">
              <w:rPr>
                <w:rtl w:val="0"/>
              </w:rPr>
            </w:r>
          </w:p>
        </w:tc>
        <w:tc>
          <w:tcPr>
            <w:shd w:fill="ffc000" w:val="clear"/>
            <w:tcMar>
              <w:top w:w="0.0" w:type="dxa"/>
              <w:left w:w="108.0" w:type="dxa"/>
              <w:bottom w:w="0.0" w:type="dxa"/>
              <w:right w:w="108.0" w:type="dxa"/>
            </w:tcMar>
          </w:tcPr>
          <w:p w:rsidR="00000000" w:rsidDel="00000000" w:rsidP="00000000" w:rsidRDefault="00000000" w:rsidRPr="00000000" w14:paraId="0000014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5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5">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66">
            <w:pPr>
              <w:pStyle w:val="Heading1"/>
              <w:rPr>
                <w:color w:val="000000"/>
                <w:sz w:val="22"/>
                <w:szCs w:val="22"/>
              </w:rPr>
            </w:pPr>
            <w:r w:rsidDel="00000000" w:rsidR="00000000" w:rsidRPr="00000000">
              <w:rPr>
                <w:sz w:val="22"/>
                <w:szCs w:val="22"/>
                <w:rtl w:val="0"/>
              </w:rPr>
              <w:t xml:space="preserve">Diseño del sistema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6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7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6">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87">
            <w:pPr>
              <w:pStyle w:val="Heading1"/>
              <w:rPr>
                <w:color w:val="000000"/>
                <w:sz w:val="22"/>
                <w:szCs w:val="22"/>
              </w:rPr>
            </w:pPr>
            <w:r w:rsidDel="00000000" w:rsidR="00000000" w:rsidRPr="00000000">
              <w:rPr>
                <w:color w:val="000000"/>
                <w:sz w:val="22"/>
                <w:szCs w:val="22"/>
                <w:rtl w:val="0"/>
              </w:rPr>
              <w:t xml:space="preserve">Actividad 1</w:t>
            </w:r>
          </w:p>
        </w:tc>
        <w:tc>
          <w:tcPr>
            <w:tcMar>
              <w:top w:w="0.0" w:type="dxa"/>
              <w:left w:w="108.0" w:type="dxa"/>
              <w:bottom w:w="0.0" w:type="dxa"/>
              <w:right w:w="108.0" w:type="dxa"/>
            </w:tcMar>
          </w:tcPr>
          <w:p w:rsidR="00000000" w:rsidDel="00000000" w:rsidP="00000000" w:rsidRDefault="00000000" w:rsidRPr="00000000" w14:paraId="0000018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8F">
            <w:pPr>
              <w:pStyle w:val="Heading1"/>
              <w:rPr>
                <w:color w:val="000000"/>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90">
            <w:pPr>
              <w:pStyle w:val="Heading1"/>
              <w:rPr>
                <w:color w:val="000000"/>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9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9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7">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A8">
            <w:pPr>
              <w:pStyle w:val="Heading1"/>
              <w:rPr>
                <w:color w:val="000000"/>
                <w:sz w:val="22"/>
                <w:szCs w:val="22"/>
              </w:rPr>
            </w:pPr>
            <w:r w:rsidDel="00000000" w:rsidR="00000000" w:rsidRPr="00000000">
              <w:rPr>
                <w:color w:val="000000"/>
                <w:sz w:val="22"/>
                <w:szCs w:val="22"/>
                <w:rtl w:val="0"/>
              </w:rPr>
              <w:t xml:space="preserve">Actividad 2</w:t>
            </w:r>
          </w:p>
        </w:tc>
        <w:tc>
          <w:tcPr>
            <w:tcMar>
              <w:top w:w="0.0" w:type="dxa"/>
              <w:left w:w="108.0" w:type="dxa"/>
              <w:bottom w:w="0.0" w:type="dxa"/>
              <w:right w:w="108.0" w:type="dxa"/>
            </w:tcMar>
          </w:tcPr>
          <w:p w:rsidR="00000000" w:rsidDel="00000000" w:rsidP="00000000" w:rsidRDefault="00000000" w:rsidRPr="00000000" w14:paraId="000001A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1">
            <w:pPr>
              <w:pStyle w:val="Heading1"/>
              <w:rPr>
                <w:color w:val="000000"/>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B2">
            <w:pPr>
              <w:pStyle w:val="Heading1"/>
              <w:rPr>
                <w:color w:val="000000"/>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B3">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B4">
            <w:pPr>
              <w:pStyle w:val="Heading1"/>
              <w:rPr>
                <w:color w:val="538135"/>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8">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C9">
            <w:pPr>
              <w:pStyle w:val="Heading1"/>
              <w:rPr>
                <w:color w:val="000000"/>
                <w:sz w:val="22"/>
                <w:szCs w:val="22"/>
              </w:rPr>
            </w:pPr>
            <w:r w:rsidDel="00000000" w:rsidR="00000000" w:rsidRPr="00000000">
              <w:rPr>
                <w:color w:val="000000"/>
                <w:sz w:val="22"/>
                <w:szCs w:val="22"/>
                <w:rtl w:val="0"/>
              </w:rPr>
              <w:t xml:space="preserve">Actividad 3 </w:t>
            </w:r>
          </w:p>
        </w:tc>
        <w:tc>
          <w:tcPr>
            <w:tcMar>
              <w:top w:w="0.0" w:type="dxa"/>
              <w:left w:w="108.0" w:type="dxa"/>
              <w:bottom w:w="0.0" w:type="dxa"/>
              <w:right w:w="108.0" w:type="dxa"/>
            </w:tcMar>
          </w:tcPr>
          <w:p w:rsidR="00000000" w:rsidDel="00000000" w:rsidP="00000000" w:rsidRDefault="00000000" w:rsidRPr="00000000" w14:paraId="000001C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C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4">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D5">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D6">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D7">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D8">
            <w:pPr>
              <w:pStyle w:val="Heading1"/>
              <w:rPr>
                <w:color w:val="538135"/>
              </w:rPr>
            </w:pPr>
            <w:r w:rsidDel="00000000" w:rsidR="00000000" w:rsidRPr="00000000">
              <w:rPr>
                <w:rtl w:val="0"/>
              </w:rPr>
            </w:r>
          </w:p>
        </w:tc>
        <w:tc>
          <w:tcPr>
            <w:shd w:fill="92d050" w:val="clear"/>
            <w:tcMar>
              <w:top w:w="0.0" w:type="dxa"/>
              <w:left w:w="108.0" w:type="dxa"/>
              <w:bottom w:w="0.0" w:type="dxa"/>
              <w:right w:w="108.0" w:type="dxa"/>
            </w:tcMar>
          </w:tcPr>
          <w:p w:rsidR="00000000" w:rsidDel="00000000" w:rsidP="00000000" w:rsidRDefault="00000000" w:rsidRPr="00000000" w14:paraId="000001D9">
            <w:pPr>
              <w:pStyle w:val="Heading1"/>
              <w:rPr>
                <w:color w:val="538135"/>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9">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EA">
            <w:pPr>
              <w:pStyle w:val="Heading1"/>
              <w:rPr>
                <w:color w:val="000000"/>
                <w:sz w:val="22"/>
                <w:szCs w:val="22"/>
              </w:rPr>
            </w:pPr>
            <w:r w:rsidDel="00000000" w:rsidR="00000000" w:rsidRPr="00000000">
              <w:rPr>
                <w:sz w:val="22"/>
                <w:szCs w:val="22"/>
                <w:rtl w:val="0"/>
              </w:rPr>
              <w:t xml:space="preserve">Implementación y desarrollo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B">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C">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D">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E">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EF">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0">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1">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2">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3">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4">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5">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6">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7">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8">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9">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A">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B">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C">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D">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E">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FF">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0">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1">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2">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3">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4">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5">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6">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7">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8">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9">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A">
            <w:pPr>
              <w:pStyle w:val="Heading1"/>
              <w:rPr>
                <w:color w:val="000000"/>
                <w:sz w:val="22"/>
                <w:szCs w:val="22"/>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0B">
            <w:pPr>
              <w:pStyle w:val="Heading1"/>
              <w:rPr>
                <w:color w:val="000000"/>
                <w:sz w:val="22"/>
                <w:szCs w:val="22"/>
              </w:rPr>
            </w:pPr>
            <w:r w:rsidDel="00000000" w:rsidR="00000000" w:rsidRPr="00000000">
              <w:rPr>
                <w:color w:val="000000"/>
                <w:sz w:val="22"/>
                <w:szCs w:val="22"/>
                <w:rtl w:val="0"/>
              </w:rPr>
              <w:t xml:space="preserve">Actividad 1</w:t>
            </w:r>
          </w:p>
        </w:tc>
        <w:tc>
          <w:tcPr>
            <w:tcMar>
              <w:top w:w="0.0" w:type="dxa"/>
              <w:left w:w="108.0" w:type="dxa"/>
              <w:bottom w:w="0.0" w:type="dxa"/>
              <w:right w:w="108.0" w:type="dxa"/>
            </w:tcMar>
          </w:tcPr>
          <w:p w:rsidR="00000000" w:rsidDel="00000000" w:rsidP="00000000" w:rsidRDefault="00000000" w:rsidRPr="00000000" w14:paraId="0000020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0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B">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1C">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1D">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1E">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1F">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20">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21">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22">
            <w:pPr>
              <w:pStyle w:val="Heading1"/>
              <w:rPr>
                <w:color w:val="000000"/>
              </w:rPr>
            </w:pPr>
            <w:r w:rsidDel="00000000" w:rsidR="00000000" w:rsidRPr="00000000">
              <w:rPr>
                <w:rtl w:val="0"/>
              </w:rPr>
            </w:r>
          </w:p>
        </w:tc>
        <w:tc>
          <w:tcPr>
            <w:shd w:fill="002060" w:val="clear"/>
            <w:tcMar>
              <w:top w:w="0.0" w:type="dxa"/>
              <w:left w:w="108.0" w:type="dxa"/>
              <w:bottom w:w="0.0" w:type="dxa"/>
              <w:right w:w="108.0" w:type="dxa"/>
            </w:tcMar>
          </w:tcPr>
          <w:p w:rsidR="00000000" w:rsidDel="00000000" w:rsidP="00000000" w:rsidRDefault="00000000" w:rsidRPr="00000000" w14:paraId="0000022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B">
            <w:pPr>
              <w:pStyle w:val="Heading1"/>
              <w:rPr>
                <w:color w:val="000000"/>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C">
            <w:pPr>
              <w:pStyle w:val="Heading1"/>
              <w:rPr>
                <w:color w:val="000000"/>
                <w:sz w:val="22"/>
                <w:szCs w:val="22"/>
              </w:rPr>
            </w:pPr>
            <w:r w:rsidDel="00000000" w:rsidR="00000000" w:rsidRPr="00000000">
              <w:rPr>
                <w:sz w:val="22"/>
                <w:szCs w:val="22"/>
                <w:rtl w:val="0"/>
              </w:rPr>
              <w:t xml:space="preserve">Evaluación y Cierre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D">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E">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F">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0">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1">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2">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3">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4">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5">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6">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7">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8">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9">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A">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B">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C">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D">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E">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F">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0">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1">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2">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3">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4">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5">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6">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7">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8">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9">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A">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B">
            <w:pPr>
              <w:pStyle w:val="Heading1"/>
              <w:rPr>
                <w:color w:val="000000"/>
                <w:sz w:val="22"/>
                <w:szCs w:val="22"/>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C">
            <w:pPr>
              <w:pStyle w:val="Heading1"/>
              <w:rPr>
                <w:color w:val="000000"/>
                <w:sz w:val="22"/>
                <w:szCs w:val="22"/>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4D">
            <w:pPr>
              <w:pStyle w:val="Heading1"/>
              <w:rPr>
                <w:color w:val="000000"/>
                <w:sz w:val="22"/>
                <w:szCs w:val="22"/>
              </w:rPr>
            </w:pPr>
            <w:r w:rsidDel="00000000" w:rsidR="00000000" w:rsidRPr="00000000">
              <w:rPr>
                <w:color w:val="000000"/>
                <w:sz w:val="22"/>
                <w:szCs w:val="22"/>
                <w:rtl w:val="0"/>
              </w:rPr>
              <w:t xml:space="preserve">Actividad 1</w:t>
            </w:r>
          </w:p>
        </w:tc>
        <w:tc>
          <w:tcPr>
            <w:tcMar>
              <w:top w:w="0.0" w:type="dxa"/>
              <w:left w:w="108.0" w:type="dxa"/>
              <w:bottom w:w="0.0" w:type="dxa"/>
              <w:right w:w="108.0" w:type="dxa"/>
            </w:tcMar>
          </w:tcPr>
          <w:p w:rsidR="00000000" w:rsidDel="00000000" w:rsidP="00000000" w:rsidRDefault="00000000" w:rsidRPr="00000000" w14:paraId="0000024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4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5">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6">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7">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8">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9">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A">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B">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C">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D">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E">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F">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0">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1">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2">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3">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4">
            <w:pPr>
              <w:pStyle w:val="Heading1"/>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5">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6">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7">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8">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9">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A">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B">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C">
            <w:pPr>
              <w:pStyle w:val="Heading1"/>
              <w:rPr>
                <w:color w:val="000000"/>
              </w:rPr>
            </w:pPr>
            <w:r w:rsidDel="00000000" w:rsidR="00000000" w:rsidRPr="00000000">
              <w:rPr>
                <w:rtl w:val="0"/>
              </w:rPr>
            </w:r>
          </w:p>
        </w:tc>
        <w:tc>
          <w:tcPr>
            <w:shd w:fill="ffff00" w:val="clear"/>
            <w:tcMar>
              <w:top w:w="0.0" w:type="dxa"/>
              <w:left w:w="108.0" w:type="dxa"/>
              <w:bottom w:w="0.0" w:type="dxa"/>
              <w:right w:w="108.0" w:type="dxa"/>
            </w:tcMar>
          </w:tcPr>
          <w:p w:rsidR="00000000" w:rsidDel="00000000" w:rsidP="00000000" w:rsidRDefault="00000000" w:rsidRPr="00000000" w14:paraId="0000026D">
            <w:pPr>
              <w:pStyle w:val="Heading1"/>
              <w:rPr>
                <w:color w:val="000000"/>
              </w:rPr>
            </w:pPr>
            <w:r w:rsidDel="00000000" w:rsidR="00000000" w:rsidRPr="00000000">
              <w:rPr>
                <w:rtl w:val="0"/>
              </w:rPr>
            </w:r>
          </w:p>
        </w:tc>
      </w:tr>
    </w:tbl>
    <w:p w:rsidR="00000000" w:rsidDel="00000000" w:rsidP="00000000" w:rsidRDefault="00000000" w:rsidRPr="00000000" w14:paraId="0000026E">
      <w:pPr>
        <w:pStyle w:val="Heading1"/>
        <w:pBdr>
          <w:top w:color="000000" w:space="1" w:sz="4" w:val="single"/>
        </w:pBdr>
        <w:rPr/>
      </w:pPr>
      <w:r w:rsidDel="00000000" w:rsidR="00000000" w:rsidRPr="00000000">
        <w:rPr>
          <w:i w:val="1"/>
          <w:iCs w:val="1"/>
          <w:color w:val="000000"/>
          <w:rtl w:val="0"/>
        </w:rPr>
        <w:t xml:space="preserve">Nota.</w:t>
      </w:r>
      <w:r w:rsidDel="00000000" w:rsidR="00000000" w:rsidRPr="00000000">
        <w:rPr>
          <w:color w:val="000000"/>
          <w:rtl w:val="0"/>
        </w:rPr>
        <w:t xml:space="preserve"> Elaborado por los autores del proyecto.8</w:t>
      </w:r>
      <w:r w:rsidDel="00000000" w:rsidR="00000000" w:rsidRPr="00000000">
        <w:rPr>
          <w:rtl w:val="0"/>
        </w:rPr>
        <w:t xml:space="preserve">. Recursos y presupuesto</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ind w:firstLine="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00" w:line="240" w:lineRule="auto"/>
        <w:rPr>
          <w:b w:val="1"/>
          <w:bCs w:val="1"/>
          <w:color w:val="000000"/>
        </w:rPr>
      </w:pPr>
      <w:r w:rsidDel="00000000" w:rsidR="00000000" w:rsidRPr="00000000">
        <w:rPr>
          <w:b w:val="1"/>
          <w:bCs w:val="1"/>
          <w:color w:val="000000"/>
          <w:rtl w:val="0"/>
        </w:rPr>
        <w:t xml:space="preserve">Tabla 3 </w:t>
      </w:r>
    </w:p>
    <w:p w:rsidR="00000000" w:rsidDel="00000000" w:rsidP="00000000" w:rsidRDefault="00000000" w:rsidRPr="00000000" w14:paraId="00000273">
      <w:pPr>
        <w:rPr>
          <w:i w:val="1"/>
          <w:iCs w:val="1"/>
        </w:rPr>
      </w:pP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0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74">
            <w:pPr>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78">
            <w:pPr>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7C">
            <w:pPr>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7D">
            <w:pPr>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7E">
            <w:pPr>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7F">
            <w:pPr>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80">
            <w:pPr>
              <w:ind w:firstLine="0"/>
              <w:rPr>
                <w:i w:val="1"/>
                <w:iCs w:val="1"/>
                <w:sz w:val="20"/>
                <w:szCs w:val="20"/>
              </w:rPr>
            </w:pPr>
            <w:r w:rsidDel="00000000" w:rsidR="00000000" w:rsidRPr="00000000">
              <w:rPr>
                <w:i w:val="1"/>
                <w:iCs w:val="1"/>
                <w:sz w:val="20"/>
                <w:szCs w:val="20"/>
                <w:rtl w:val="0"/>
              </w:rPr>
              <w:t xml:space="preserve">Estudiantes </w:t>
            </w:r>
          </w:p>
        </w:tc>
        <w:tc>
          <w:tcPr/>
          <w:p w:rsidR="00000000" w:rsidDel="00000000" w:rsidP="00000000" w:rsidRDefault="00000000" w:rsidRPr="00000000" w14:paraId="00000281">
            <w:pPr>
              <w:ind w:firstLine="0"/>
              <w:jc w:val="center"/>
              <w:rPr>
                <w:sz w:val="20"/>
                <w:szCs w:val="20"/>
              </w:rPr>
            </w:pPr>
            <w:r w:rsidDel="00000000" w:rsidR="00000000" w:rsidRPr="00000000">
              <w:rPr>
                <w:sz w:val="20"/>
                <w:szCs w:val="20"/>
                <w:rtl w:val="0"/>
              </w:rPr>
              <w:t xml:space="preserve">00</w:t>
            </w:r>
          </w:p>
        </w:tc>
        <w:tc>
          <w:tcPr/>
          <w:p w:rsidR="00000000" w:rsidDel="00000000" w:rsidP="00000000" w:rsidRDefault="00000000" w:rsidRPr="00000000" w14:paraId="00000282">
            <w:pPr>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83">
            <w:pPr>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84">
            <w:pPr>
              <w:ind w:firstLine="0"/>
              <w:rPr>
                <w:sz w:val="20"/>
                <w:szCs w:val="20"/>
              </w:rPr>
            </w:pPr>
            <w:r w:rsidDel="00000000" w:rsidR="00000000" w:rsidRPr="00000000">
              <w:rPr>
                <w:i w:val="1"/>
                <w:iCs w:val="1"/>
                <w:sz w:val="20"/>
                <w:szCs w:val="20"/>
                <w:rtl w:val="0"/>
              </w:rPr>
              <w:t xml:space="preserve">Profesores</w:t>
            </w:r>
            <w:r w:rsidDel="00000000" w:rsidR="00000000" w:rsidRPr="00000000">
              <w:rPr>
                <w:rtl w:val="0"/>
              </w:rPr>
            </w:r>
          </w:p>
        </w:tc>
        <w:tc>
          <w:tcPr/>
          <w:p w:rsidR="00000000" w:rsidDel="00000000" w:rsidP="00000000" w:rsidRDefault="00000000" w:rsidRPr="00000000" w14:paraId="00000285">
            <w:pPr>
              <w:ind w:firstLine="0"/>
              <w:jc w:val="center"/>
              <w:rPr>
                <w:sz w:val="20"/>
                <w:szCs w:val="20"/>
              </w:rPr>
            </w:pPr>
            <w:r w:rsidDel="00000000" w:rsidR="00000000" w:rsidRPr="00000000">
              <w:rPr>
                <w:sz w:val="20"/>
                <w:szCs w:val="20"/>
                <w:rtl w:val="0"/>
              </w:rPr>
              <w:t xml:space="preserve">00</w:t>
            </w:r>
          </w:p>
        </w:tc>
        <w:tc>
          <w:tcPr/>
          <w:p w:rsidR="00000000" w:rsidDel="00000000" w:rsidP="00000000" w:rsidRDefault="00000000" w:rsidRPr="00000000" w14:paraId="00000286">
            <w:pPr>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87">
            <w:pPr>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88">
            <w:pPr>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28B">
            <w:pPr>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8C">
            <w:pPr>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290">
            <w:pPr>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91">
            <w:pPr>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92">
            <w:pPr>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93">
            <w:pPr>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94">
            <w:pPr>
              <w:ind w:firstLine="0"/>
              <w:rPr>
                <w:sz w:val="20"/>
                <w:szCs w:val="20"/>
              </w:rPr>
            </w:pPr>
            <w:r w:rsidDel="00000000" w:rsidR="00000000" w:rsidRPr="00000000">
              <w:rPr>
                <w:i w:val="1"/>
                <w:iCs w:val="1"/>
                <w:sz w:val="20"/>
                <w:szCs w:val="20"/>
                <w:rtl w:val="0"/>
              </w:rPr>
              <w:t xml:space="preserve">Arduino Uno</w:t>
            </w:r>
            <w:r w:rsidDel="00000000" w:rsidR="00000000" w:rsidRPr="00000000">
              <w:rPr>
                <w:rtl w:val="0"/>
              </w:rPr>
            </w:r>
          </w:p>
        </w:tc>
        <w:tc>
          <w:tcPr/>
          <w:p w:rsidR="00000000" w:rsidDel="00000000" w:rsidP="00000000" w:rsidRDefault="00000000" w:rsidRPr="00000000" w14:paraId="00000295">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96">
            <w:pPr>
              <w:ind w:firstLine="0"/>
              <w:jc w:val="right"/>
              <w:rPr>
                <w:sz w:val="20"/>
                <w:szCs w:val="20"/>
              </w:rPr>
            </w:pPr>
            <w:r w:rsidDel="00000000" w:rsidR="00000000" w:rsidRPr="00000000">
              <w:rPr>
                <w:sz w:val="20"/>
                <w:szCs w:val="20"/>
                <w:rtl w:val="0"/>
              </w:rPr>
              <w:t xml:space="preserve">$ 26.000</w:t>
            </w:r>
          </w:p>
        </w:tc>
        <w:tc>
          <w:tcPr/>
          <w:p w:rsidR="00000000" w:rsidDel="00000000" w:rsidP="00000000" w:rsidRDefault="00000000" w:rsidRPr="00000000" w14:paraId="00000297">
            <w:pPr>
              <w:ind w:firstLine="0"/>
              <w:jc w:val="right"/>
              <w:rPr>
                <w:sz w:val="20"/>
                <w:szCs w:val="20"/>
              </w:rPr>
            </w:pPr>
            <w:r w:rsidDel="00000000" w:rsidR="00000000" w:rsidRPr="00000000">
              <w:rPr>
                <w:sz w:val="20"/>
                <w:szCs w:val="20"/>
                <w:rtl w:val="0"/>
              </w:rPr>
              <w:t xml:space="preserve">$ 26.000</w:t>
            </w:r>
          </w:p>
        </w:tc>
      </w:tr>
      <w:tr>
        <w:trPr>
          <w:cantSplit w:val="0"/>
          <w:tblHeader w:val="0"/>
        </w:trPr>
        <w:tc>
          <w:tcPr/>
          <w:p w:rsidR="00000000" w:rsidDel="00000000" w:rsidP="00000000" w:rsidRDefault="00000000" w:rsidRPr="00000000" w14:paraId="00000298">
            <w:pPr>
              <w:ind w:firstLine="0"/>
              <w:rPr>
                <w:sz w:val="20"/>
                <w:szCs w:val="20"/>
              </w:rPr>
            </w:pPr>
            <w:r w:rsidDel="00000000" w:rsidR="00000000" w:rsidRPr="00000000">
              <w:rPr>
                <w:i w:val="1"/>
                <w:iCs w:val="1"/>
                <w:sz w:val="20"/>
                <w:szCs w:val="20"/>
                <w:rtl w:val="0"/>
              </w:rPr>
              <w:t xml:space="preserve">Módulo relé</w:t>
            </w:r>
            <w:r w:rsidDel="00000000" w:rsidR="00000000" w:rsidRPr="00000000">
              <w:rPr>
                <w:rtl w:val="0"/>
              </w:rPr>
            </w:r>
          </w:p>
        </w:tc>
        <w:tc>
          <w:tcPr/>
          <w:p w:rsidR="00000000" w:rsidDel="00000000" w:rsidP="00000000" w:rsidRDefault="00000000" w:rsidRPr="00000000" w14:paraId="00000299">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9A">
            <w:pPr>
              <w:ind w:firstLine="0"/>
              <w:jc w:val="right"/>
              <w:rPr>
                <w:sz w:val="20"/>
                <w:szCs w:val="20"/>
              </w:rPr>
            </w:pPr>
            <w:r w:rsidDel="00000000" w:rsidR="00000000" w:rsidRPr="00000000">
              <w:rPr>
                <w:sz w:val="20"/>
                <w:szCs w:val="20"/>
                <w:rtl w:val="0"/>
              </w:rPr>
              <w:t xml:space="preserve">$ 40.000</w:t>
            </w:r>
          </w:p>
        </w:tc>
        <w:tc>
          <w:tcPr/>
          <w:p w:rsidR="00000000" w:rsidDel="00000000" w:rsidP="00000000" w:rsidRDefault="00000000" w:rsidRPr="00000000" w14:paraId="0000029B">
            <w:pPr>
              <w:ind w:firstLine="0"/>
              <w:jc w:val="right"/>
              <w:rPr>
                <w:sz w:val="20"/>
                <w:szCs w:val="20"/>
              </w:rPr>
            </w:pPr>
            <w:r w:rsidDel="00000000" w:rsidR="00000000" w:rsidRPr="00000000">
              <w:rPr>
                <w:sz w:val="20"/>
                <w:szCs w:val="20"/>
                <w:rtl w:val="0"/>
              </w:rPr>
              <w:t xml:space="preserve">$ 40.000</w:t>
            </w:r>
          </w:p>
        </w:tc>
      </w:tr>
      <w:tr>
        <w:trPr>
          <w:cantSplit w:val="0"/>
          <w:tblHeader w:val="0"/>
        </w:trPr>
        <w:tc>
          <w:tcPr/>
          <w:p w:rsidR="00000000" w:rsidDel="00000000" w:rsidP="00000000" w:rsidRDefault="00000000" w:rsidRPr="00000000" w14:paraId="0000029C">
            <w:pPr>
              <w:ind w:firstLine="0"/>
              <w:rPr>
                <w:i w:val="1"/>
                <w:iCs w:val="1"/>
                <w:sz w:val="20"/>
                <w:szCs w:val="20"/>
              </w:rPr>
            </w:pPr>
            <w:r w:rsidDel="00000000" w:rsidR="00000000" w:rsidRPr="00000000">
              <w:rPr>
                <w:i w:val="1"/>
                <w:iCs w:val="1"/>
                <w:sz w:val="20"/>
                <w:szCs w:val="20"/>
                <w:rtl w:val="0"/>
              </w:rPr>
              <w:t xml:space="preserve">Jumpers(40 und)</w:t>
            </w:r>
          </w:p>
        </w:tc>
        <w:tc>
          <w:tcPr/>
          <w:p w:rsidR="00000000" w:rsidDel="00000000" w:rsidP="00000000" w:rsidRDefault="00000000" w:rsidRPr="00000000" w14:paraId="0000029D">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9E">
            <w:pPr>
              <w:ind w:firstLine="0"/>
              <w:jc w:val="right"/>
              <w:rPr>
                <w:sz w:val="20"/>
                <w:szCs w:val="20"/>
              </w:rPr>
            </w:pPr>
            <w:r w:rsidDel="00000000" w:rsidR="00000000" w:rsidRPr="00000000">
              <w:rPr>
                <w:sz w:val="20"/>
                <w:szCs w:val="20"/>
                <w:rtl w:val="0"/>
              </w:rPr>
              <w:t xml:space="preserve">$12.000</w:t>
            </w:r>
          </w:p>
        </w:tc>
        <w:tc>
          <w:tcPr/>
          <w:p w:rsidR="00000000" w:rsidDel="00000000" w:rsidP="00000000" w:rsidRDefault="00000000" w:rsidRPr="00000000" w14:paraId="0000029F">
            <w:pPr>
              <w:ind w:firstLine="0"/>
              <w:jc w:val="right"/>
              <w:rPr>
                <w:sz w:val="20"/>
                <w:szCs w:val="20"/>
              </w:rPr>
            </w:pPr>
            <w:r w:rsidDel="00000000" w:rsidR="00000000" w:rsidRPr="00000000">
              <w:rPr>
                <w:sz w:val="20"/>
                <w:szCs w:val="20"/>
                <w:rtl w:val="0"/>
              </w:rPr>
              <w:t xml:space="preserve">$12.000</w:t>
            </w:r>
          </w:p>
        </w:tc>
      </w:tr>
      <w:tr>
        <w:trPr>
          <w:cantSplit w:val="0"/>
          <w:tblHeader w:val="0"/>
        </w:trPr>
        <w:tc>
          <w:tcPr/>
          <w:p w:rsidR="00000000" w:rsidDel="00000000" w:rsidP="00000000" w:rsidRDefault="00000000" w:rsidRPr="00000000" w14:paraId="000002A0">
            <w:pPr>
              <w:ind w:firstLine="0"/>
              <w:rPr>
                <w:i w:val="1"/>
                <w:iCs w:val="1"/>
                <w:sz w:val="20"/>
                <w:szCs w:val="20"/>
              </w:rPr>
            </w:pPr>
            <w:r w:rsidDel="00000000" w:rsidR="00000000" w:rsidRPr="00000000">
              <w:rPr>
                <w:i w:val="1"/>
                <w:iCs w:val="1"/>
                <w:sz w:val="20"/>
                <w:szCs w:val="20"/>
                <w:rtl w:val="0"/>
              </w:rPr>
              <w:t xml:space="preserve">Protoboard</w:t>
            </w:r>
          </w:p>
        </w:tc>
        <w:tc>
          <w:tcPr/>
          <w:p w:rsidR="00000000" w:rsidDel="00000000" w:rsidP="00000000" w:rsidRDefault="00000000" w:rsidRPr="00000000" w14:paraId="000002A1">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A2">
            <w:pPr>
              <w:ind w:firstLine="0"/>
              <w:jc w:val="right"/>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A3">
            <w:pPr>
              <w:ind w:firstLine="0"/>
              <w:jc w:val="right"/>
              <w:rPr>
                <w:sz w:val="20"/>
                <w:szCs w:val="20"/>
              </w:rPr>
            </w:pPr>
            <w:r w:rsidDel="00000000" w:rsidR="00000000" w:rsidRPr="00000000">
              <w:rPr>
                <w:sz w:val="20"/>
                <w:szCs w:val="20"/>
                <w:rtl w:val="0"/>
              </w:rPr>
              <w:t xml:space="preserve">$10.000</w:t>
            </w:r>
          </w:p>
        </w:tc>
      </w:tr>
      <w:tr>
        <w:trPr>
          <w:cantSplit w:val="0"/>
          <w:tblHeader w:val="0"/>
        </w:trPr>
        <w:tc>
          <w:tcPr>
            <w:gridSpan w:val="3"/>
          </w:tcPr>
          <w:p w:rsidR="00000000" w:rsidDel="00000000" w:rsidP="00000000" w:rsidRDefault="00000000" w:rsidRPr="00000000" w14:paraId="000002A4">
            <w:pPr>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2A7">
            <w:pPr>
              <w:ind w:firstLine="0"/>
              <w:jc w:val="right"/>
              <w:rPr>
                <w:b w:val="1"/>
                <w:bCs w:val="1"/>
                <w:sz w:val="20"/>
                <w:szCs w:val="20"/>
              </w:rPr>
            </w:pPr>
            <w:r w:rsidDel="00000000" w:rsidR="00000000" w:rsidRPr="00000000">
              <w:rPr>
                <w:b w:val="1"/>
                <w:bCs w:val="1"/>
                <w:sz w:val="20"/>
                <w:szCs w:val="20"/>
                <w:rtl w:val="0"/>
              </w:rPr>
              <w:t xml:space="preserve">$ 88.000</w:t>
            </w:r>
          </w:p>
        </w:tc>
      </w:tr>
      <w:tr>
        <w:trPr>
          <w:cantSplit w:val="0"/>
          <w:tblHeader w:val="0"/>
        </w:trPr>
        <w:tc>
          <w:tcPr>
            <w:gridSpan w:val="4"/>
            <w:shd w:fill="bfbfbf" w:val="clear"/>
          </w:tcPr>
          <w:p w:rsidR="00000000" w:rsidDel="00000000" w:rsidP="00000000" w:rsidRDefault="00000000" w:rsidRPr="00000000" w14:paraId="000002A8">
            <w:pPr>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2AC">
            <w:pPr>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AD">
            <w:pPr>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AE">
            <w:pPr>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AF">
            <w:pPr>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B0">
            <w:pPr>
              <w:ind w:firstLine="0"/>
              <w:rPr>
                <w:sz w:val="20"/>
                <w:szCs w:val="20"/>
              </w:rPr>
            </w:pPr>
            <w:r w:rsidDel="00000000" w:rsidR="00000000" w:rsidRPr="00000000">
              <w:rPr>
                <w:i w:val="1"/>
                <w:iCs w:val="1"/>
                <w:sz w:val="20"/>
                <w:szCs w:val="20"/>
                <w:rtl w:val="0"/>
              </w:rPr>
              <w:t xml:space="preserve">Colegio</w:t>
            </w:r>
            <w:r w:rsidDel="00000000" w:rsidR="00000000" w:rsidRPr="00000000">
              <w:rPr>
                <w:rtl w:val="0"/>
              </w:rPr>
            </w:r>
          </w:p>
        </w:tc>
        <w:tc>
          <w:tcPr/>
          <w:p w:rsidR="00000000" w:rsidDel="00000000" w:rsidP="00000000" w:rsidRDefault="00000000" w:rsidRPr="00000000" w14:paraId="000002B1">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B2">
            <w:pPr>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B3">
            <w:pPr>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B4">
            <w:pPr>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2B7">
            <w:pPr>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B8">
            <w:pPr>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2BC">
            <w:pPr>
              <w:ind w:firstLine="0"/>
              <w:rPr>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2BD">
            <w:pPr>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BE">
            <w:pPr>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BF">
            <w:pPr>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C0">
            <w:pPr>
              <w:ind w:firstLine="0"/>
              <w:rPr>
                <w:sz w:val="20"/>
                <w:szCs w:val="20"/>
              </w:rPr>
            </w:pPr>
            <w:r w:rsidDel="00000000" w:rsidR="00000000" w:rsidRPr="00000000">
              <w:rPr>
                <w:i w:val="1"/>
                <w:iCs w:val="1"/>
                <w:sz w:val="20"/>
                <w:szCs w:val="20"/>
                <w:rtl w:val="0"/>
              </w:rPr>
              <w:t xml:space="preserve">Manguera (20 m)</w:t>
            </w:r>
            <w:r w:rsidDel="00000000" w:rsidR="00000000" w:rsidRPr="00000000">
              <w:rPr>
                <w:rtl w:val="0"/>
              </w:rPr>
            </w:r>
          </w:p>
        </w:tc>
        <w:tc>
          <w:tcPr/>
          <w:p w:rsidR="00000000" w:rsidDel="00000000" w:rsidP="00000000" w:rsidRDefault="00000000" w:rsidRPr="00000000" w14:paraId="000002C1">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C2">
            <w:pPr>
              <w:ind w:firstLine="0"/>
              <w:jc w:val="right"/>
              <w:rPr>
                <w:sz w:val="20"/>
                <w:szCs w:val="20"/>
              </w:rPr>
            </w:pPr>
            <w:r w:rsidDel="00000000" w:rsidR="00000000" w:rsidRPr="00000000">
              <w:rPr>
                <w:sz w:val="20"/>
                <w:szCs w:val="20"/>
                <w:rtl w:val="0"/>
              </w:rPr>
              <w:t xml:space="preserve">$ 60.000</w:t>
            </w:r>
          </w:p>
        </w:tc>
        <w:tc>
          <w:tcPr/>
          <w:p w:rsidR="00000000" w:rsidDel="00000000" w:rsidP="00000000" w:rsidRDefault="00000000" w:rsidRPr="00000000" w14:paraId="000002C3">
            <w:pPr>
              <w:ind w:firstLine="0"/>
              <w:jc w:val="right"/>
              <w:rPr>
                <w:sz w:val="20"/>
                <w:szCs w:val="20"/>
              </w:rPr>
            </w:pPr>
            <w:r w:rsidDel="00000000" w:rsidR="00000000" w:rsidRPr="00000000">
              <w:rPr>
                <w:sz w:val="20"/>
                <w:szCs w:val="20"/>
                <w:rtl w:val="0"/>
              </w:rPr>
              <w:t xml:space="preserve">$ 60.000</w:t>
            </w:r>
          </w:p>
        </w:tc>
      </w:tr>
      <w:tr>
        <w:trPr>
          <w:cantSplit w:val="0"/>
          <w:tblHeader w:val="0"/>
        </w:trPr>
        <w:tc>
          <w:tcPr/>
          <w:p w:rsidR="00000000" w:rsidDel="00000000" w:rsidP="00000000" w:rsidRDefault="00000000" w:rsidRPr="00000000" w14:paraId="000002C4">
            <w:pPr>
              <w:ind w:firstLine="0"/>
              <w:rPr>
                <w:sz w:val="20"/>
                <w:szCs w:val="20"/>
              </w:rPr>
            </w:pPr>
            <w:r w:rsidDel="00000000" w:rsidR="00000000" w:rsidRPr="00000000">
              <w:rPr>
                <w:i w:val="1"/>
                <w:iCs w:val="1"/>
                <w:sz w:val="20"/>
                <w:szCs w:val="20"/>
                <w:rtl w:val="0"/>
              </w:rPr>
              <w:t xml:space="preserve">Nebulizadores</w:t>
            </w:r>
            <w:r w:rsidDel="00000000" w:rsidR="00000000" w:rsidRPr="00000000">
              <w:rPr>
                <w:rtl w:val="0"/>
              </w:rPr>
            </w:r>
          </w:p>
        </w:tc>
        <w:tc>
          <w:tcPr/>
          <w:p w:rsidR="00000000" w:rsidDel="00000000" w:rsidP="00000000" w:rsidRDefault="00000000" w:rsidRPr="00000000" w14:paraId="000002C5">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C6">
            <w:pPr>
              <w:ind w:firstLine="0"/>
              <w:jc w:val="right"/>
              <w:rPr>
                <w:sz w:val="20"/>
                <w:szCs w:val="20"/>
              </w:rPr>
            </w:pPr>
            <w:r w:rsidDel="00000000" w:rsidR="00000000" w:rsidRPr="00000000">
              <w:rPr>
                <w:sz w:val="20"/>
                <w:szCs w:val="20"/>
                <w:rtl w:val="0"/>
              </w:rPr>
              <w:t xml:space="preserve">$ 16.000</w:t>
            </w:r>
          </w:p>
        </w:tc>
        <w:tc>
          <w:tcPr/>
          <w:p w:rsidR="00000000" w:rsidDel="00000000" w:rsidP="00000000" w:rsidRDefault="00000000" w:rsidRPr="00000000" w14:paraId="000002C7">
            <w:pPr>
              <w:ind w:firstLine="0"/>
              <w:jc w:val="right"/>
              <w:rPr>
                <w:sz w:val="20"/>
                <w:szCs w:val="20"/>
              </w:rPr>
            </w:pPr>
            <w:r w:rsidDel="00000000" w:rsidR="00000000" w:rsidRPr="00000000">
              <w:rPr>
                <w:sz w:val="20"/>
                <w:szCs w:val="20"/>
                <w:rtl w:val="0"/>
              </w:rPr>
              <w:t xml:space="preserve">$ 16.000</w:t>
            </w:r>
          </w:p>
        </w:tc>
      </w:tr>
      <w:tr>
        <w:trPr>
          <w:cantSplit w:val="0"/>
          <w:tblHeader w:val="0"/>
        </w:trPr>
        <w:tc>
          <w:tcPr/>
          <w:p w:rsidR="00000000" w:rsidDel="00000000" w:rsidP="00000000" w:rsidRDefault="00000000" w:rsidRPr="00000000" w14:paraId="000002C8">
            <w:pPr>
              <w:ind w:firstLine="0"/>
              <w:rPr>
                <w:i w:val="1"/>
                <w:iCs w:val="1"/>
                <w:sz w:val="20"/>
                <w:szCs w:val="20"/>
              </w:rPr>
            </w:pPr>
            <w:r w:rsidDel="00000000" w:rsidR="00000000" w:rsidRPr="00000000">
              <w:rPr>
                <w:i w:val="1"/>
                <w:iCs w:val="1"/>
                <w:sz w:val="20"/>
                <w:szCs w:val="20"/>
                <w:rtl w:val="0"/>
              </w:rPr>
              <w:t xml:space="preserve">Caja</w:t>
            </w:r>
          </w:p>
        </w:tc>
        <w:tc>
          <w:tcPr/>
          <w:p w:rsidR="00000000" w:rsidDel="00000000" w:rsidP="00000000" w:rsidRDefault="00000000" w:rsidRPr="00000000" w14:paraId="000002C9">
            <w:pPr>
              <w:ind w:firstLine="0"/>
              <w:jc w:val="center"/>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2CA">
            <w:pPr>
              <w:ind w:firstLine="0"/>
              <w:jc w:val="right"/>
              <w:rPr>
                <w:sz w:val="20"/>
                <w:szCs w:val="20"/>
              </w:rPr>
            </w:pPr>
            <w:r w:rsidDel="00000000" w:rsidR="00000000" w:rsidRPr="00000000">
              <w:rPr>
                <w:sz w:val="20"/>
                <w:szCs w:val="20"/>
                <w:rtl w:val="0"/>
              </w:rPr>
              <w:t xml:space="preserve">$75.000</w:t>
            </w:r>
          </w:p>
        </w:tc>
        <w:tc>
          <w:tcPr/>
          <w:p w:rsidR="00000000" w:rsidDel="00000000" w:rsidP="00000000" w:rsidRDefault="00000000" w:rsidRPr="00000000" w14:paraId="000002CB">
            <w:pPr>
              <w:ind w:firstLine="0"/>
              <w:jc w:val="right"/>
              <w:rPr>
                <w:sz w:val="20"/>
                <w:szCs w:val="20"/>
              </w:rPr>
            </w:pPr>
            <w:r w:rsidDel="00000000" w:rsidR="00000000" w:rsidRPr="00000000">
              <w:rPr>
                <w:sz w:val="20"/>
                <w:szCs w:val="20"/>
                <w:rtl w:val="0"/>
              </w:rPr>
              <w:t xml:space="preserve">$75.000</w:t>
            </w:r>
          </w:p>
        </w:tc>
      </w:tr>
      <w:tr>
        <w:trPr>
          <w:cantSplit w:val="0"/>
          <w:tblHeader w:val="0"/>
        </w:trPr>
        <w:tc>
          <w:tcPr>
            <w:gridSpan w:val="3"/>
          </w:tcPr>
          <w:p w:rsidR="00000000" w:rsidDel="00000000" w:rsidP="00000000" w:rsidRDefault="00000000" w:rsidRPr="00000000" w14:paraId="000002CC">
            <w:pPr>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2CF">
            <w:pPr>
              <w:ind w:firstLine="0"/>
              <w:jc w:val="right"/>
              <w:rPr>
                <w:b w:val="1"/>
                <w:bCs w:val="1"/>
                <w:sz w:val="20"/>
                <w:szCs w:val="20"/>
              </w:rPr>
            </w:pPr>
            <w:r w:rsidDel="00000000" w:rsidR="00000000" w:rsidRPr="00000000">
              <w:rPr>
                <w:b w:val="1"/>
                <w:bCs w:val="1"/>
                <w:sz w:val="20"/>
                <w:szCs w:val="20"/>
                <w:rtl w:val="0"/>
              </w:rPr>
              <w:t xml:space="preserve">$ 151.000</w:t>
            </w:r>
          </w:p>
        </w:tc>
      </w:tr>
      <w:tr>
        <w:trPr>
          <w:cantSplit w:val="0"/>
          <w:trHeight w:val="397" w:hRule="atLeast"/>
          <w:tblHeader w:val="0"/>
        </w:trPr>
        <w:tc>
          <w:tcPr>
            <w:gridSpan w:val="3"/>
            <w:vAlign w:val="center"/>
          </w:tcPr>
          <w:p w:rsidR="00000000" w:rsidDel="00000000" w:rsidP="00000000" w:rsidRDefault="00000000" w:rsidRPr="00000000" w14:paraId="000002D0">
            <w:pPr>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2D3">
            <w:pPr>
              <w:ind w:firstLine="0"/>
              <w:jc w:val="right"/>
              <w:rPr>
                <w:b w:val="1"/>
                <w:bCs w:val="1"/>
              </w:rPr>
            </w:pPr>
            <w:r w:rsidDel="00000000" w:rsidR="00000000" w:rsidRPr="00000000">
              <w:rPr>
                <w:b w:val="1"/>
                <w:bCs w:val="1"/>
                <w:rtl w:val="0"/>
              </w:rPr>
              <w:t xml:space="preserve">$ 239.000</w:t>
            </w:r>
          </w:p>
        </w:tc>
      </w:tr>
    </w:tbl>
    <w:p w:rsidR="00000000" w:rsidDel="00000000" w:rsidP="00000000" w:rsidRDefault="00000000" w:rsidRPr="00000000" w14:paraId="000002D4">
      <w:pPr>
        <w:rPr/>
      </w:pPr>
      <w:r w:rsidDel="00000000" w:rsidR="00000000" w:rsidRPr="00000000">
        <w:rPr>
          <w:i w:val="1"/>
          <w:iCs w:val="1"/>
          <w:rtl w:val="0"/>
        </w:rPr>
        <w:t xml:space="preserve">Nota.</w:t>
      </w:r>
      <w:r w:rsidDel="00000000" w:rsidR="00000000" w:rsidRPr="00000000">
        <w:rPr>
          <w:rtl w:val="0"/>
        </w:rPr>
        <w:t xml:space="preserve"> Elaborado por los autores del proyecto.</w:t>
      </w:r>
      <w:r w:rsidDel="00000000" w:rsidR="00000000" w:rsidRPr="00000000">
        <w:br w:type="page"/>
      </w:r>
      <w:r w:rsidDel="00000000" w:rsidR="00000000" w:rsidRPr="00000000">
        <w:rPr>
          <w:rtl w:val="0"/>
        </w:rPr>
      </w:r>
    </w:p>
    <w:p w:rsidR="00000000" w:rsidDel="00000000" w:rsidP="00000000" w:rsidRDefault="00000000" w:rsidRPr="00000000" w14:paraId="000002D5">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2D6">
      <w:pPr>
        <w:pStyle w:val="Heading1"/>
        <w:rPr/>
      </w:pPr>
      <w:bookmarkStart w:colFirst="0" w:colLast="0" w:name="_heading=h.psdyyi3wnjkt" w:id="16"/>
      <w:bookmarkEnd w:id="16"/>
      <w:r w:rsidDel="00000000" w:rsidR="00000000" w:rsidRPr="00000000">
        <w:rPr>
          <w:rtl w:val="0"/>
        </w:rPr>
        <w:t xml:space="preserve">Referencias</w:t>
      </w:r>
    </w:p>
    <w:p w:rsidR="00000000" w:rsidDel="00000000" w:rsidP="00000000" w:rsidRDefault="00000000" w:rsidRPr="00000000" w14:paraId="000002D7">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9">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2D8">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10">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2D9">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11">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2DA">
      <w:pPr>
        <w:ind w:left="720" w:hanging="720"/>
        <w:rPr>
          <w:color w:val="0563c1"/>
          <w:u w:val="single"/>
        </w:rPr>
      </w:pPr>
      <w:bookmarkStart w:colFirst="0" w:colLast="0" w:name="_heading=h.p4y6uieb3p81" w:id="17"/>
      <w:bookmarkEnd w:id="17"/>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12">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2DB">
      <w:pPr>
        <w:ind w:left="720" w:hanging="720"/>
        <w:rPr/>
      </w:pPr>
      <w:r w:rsidDel="00000000" w:rsidR="00000000" w:rsidRPr="00000000">
        <w:rPr>
          <w:rtl w:val="0"/>
        </w:rPr>
      </w:r>
    </w:p>
    <w:p w:rsidR="00000000" w:rsidDel="00000000" w:rsidP="00000000" w:rsidRDefault="00000000" w:rsidRPr="00000000" w14:paraId="000002DC">
      <w:pPr>
        <w:ind w:left="720" w:hanging="720"/>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sectPr>
      <w:headerReference r:id="rId13"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 FELIPE NINO TORRES" w:id="0" w:date="2026-05-14T15:07:57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acomodamos la negrilla del titulo no la tenia</w:t>
      </w:r>
    </w:p>
  </w:comment>
  <w:comment w:author="ANGÉLICA ZULAY MENDOZA CALDERÓN" w:id="2" w:date="2026-08-15T18:55:06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usar dos verbos.</w:t>
      </w:r>
    </w:p>
  </w:comment>
  <w:comment w:author="ANDRES FELIPE NINO TORRES" w:id="1" w:date="2026-05-21T15:07:33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acomodaron los espacios de la portada y centrado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3" w15:done="0"/>
  <w15:commentEx w15:paraId="000002E4" w15:done="0"/>
  <w15:commentEx w15:paraId="000002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rPr>
      <w:b w:val="1"/>
      <w:bCs w:val="1"/>
    </w:rPr>
  </w:style>
  <w:style w:type="paragraph" w:styleId="Heading5">
    <w:name w:val="heading 5"/>
    <w:basedOn w:val="Normal"/>
    <w:next w:val="Normal"/>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rmas-apa.org/wp-content/uploads/Guia-Normas-APA-7ma-edicion.pdf" TargetMode="External"/><Relationship Id="rId10" Type="http://schemas.openxmlformats.org/officeDocument/2006/relationships/hyperlink" Target="https://www.ulibertadores.edu.co/facultad-ciencias-economicas-administrativas-contables-centro-investigaciones-economicas-empresariales/opciones-grado/proyecto-grado/" TargetMode="External"/><Relationship Id="rId13" Type="http://schemas.openxmlformats.org/officeDocument/2006/relationships/header" Target="header1.xml"/><Relationship Id="rId12" Type="http://schemas.openxmlformats.org/officeDocument/2006/relationships/hyperlink" Target="https://innovaciondocente.udd.cl/files/2021/12/3.objetivos-general-y-especifico.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javerianacali.edu.co/sites/default/files/2022-06/Manual%20de%20Normas%20APA%207ma%20edicio%CC%81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rrixava9FWMBEH31z6DmPkNCQ==">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