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53A8" w14:textId="77777777" w:rsidR="00EE7636" w:rsidRPr="00EE7636" w:rsidRDefault="00EE7636" w:rsidP="0045399D">
      <w:pPr>
        <w:pStyle w:val="Heading2"/>
      </w:pPr>
      <w:r w:rsidRPr="00EE7636">
        <w:t>El Eslabón Perdido de la Minería Autónoma: La Verdad Geométrica en Tiempo Real</w:t>
      </w:r>
    </w:p>
    <w:p w14:paraId="5C7E3A75" w14:textId="77777777" w:rsidR="00EE7636" w:rsidRPr="00EE7636" w:rsidRDefault="00EE7636" w:rsidP="00445031">
      <w:pPr>
        <w:pStyle w:val="Heading4"/>
      </w:pPr>
      <w:r w:rsidRPr="00EE7636">
        <w:t>Por Carlo Calderón, CTO &amp; CPO, Timining</w:t>
      </w:r>
    </w:p>
    <w:p w14:paraId="71957FF4" w14:textId="1489605F" w:rsidR="00EE7636" w:rsidRPr="00EE7636" w:rsidRDefault="00EE7636" w:rsidP="00445031">
      <w:pPr>
        <w:pStyle w:val="Heading3"/>
        <w:numPr>
          <w:ilvl w:val="0"/>
          <w:numId w:val="5"/>
        </w:numPr>
      </w:pPr>
      <w:r w:rsidRPr="00EE7636">
        <w:t>La Tesis Fundamental: La Geometría es el Negocio</w:t>
      </w:r>
    </w:p>
    <w:p w14:paraId="35DC2A60" w14:textId="31B8FB44" w:rsidR="00E2547E" w:rsidRDefault="00E2547E" w:rsidP="00E2547E">
      <w:r>
        <w:t>En la minería a, el plan de negocio no es una hoja de cálculo financiera; es un volumen geométrico que debe moverse en un tiempo específico. Sin embargo, históricamente, la industria ha operado bajo una paradoja costosa: la Planificación vive en un mundo estático y perfecto (el diseño), mientras que la Operación vive en un caos dinámico y ruidoso (sensores, FMS).</w:t>
      </w:r>
    </w:p>
    <w:p w14:paraId="5A526B9B" w14:textId="77777777" w:rsidR="00E2547E" w:rsidRDefault="00E2547E" w:rsidP="00E2547E">
      <w:r>
        <w:t xml:space="preserve">Desde los años 90, la industria intentó cerrar esta brecha añadiendo más sensores, pero fallaron en lo esencial: </w:t>
      </w:r>
      <w:r>
        <w:rPr>
          <w:b/>
          <w:bCs/>
        </w:rPr>
        <w:t>No puedes optimizar lo que no puedes ver geométricamente.</w:t>
      </w:r>
    </w:p>
    <w:p w14:paraId="26F70522" w14:textId="3434E7AD" w:rsidR="00E2547E" w:rsidRDefault="00E2547E" w:rsidP="00E2547E">
      <w:r>
        <w:t xml:space="preserve">Timining no construyó otro software de gestión. Construyó la capacidad de digitalizar la realidad física de la mina en tiempo real, resolviendo la </w:t>
      </w:r>
      <w:r>
        <w:rPr>
          <w:b/>
          <w:bCs/>
        </w:rPr>
        <w:t>"Brecha Geométrica"</w:t>
      </w:r>
      <w:r>
        <w:t xml:space="preserve"> que impedía la verdadera automatización.</w:t>
      </w:r>
    </w:p>
    <w:p w14:paraId="70E9C614" w14:textId="13E0D4E6" w:rsidR="000808E0" w:rsidRDefault="00EE7636" w:rsidP="00EE7636">
      <w:pPr>
        <w:pStyle w:val="Heading3"/>
        <w:numPr>
          <w:ilvl w:val="0"/>
          <w:numId w:val="5"/>
        </w:numPr>
      </w:pPr>
      <w:r w:rsidRPr="00EE7636">
        <w:t xml:space="preserve">Nuestra Ventaja: La Inferencia </w:t>
      </w:r>
      <w:r w:rsidR="00E2547E">
        <w:t xml:space="preserve">como </w:t>
      </w:r>
      <w:r w:rsidRPr="00EE7636">
        <w:t>"Soft Sensor"</w:t>
      </w:r>
    </w:p>
    <w:p w14:paraId="5CE6170D" w14:textId="3FD761ED" w:rsidR="000808E0" w:rsidRPr="000808E0" w:rsidRDefault="000808E0" w:rsidP="000808E0">
      <w:r w:rsidRPr="000808E0">
        <w:t xml:space="preserve">Mientras la competencia depende de hardware costoso (vuelos de drones, escáneres láser) o procesos manuales lentos, nosotros tomamos un camino diferente. Desarrollamos algoritmos propietarios que utilizan el "ruido" de los datos existentes (GPS de palas, camiones, perforadoras) para </w:t>
      </w:r>
      <w:r w:rsidRPr="000808E0">
        <w:rPr>
          <w:b/>
          <w:bCs/>
        </w:rPr>
        <w:t>inferir</w:t>
      </w:r>
      <w:r w:rsidRPr="000808E0">
        <w:t xml:space="preserve"> con precisión el estado de la mina</w:t>
      </w:r>
      <w:r w:rsidR="00AA3B65">
        <w:t xml:space="preserve"> y </w:t>
      </w:r>
      <w:r w:rsidR="008D3C1C">
        <w:t>las actividades claves para que la operación pueda cumplir el plan minero</w:t>
      </w:r>
      <w:r w:rsidRPr="000808E0">
        <w:t>.</w:t>
      </w:r>
    </w:p>
    <w:p w14:paraId="020F320E" w14:textId="08D9DFE2" w:rsidR="000808E0" w:rsidRPr="000808E0" w:rsidRDefault="000808E0" w:rsidP="000808E0">
      <w:r w:rsidRPr="000808E0">
        <w:t>Reconstruimos la superficie</w:t>
      </w:r>
      <w:r>
        <w:t xml:space="preserve"> topográfica</w:t>
      </w:r>
      <w:r w:rsidRPr="000808E0">
        <w:t>, los avances de perforación</w:t>
      </w:r>
      <w:r>
        <w:t xml:space="preserve">, </w:t>
      </w:r>
      <w:r w:rsidRPr="000808E0">
        <w:t>los inventarios tronados</w:t>
      </w:r>
      <w:r w:rsidR="00AA3B65">
        <w:t>, las geometrías de botaderos, etc.</w:t>
      </w:r>
      <w:r w:rsidRPr="000808E0">
        <w:t xml:space="preserve"> cada 15 minutos.</w:t>
      </w:r>
    </w:p>
    <w:p w14:paraId="1BFFFEE2" w14:textId="77777777" w:rsidR="000808E0" w:rsidRPr="000808E0" w:rsidRDefault="000808E0" w:rsidP="000808E0">
      <w:pPr>
        <w:numPr>
          <w:ilvl w:val="0"/>
          <w:numId w:val="6"/>
        </w:numPr>
      </w:pPr>
      <w:r w:rsidRPr="000808E0">
        <w:rPr>
          <w:b/>
          <w:bCs/>
        </w:rPr>
        <w:t>No simulamos el plan:</w:t>
      </w:r>
      <w:r w:rsidRPr="000808E0">
        <w:t xml:space="preserve"> Vemos la ejecución real.</w:t>
      </w:r>
    </w:p>
    <w:p w14:paraId="46E1D5A2" w14:textId="77777777" w:rsidR="000808E0" w:rsidRPr="000808E0" w:rsidRDefault="000808E0" w:rsidP="000808E0">
      <w:pPr>
        <w:numPr>
          <w:ilvl w:val="0"/>
          <w:numId w:val="6"/>
        </w:numPr>
      </w:pPr>
      <w:r w:rsidRPr="000808E0">
        <w:rPr>
          <w:b/>
          <w:bCs/>
        </w:rPr>
        <w:t>No estimamos:</w:t>
      </w:r>
      <w:r w:rsidRPr="000808E0">
        <w:t xml:space="preserve"> Medimos la adherencia espacial con precisión de metros.</w:t>
      </w:r>
    </w:p>
    <w:p w14:paraId="60CD74CD" w14:textId="77777777" w:rsidR="000808E0" w:rsidRPr="000808E0" w:rsidRDefault="000808E0" w:rsidP="000808E0">
      <w:r w:rsidRPr="000808E0">
        <w:t xml:space="preserve">Esto nos convierte en la única </w:t>
      </w:r>
      <w:r w:rsidRPr="000808E0">
        <w:rPr>
          <w:b/>
          <w:bCs/>
        </w:rPr>
        <w:t>Fuente de la Verdad</w:t>
      </w:r>
      <w:r w:rsidRPr="000808E0">
        <w:t xml:space="preserve"> para responder la pregunta más cara de la minería: </w:t>
      </w:r>
      <w:r w:rsidRPr="000808E0">
        <w:rPr>
          <w:i/>
          <w:iCs/>
        </w:rPr>
        <w:t>¿Estamos cumpliendo el plan ahora mismo?</w:t>
      </w:r>
      <w:r w:rsidRPr="000808E0">
        <w:t xml:space="preserve"> Esta propiedad intelectual es nuestra barrera de entrada y el núcleo de nuestro valor tecnológico.</w:t>
      </w:r>
    </w:p>
    <w:p w14:paraId="75DE2A9E" w14:textId="0471861A" w:rsidR="00310A24" w:rsidRDefault="008335E0" w:rsidP="00310A24">
      <w:pPr>
        <w:pStyle w:val="Heading3"/>
        <w:numPr>
          <w:ilvl w:val="0"/>
          <w:numId w:val="5"/>
        </w:numPr>
      </w:pPr>
      <w:r>
        <w:t>L</w:t>
      </w:r>
      <w:r w:rsidR="00310A24">
        <w:t>a Convergencia Inevitable</w:t>
      </w:r>
      <w:r>
        <w:t>: Por qué nosotros</w:t>
      </w:r>
    </w:p>
    <w:p w14:paraId="35A0A85C" w14:textId="5C15223A" w:rsidR="00623E03" w:rsidRDefault="00D66927" w:rsidP="0025009D">
      <w:r>
        <w:t xml:space="preserve">Nuestra capacidad para inferir la realidad geométrica no nació en una pizarra de diseño; fue forjada en la urgencia de las operaciones más complejas del mundo. Para entender por qué </w:t>
      </w:r>
      <w:r w:rsidR="00B41A5B" w:rsidRPr="00B41A5B">
        <w:t>podríamos </w:t>
      </w:r>
      <w:r w:rsidR="00B41A5B">
        <w:t>ser</w:t>
      </w:r>
      <w:r>
        <w:t xml:space="preserve"> los únicos capaces de digitalizar la realidad hoy, hay que mirar nuestro origen: somos la consecuencia lógica </w:t>
      </w:r>
      <w:r w:rsidR="0043408A">
        <w:t>d</w:t>
      </w:r>
      <w:r w:rsidR="0043408A" w:rsidRPr="0043408A">
        <w:t xml:space="preserve">e haber resuelto primero muchos problemas </w:t>
      </w:r>
      <w:r>
        <w:t>difíciles de la minería por separado.</w:t>
      </w:r>
    </w:p>
    <w:p w14:paraId="72B21A5B" w14:textId="551A949A" w:rsidR="0094382D" w:rsidRPr="0094382D" w:rsidRDefault="0094382D" w:rsidP="0094382D">
      <w:r w:rsidRPr="0094382D">
        <w:rPr>
          <w:b/>
          <w:bCs/>
        </w:rPr>
        <w:t>La Precisión Matemática, la Dinámica y el Modelamiento del Proceso</w:t>
      </w:r>
      <w:r w:rsidR="00E80AA8">
        <w:rPr>
          <w:b/>
          <w:bCs/>
        </w:rPr>
        <w:t>:</w:t>
      </w:r>
      <w:r w:rsidRPr="0094382D">
        <w:t xml:space="preserve"> Comenzamos nuestra historia en la intersección de la informática y el rigor matemático. Con productos como Aris, Tangram y SICT, desarrollamos el "músculo" para procesar millones de datos ruidosos en tiempo real e inferir geometrías complejas; aprendimos que transformar datos crudos en parámetros de diseño exige precisión absoluta.</w:t>
      </w:r>
    </w:p>
    <w:p w14:paraId="35AA054D" w14:textId="77777777" w:rsidR="0094382D" w:rsidRPr="0094382D" w:rsidRDefault="0094382D" w:rsidP="0094382D">
      <w:r w:rsidRPr="0094382D">
        <w:lastRenderedPageBreak/>
        <w:t xml:space="preserve">Luego, con </w:t>
      </w:r>
      <w:r w:rsidRPr="0094382D">
        <w:rPr>
          <w:b/>
          <w:bCs/>
        </w:rPr>
        <w:t>Orchestra</w:t>
      </w:r>
      <w:r w:rsidRPr="0094382D">
        <w:t xml:space="preserve">, dimos el siguiente paso crítico: </w:t>
      </w:r>
      <w:r w:rsidRPr="0094382D">
        <w:rPr>
          <w:b/>
          <w:bCs/>
        </w:rPr>
        <w:t>modelar el proceso minero real</w:t>
      </w:r>
      <w:r w:rsidRPr="0094382D">
        <w:t xml:space="preserve">. No bastaba con conectar datos; tuvimos que entender y simular matemáticamente las interacciones, las colas y la variabilidad inherente del carguío y transporte. Así, integramos tres capacidades que rara vez conviven: la exactitud de la geometría computacional, el </w:t>
      </w:r>
      <w:r w:rsidRPr="0094382D">
        <w:rPr>
          <w:b/>
          <w:bCs/>
        </w:rPr>
        <w:t>entendimiento profundo del proceso minero</w:t>
      </w:r>
      <w:r w:rsidRPr="0094382D">
        <w:t xml:space="preserve"> y el dinamismo de la operación en tiempo real.</w:t>
      </w:r>
    </w:p>
    <w:p w14:paraId="569A38B5" w14:textId="77777777" w:rsidR="0094382D" w:rsidRPr="0094382D" w:rsidRDefault="0094382D" w:rsidP="0094382D">
      <w:r w:rsidRPr="0094382D">
        <w:rPr>
          <w:b/>
          <w:bCs/>
        </w:rPr>
        <w:t>La Paradoja de la Planificación</w:t>
      </w:r>
      <w:r w:rsidRPr="0094382D">
        <w:t xml:space="preserve"> Fue al intentar conciliar estos mundos donde descubrimos la verdadera paradoja de la industria. El negocio minero se rige por el </w:t>
      </w:r>
      <w:r w:rsidRPr="0094382D">
        <w:rPr>
          <w:b/>
          <w:bCs/>
        </w:rPr>
        <w:t>Plan</w:t>
      </w:r>
      <w:r w:rsidRPr="0094382D">
        <w:t>, una entidad puramente geométrica y volumétrica. Sin embargo, la operación se gestiona con sensores que entregan tiempos y posiciones, pero no formas. La industria intentaba inferir el cumplimiento del plan superponiendo datos dinámicos (puntos GPS) sobre mapas estáticos que ya no existían. Operábamos con muchos datos, pero a ciegas respecto al Plan.</w:t>
      </w:r>
    </w:p>
    <w:p w14:paraId="757E5A82" w14:textId="77777777" w:rsidR="0094382D" w:rsidRPr="0094382D" w:rsidRDefault="0094382D" w:rsidP="0094382D">
      <w:r w:rsidRPr="0094382D">
        <w:rPr>
          <w:b/>
          <w:bCs/>
        </w:rPr>
        <w:t>La Inferencia como Necesidad</w:t>
      </w:r>
      <w:r w:rsidRPr="0094382D">
        <w:t xml:space="preserve"> La "Inferencia Topográfica" surgió de la necesidad imperiosa de responder a la Planificación. Entendimos que para gestionar el negocio, debíamos diseñar algoritmos capaces de reconstruir el estado actual de la mina usando la misma "huella digital" de la operación.</w:t>
      </w:r>
    </w:p>
    <w:p w14:paraId="6CC5870F" w14:textId="01547639" w:rsidR="0094382D" w:rsidRPr="00EE7636" w:rsidRDefault="0094382D" w:rsidP="0025009D">
      <w:r w:rsidRPr="0094382D">
        <w:t xml:space="preserve">Timining ocupa este espacio único no por suerte, sino porque fuimos los únicos en combinar la herencia matemática para la geometría con el </w:t>
      </w:r>
      <w:r w:rsidRPr="0094382D">
        <w:rPr>
          <w:b/>
          <w:bCs/>
        </w:rPr>
        <w:t>modelamiento experto del proceso</w:t>
      </w:r>
      <w:r w:rsidRPr="0094382D">
        <w:t xml:space="preserve"> necesario para interpretar el caos de los sensores. Descubrimos que la suma de estas capacidades es la pieza clave para la gestión de la minería del futuro</w:t>
      </w:r>
      <w:r w:rsidR="006429AC">
        <w:t>.</w:t>
      </w:r>
    </w:p>
    <w:p w14:paraId="211354AF" w14:textId="4E767E04" w:rsidR="00EE7636" w:rsidRPr="00EE7636" w:rsidRDefault="00EE7636" w:rsidP="006429AC">
      <w:pPr>
        <w:pStyle w:val="Heading3"/>
        <w:numPr>
          <w:ilvl w:val="0"/>
          <w:numId w:val="5"/>
        </w:numPr>
      </w:pPr>
      <w:r w:rsidRPr="00EE7636">
        <w:t>De Herramienta a Sistema Nervioso Central (La Plataforma)</w:t>
      </w:r>
    </w:p>
    <w:p w14:paraId="66615094" w14:textId="6BF9675A" w:rsidR="00ED6BB7" w:rsidRDefault="00ED6BB7" w:rsidP="00EE7636">
      <w:r>
        <w:t xml:space="preserve">En 2019, construimos Timining Aware, una herramienta que buscaba </w:t>
      </w:r>
      <w:r w:rsidR="00725E7E">
        <w:t xml:space="preserve">dar consciencia situacional a todos los usuarios de la mina, con eso podrían </w:t>
      </w:r>
      <w:r w:rsidR="007247BB">
        <w:t xml:space="preserve">entender “qué” está pasando. </w:t>
      </w:r>
      <w:r w:rsidR="00600E36">
        <w:t xml:space="preserve">Con </w:t>
      </w:r>
      <w:r w:rsidR="00D6199C">
        <w:t>una aceptación inusualmente rápida por algunos de nuestros clientes, al poco andar nos</w:t>
      </w:r>
      <w:r w:rsidR="005E5538">
        <w:t xml:space="preserve"> encontramos con </w:t>
      </w:r>
      <w:r w:rsidR="00153E6B">
        <w:t xml:space="preserve">la siguiente contradicción. </w:t>
      </w:r>
      <w:r w:rsidR="00600E36">
        <w:t>¿Nos dedicábamos a p</w:t>
      </w:r>
      <w:r w:rsidR="00153E6B">
        <w:t xml:space="preserve">ersonalizar la aplicación para atender los problemas que estaban viendo nuestros clientes o nos manteníamos </w:t>
      </w:r>
      <w:r w:rsidR="002E4233">
        <w:t>afinando</w:t>
      </w:r>
      <w:r w:rsidR="00153E6B">
        <w:t xml:space="preserve"> los casos de usos previamente definidos para nuestr</w:t>
      </w:r>
      <w:r w:rsidR="00600E36">
        <w:t>o sistema?</w:t>
      </w:r>
    </w:p>
    <w:p w14:paraId="7DA474B8" w14:textId="73E9AB66" w:rsidR="00EE7636" w:rsidRPr="00EE7636" w:rsidRDefault="00EE7636" w:rsidP="00EE7636">
      <w:r w:rsidRPr="00EE7636">
        <w:t xml:space="preserve">En 2023, tomamos una decisión arquitectónica radical. Dejamos de crear herramientas aisladas y construimos una </w:t>
      </w:r>
      <w:r w:rsidRPr="00EE7636">
        <w:rPr>
          <w:b/>
          <w:bCs/>
        </w:rPr>
        <w:t>Plataforma Modular y Agnóstica</w:t>
      </w:r>
      <w:r w:rsidRPr="00EE7636">
        <w:t>.</w:t>
      </w:r>
    </w:p>
    <w:p w14:paraId="291EAB0F" w14:textId="77777777" w:rsidR="00EE7636" w:rsidRPr="00EE7636" w:rsidRDefault="00EE7636" w:rsidP="00EE7636">
      <w:pPr>
        <w:numPr>
          <w:ilvl w:val="0"/>
          <w:numId w:val="2"/>
        </w:numPr>
      </w:pPr>
      <w:r w:rsidRPr="00EE7636">
        <w:rPr>
          <w:b/>
          <w:bCs/>
        </w:rPr>
        <w:t>Integración Universal:</w:t>
      </w:r>
      <w:r w:rsidRPr="00EE7636">
        <w:t xml:space="preserve"> Nos conectamos a cualquier FMS (Modular, Hexagon, Wenco) y a cualquier software de planificación. Al ser el "Integrador Neutro" (Suiza), poseemos el contexto que ningún OEM puede tener por sí solo.</w:t>
      </w:r>
    </w:p>
    <w:p w14:paraId="18952DCD" w14:textId="07D56403" w:rsidR="00EE7636" w:rsidRPr="00EE7636" w:rsidRDefault="00EE7636" w:rsidP="00EE7636">
      <w:pPr>
        <w:numPr>
          <w:ilvl w:val="0"/>
          <w:numId w:val="2"/>
        </w:numPr>
      </w:pPr>
      <w:r w:rsidRPr="00EE7636">
        <w:rPr>
          <w:b/>
          <w:bCs/>
        </w:rPr>
        <w:t>El Gemelo Digital Dinámico:</w:t>
      </w:r>
      <w:r w:rsidRPr="00EE7636">
        <w:t xml:space="preserve"> Timining Aware</w:t>
      </w:r>
      <w:r w:rsidR="00304FDB">
        <w:t xml:space="preserve"> es sólo un componente de nuestra tecnología. </w:t>
      </w:r>
      <w:r w:rsidR="009A7AC1">
        <w:t>N</w:t>
      </w:r>
      <w:r w:rsidRPr="00EE7636">
        <w:t xml:space="preserve">o </w:t>
      </w:r>
      <w:r w:rsidR="009A7AC1">
        <w:t>entregamos</w:t>
      </w:r>
      <w:r w:rsidRPr="00EE7636">
        <w:t xml:space="preserve"> un visor 3D</w:t>
      </w:r>
      <w:r w:rsidR="009A7AC1">
        <w:t xml:space="preserve">, sino un modelo en tiempo real de la mina el cual podemos visualizar, pero también </w:t>
      </w:r>
      <w:r w:rsidR="0020473E">
        <w:t>monitorear y correlacionar variables que cr</w:t>
      </w:r>
      <w:r w:rsidRPr="00EE7636">
        <w:t>uza</w:t>
      </w:r>
      <w:r w:rsidR="0020473E">
        <w:t>n</w:t>
      </w:r>
      <w:r w:rsidRPr="00EE7636">
        <w:t xml:space="preserve"> el </w:t>
      </w:r>
      <w:r w:rsidRPr="00EE7636">
        <w:rPr>
          <w:i/>
          <w:iCs/>
        </w:rPr>
        <w:t>dónde</w:t>
      </w:r>
      <w:r w:rsidRPr="00EE7636">
        <w:t xml:space="preserve"> (geometría) con el </w:t>
      </w:r>
      <w:r w:rsidRPr="00EE7636">
        <w:rPr>
          <w:i/>
          <w:iCs/>
        </w:rPr>
        <w:t>quién</w:t>
      </w:r>
      <w:r w:rsidRPr="00EE7636">
        <w:t xml:space="preserve"> (equipos) y el </w:t>
      </w:r>
      <w:r w:rsidR="00B4704D">
        <w:t xml:space="preserve">cuándo. Todo esto comparado con para </w:t>
      </w:r>
      <w:r w:rsidRPr="00EE7636">
        <w:rPr>
          <w:i/>
          <w:iCs/>
        </w:rPr>
        <w:t>qué</w:t>
      </w:r>
      <w:r w:rsidRPr="00EE7636">
        <w:t xml:space="preserve"> (planificación).</w:t>
      </w:r>
    </w:p>
    <w:p w14:paraId="2E0AD2A9" w14:textId="24C5B7B2" w:rsidR="00EE7636" w:rsidRDefault="00EE7636" w:rsidP="00EE7636">
      <w:pPr>
        <w:numPr>
          <w:ilvl w:val="0"/>
          <w:numId w:val="2"/>
        </w:numPr>
      </w:pPr>
      <w:r w:rsidRPr="00EE7636">
        <w:rPr>
          <w:b/>
          <w:bCs/>
        </w:rPr>
        <w:t>Metodología Delta2025:</w:t>
      </w:r>
      <w:r w:rsidRPr="00EE7636">
        <w:t xml:space="preserve"> No solo mostramos el pasado. Introdujimos el concepto de "Tiempo Actual" en la adherencia</w:t>
      </w:r>
      <w:r w:rsidR="00B4704D">
        <w:t xml:space="preserve"> geométria</w:t>
      </w:r>
      <w:r w:rsidRPr="00EE7636">
        <w:t xml:space="preserve">, permitiendo corregir el rumbo </w:t>
      </w:r>
      <w:r w:rsidRPr="00EE7636">
        <w:rPr>
          <w:i/>
          <w:iCs/>
        </w:rPr>
        <w:t>durante</w:t>
      </w:r>
      <w:r w:rsidRPr="00EE7636">
        <w:t xml:space="preserve"> el turno, no después.</w:t>
      </w:r>
    </w:p>
    <w:p w14:paraId="328FF363" w14:textId="1ECEA1D7" w:rsidR="00B4704D" w:rsidRDefault="00F4461C" w:rsidP="00EE7636">
      <w:pPr>
        <w:numPr>
          <w:ilvl w:val="0"/>
          <w:numId w:val="2"/>
        </w:numPr>
      </w:pPr>
      <w:r>
        <w:rPr>
          <w:b/>
          <w:bCs/>
        </w:rPr>
        <w:lastRenderedPageBreak/>
        <w:t>Motor de detección de anomalías:</w:t>
      </w:r>
      <w:r>
        <w:t xml:space="preserve"> Ahora somos capaces de monitorear cualquier “soft sensor” construi</w:t>
      </w:r>
      <w:r w:rsidR="005F06C6">
        <w:t xml:space="preserve">do en base a una lógica que </w:t>
      </w:r>
      <w:r w:rsidR="00B14F74">
        <w:t>unos equipos mineros</w:t>
      </w:r>
      <w:r w:rsidR="005F06C6">
        <w:t xml:space="preserve"> con áreas, volúmenes, rendimientos, etc.</w:t>
      </w:r>
    </w:p>
    <w:p w14:paraId="14464E09" w14:textId="6C51C393" w:rsidR="002E24D6" w:rsidRPr="00EE7636" w:rsidRDefault="002E24D6" w:rsidP="00EE7636">
      <w:pPr>
        <w:numPr>
          <w:ilvl w:val="0"/>
          <w:numId w:val="2"/>
        </w:numPr>
      </w:pPr>
      <w:r>
        <w:rPr>
          <w:b/>
          <w:bCs/>
        </w:rPr>
        <w:t>Habilitamos la simulación automática:</w:t>
      </w:r>
      <w:r>
        <w:t xml:space="preserve"> </w:t>
      </w:r>
      <w:r w:rsidR="007E5567">
        <w:t>Conectamos nuestro modelo de la mina en tiempo real con el motor de simulación, pudiendo hacer proyecciones</w:t>
      </w:r>
      <w:r w:rsidR="00B14F74">
        <w:t xml:space="preserve"> de manera automática para poder llevar el caso de uso a las decisiones que se toman durante el turno.</w:t>
      </w:r>
    </w:p>
    <w:p w14:paraId="70407848" w14:textId="1EF6D930" w:rsidR="00EE7636" w:rsidRPr="00EE7636" w:rsidRDefault="00EE7636" w:rsidP="00B14F74">
      <w:pPr>
        <w:pStyle w:val="Heading3"/>
        <w:numPr>
          <w:ilvl w:val="0"/>
          <w:numId w:val="5"/>
        </w:numPr>
      </w:pPr>
      <w:r w:rsidRPr="00EE7636">
        <w:t>El Salto a la Inteligencia Prescriptiva (Project TIM &amp; IA)</w:t>
      </w:r>
    </w:p>
    <w:p w14:paraId="745348A8" w14:textId="3057C89D" w:rsidR="00EE7636" w:rsidRPr="00EE7636" w:rsidRDefault="00EE7636" w:rsidP="00EE7636">
      <w:r w:rsidRPr="00EE7636">
        <w:t xml:space="preserve">Con la realidad digitalizada, el siguiente paso lógico fue la inteligencia. La mina genera demasiados datos para el ojo humano. Con la integración de LLMs (Google Gemini) sobre nuestro Gemelo Digital estructurado (Project TIM), hemos </w:t>
      </w:r>
      <w:r w:rsidR="00DE1C10">
        <w:t xml:space="preserve">logrado conectar a nuestros usuarios y sus </w:t>
      </w:r>
      <w:r w:rsidR="00D33809">
        <w:t>preguntas directamente con nuestro modelo en tiempo real</w:t>
      </w:r>
      <w:r w:rsidRPr="00EE7636">
        <w:t>.</w:t>
      </w:r>
    </w:p>
    <w:p w14:paraId="3A174174" w14:textId="05E84E2F" w:rsidR="00EE7636" w:rsidRPr="00EE7636" w:rsidRDefault="00EE7636" w:rsidP="00EE7636">
      <w:r w:rsidRPr="00EE7636">
        <w:t xml:space="preserve">Ya no se necesitan expertos en </w:t>
      </w:r>
      <w:r w:rsidR="0045718D">
        <w:t>SQL y software de planificación para entender que está pasado</w:t>
      </w:r>
      <w:r w:rsidRPr="00EE7636">
        <w:t xml:space="preserve">. </w:t>
      </w:r>
      <w:r w:rsidR="0045718D">
        <w:t>Cualquier supervisor</w:t>
      </w:r>
      <w:r w:rsidRPr="00EE7636">
        <w:t xml:space="preserve"> puede preguntar en lenguaje natural y obtener diagnósticos causales basados en la fusión de datos geométricos y operativos. Hemos pasado de </w:t>
      </w:r>
      <w:r w:rsidRPr="00EE7636">
        <w:rPr>
          <w:b/>
          <w:bCs/>
        </w:rPr>
        <w:t>Describir</w:t>
      </w:r>
      <w:r w:rsidRPr="00EE7636">
        <w:t xml:space="preserve"> (Aware) a </w:t>
      </w:r>
      <w:r w:rsidRPr="00EE7636">
        <w:rPr>
          <w:b/>
          <w:bCs/>
        </w:rPr>
        <w:t>Predecir</w:t>
      </w:r>
      <w:r w:rsidRPr="00EE7636">
        <w:t xml:space="preserve"> y </w:t>
      </w:r>
      <w:r w:rsidRPr="00EE7636">
        <w:rPr>
          <w:b/>
          <w:bCs/>
        </w:rPr>
        <w:t>Prescribir</w:t>
      </w:r>
      <w:r w:rsidRPr="00EE7636">
        <w:t xml:space="preserve"> (Orchestra + IA).</w:t>
      </w:r>
    </w:p>
    <w:p w14:paraId="2936D2B0" w14:textId="006A2854" w:rsidR="00EE7636" w:rsidRPr="00EE7636" w:rsidRDefault="00EE7636" w:rsidP="0045718D">
      <w:pPr>
        <w:pStyle w:val="Heading3"/>
        <w:numPr>
          <w:ilvl w:val="0"/>
          <w:numId w:val="5"/>
        </w:numPr>
      </w:pPr>
      <w:r w:rsidRPr="00EE7636">
        <w:t>Por qué somos el Activo Estratégico Final</w:t>
      </w:r>
    </w:p>
    <w:p w14:paraId="373D71B8" w14:textId="7273925A" w:rsidR="00EE7636" w:rsidRPr="00EE7636" w:rsidRDefault="00EE7636" w:rsidP="00EE7636">
      <w:r w:rsidRPr="00EE7636">
        <w:t>El futuro de la minería es autónomo y remoto</w:t>
      </w:r>
      <w:r w:rsidR="00EA2688">
        <w:t xml:space="preserve">, </w:t>
      </w:r>
      <w:r w:rsidRPr="00EE7636">
        <w:t>IROC</w:t>
      </w:r>
      <w:r w:rsidR="00EA2688">
        <w:t xml:space="preserve"> en el caso de un monitoreo centralizado o </w:t>
      </w:r>
      <w:r w:rsidR="008E684D">
        <w:t>Timining Aware en un caso más distribuido</w:t>
      </w:r>
      <w:r w:rsidRPr="00EE7636">
        <w:t>. Pero los robots y los centros remotos son ciegos sin un modelo actualizado del entorno.</w:t>
      </w:r>
    </w:p>
    <w:p w14:paraId="4F81C59F" w14:textId="185336D5" w:rsidR="00EE7636" w:rsidRPr="00EE7636" w:rsidRDefault="00EE7636" w:rsidP="00EE7636">
      <w:r w:rsidRPr="00EE7636">
        <w:t xml:space="preserve">Timining posee </w:t>
      </w:r>
      <w:r w:rsidR="007B5858">
        <w:t xml:space="preserve">a través de sus algoritmos, </w:t>
      </w:r>
      <w:r w:rsidR="008E684D">
        <w:t xml:space="preserve">la </w:t>
      </w:r>
      <w:r w:rsidR="008E684D">
        <w:rPr>
          <w:b/>
          <w:bCs/>
        </w:rPr>
        <w:t>fuente d</w:t>
      </w:r>
      <w:r w:rsidRPr="00EE7636">
        <w:rPr>
          <w:b/>
          <w:bCs/>
        </w:rPr>
        <w:t>e la verdad</w:t>
      </w:r>
      <w:r w:rsidRPr="00EE7636">
        <w:t>. Somos la capa de ejecución indispensable que habilita la minería 4.0. Para cualquier jugador estratégico que quiera dominar la operación minera del futuro, Timining no es una opción; es el estándar de facto de la realidad operativa.</w:t>
      </w:r>
    </w:p>
    <w:p w14:paraId="63CBB8C7" w14:textId="4F7C99C1" w:rsidR="00C245B7" w:rsidRDefault="00C245B7">
      <w:pPr>
        <w:jc w:val="left"/>
      </w:pPr>
      <w:r>
        <w:br w:type="page"/>
      </w:r>
    </w:p>
    <w:p w14:paraId="7A236630" w14:textId="79BB2E0F" w:rsidR="00BF0E68" w:rsidRDefault="00F037AB" w:rsidP="00C245B7">
      <w:pPr>
        <w:pStyle w:val="Heading2"/>
      </w:pPr>
      <w:r>
        <w:lastRenderedPageBreak/>
        <w:t>Nuestros</w:t>
      </w:r>
      <w:r w:rsidR="00C245B7">
        <w:t xml:space="preserve"> 10 pilares </w:t>
      </w:r>
    </w:p>
    <w:p w14:paraId="1A09653D" w14:textId="77777777" w:rsidR="000F662B" w:rsidRPr="000F662B" w:rsidRDefault="000F662B" w:rsidP="000F662B">
      <w:pPr>
        <w:pStyle w:val="Heading3"/>
      </w:pPr>
      <w:r w:rsidRPr="000F662B">
        <w:t>Pilar 1: Evolución y Punto de Inflexión (El Pivote)</w:t>
      </w:r>
    </w:p>
    <w:p w14:paraId="757D94B2" w14:textId="552B384F" w:rsidR="000F662B" w:rsidRPr="000F662B" w:rsidRDefault="000F662B" w:rsidP="000F662B">
      <w:r w:rsidRPr="000F662B">
        <w:t xml:space="preserve">Timining no nació como una plataforma, sino como una solución de ingeniería de alta precisión. Durante una década, resolvimos </w:t>
      </w:r>
      <w:r w:rsidR="004A26E8">
        <w:t>muchos</w:t>
      </w:r>
      <w:r w:rsidRPr="000F662B">
        <w:t xml:space="preserve"> problemas "</w:t>
      </w:r>
      <w:r w:rsidR="004A26E8">
        <w:t>difíciles</w:t>
      </w:r>
      <w:r w:rsidRPr="000F662B">
        <w:t xml:space="preserve">" de la industria con herramientas a medida. Sin embargo, en 2023, ejecutamos un cambio arquitectónico radical: dejamos de construir herramientas aisladas para consolidar una </w:t>
      </w:r>
      <w:r w:rsidRPr="000F662B">
        <w:rPr>
          <w:b/>
          <w:bCs/>
        </w:rPr>
        <w:t>Plataforma Operativa Modular</w:t>
      </w:r>
      <w:r w:rsidRPr="000F662B">
        <w:t xml:space="preserve">. Pasamos de ser una fábrica de soluciones a ser los arquitectos de un ecosistema estandarizado (SaaS), donde productos como </w:t>
      </w:r>
      <w:r w:rsidRPr="000F662B">
        <w:rPr>
          <w:i/>
          <w:iCs/>
        </w:rPr>
        <w:t>Aware</w:t>
      </w:r>
      <w:r w:rsidRPr="000F662B">
        <w:t xml:space="preserve"> y </w:t>
      </w:r>
      <w:r w:rsidRPr="000F662B">
        <w:rPr>
          <w:i/>
          <w:iCs/>
        </w:rPr>
        <w:t>Orchestra</w:t>
      </w:r>
      <w:r w:rsidRPr="000F662B">
        <w:t xml:space="preserve"> no son fines en sí mismos, sino módulos de una infraestructura de datos superior escalable globalmente.</w:t>
      </w:r>
    </w:p>
    <w:p w14:paraId="6DBE7210" w14:textId="77777777" w:rsidR="000F662B" w:rsidRPr="000F662B" w:rsidRDefault="000F662B" w:rsidP="001F0385">
      <w:pPr>
        <w:pStyle w:val="Heading3"/>
      </w:pPr>
      <w:r w:rsidRPr="000F662B">
        <w:t>Pilar 2: Valor para el Cliente (Cerrando la Brecha Geométrica)</w:t>
      </w:r>
    </w:p>
    <w:p w14:paraId="3E2AC454" w14:textId="77777777" w:rsidR="000F662B" w:rsidRPr="000F662B" w:rsidRDefault="000F662B" w:rsidP="000F662B">
      <w:r w:rsidRPr="000F662B">
        <w:t>La minería sufre una paradoja costosa: el Plan de Negocio es geométrico, pero la operación es ciega a la geometría en tiempo real.</w:t>
      </w:r>
    </w:p>
    <w:p w14:paraId="09BA8F61" w14:textId="16F4B105" w:rsidR="000F662B" w:rsidRPr="000F662B" w:rsidRDefault="000F662B" w:rsidP="000F662B">
      <w:pPr>
        <w:numPr>
          <w:ilvl w:val="0"/>
          <w:numId w:val="7"/>
        </w:numPr>
      </w:pPr>
      <w:r w:rsidRPr="000F662B">
        <w:rPr>
          <w:b/>
          <w:bCs/>
        </w:rPr>
        <w:t>Valor Primario:</w:t>
      </w:r>
      <w:r w:rsidRPr="000F662B">
        <w:t xml:space="preserve"> Entregamos lo que nadie más tiene: la capacidad de responder "¿Estamos cumpliendo el plan ahora mismo?". Con nuestra</w:t>
      </w:r>
      <w:r w:rsidR="0067713B">
        <w:t>s</w:t>
      </w:r>
      <w:r w:rsidRPr="000F662B">
        <w:t xml:space="preserve"> metodología</w:t>
      </w:r>
      <w:r w:rsidR="0067713B">
        <w:rPr>
          <w:i/>
          <w:iCs/>
        </w:rPr>
        <w:t>s</w:t>
      </w:r>
      <w:r w:rsidRPr="000F662B">
        <w:t>, permitimos correcciones intra-turno, evitando la destrucción de valor antes de que se consolide.</w:t>
      </w:r>
    </w:p>
    <w:p w14:paraId="551B2CF1" w14:textId="77777777" w:rsidR="000F662B" w:rsidRPr="000F662B" w:rsidRDefault="000F662B" w:rsidP="000F662B">
      <w:pPr>
        <w:numPr>
          <w:ilvl w:val="0"/>
          <w:numId w:val="7"/>
        </w:numPr>
      </w:pPr>
      <w:r w:rsidRPr="000F662B">
        <w:rPr>
          <w:b/>
          <w:bCs/>
        </w:rPr>
        <w:t>Valor Sistémico:</w:t>
      </w:r>
      <w:r w:rsidRPr="000F662B">
        <w:t xml:space="preserve"> Al digitalizar la realidad física, nos convertimos en la única "Fuente de la Verdad" que unifica a la Geología, la Planificación y la Operación, eliminando los silos de información.</w:t>
      </w:r>
    </w:p>
    <w:p w14:paraId="7B407ED0" w14:textId="4F4EC585" w:rsidR="001F0385" w:rsidRDefault="001F0385" w:rsidP="001F0385">
      <w:pPr>
        <w:pStyle w:val="Heading3"/>
      </w:pPr>
      <w:r>
        <w:t xml:space="preserve">Pilar 3: Integración de Producto y Plataforma </w:t>
      </w:r>
    </w:p>
    <w:p w14:paraId="744DDB5C" w14:textId="429E4A85" w:rsidR="001F0385" w:rsidRDefault="001F0385" w:rsidP="001F0385">
      <w:r>
        <w:t xml:space="preserve">Timining no es un silo más; es la intersección donde convergen los flujos de trabajo críticos de la mina. Nos situamos estratégicamente en el cruce entre las herramientas de </w:t>
      </w:r>
      <w:r>
        <w:rPr>
          <w:b/>
          <w:bCs/>
        </w:rPr>
        <w:t>Planificación</w:t>
      </w:r>
      <w:r>
        <w:t xml:space="preserve">, los sistemas de </w:t>
      </w:r>
      <w:r>
        <w:rPr>
          <w:b/>
          <w:bCs/>
        </w:rPr>
        <w:t>Perforación y Tronadura</w:t>
      </w:r>
      <w:r>
        <w:t xml:space="preserve"> y la </w:t>
      </w:r>
      <w:r>
        <w:rPr>
          <w:b/>
          <w:bCs/>
        </w:rPr>
        <w:t>Gestión de Flota</w:t>
      </w:r>
      <w:r w:rsidR="00AA21E0">
        <w:t xml:space="preserve">. </w:t>
      </w:r>
      <w:r>
        <w:t xml:space="preserve">Nuestra plataforma permite un nivel de conectividad operativa ausente en el mercado. Al integrar la geometría con la operación, habilitamos una </w:t>
      </w:r>
      <w:r>
        <w:rPr>
          <w:b/>
          <w:bCs/>
        </w:rPr>
        <w:t>conciencia situacional integral</w:t>
      </w:r>
      <w:r>
        <w:t>: un planificador puede ver el impacto de sus diseños en la flota en tiempo real, y un despachador puede ver las restricciones geotécnicas en su pantalla. Transformamos herramientas aisladas en un sistema operativo coherente.</w:t>
      </w:r>
      <w:r w:rsidR="00E40B13">
        <w:t xml:space="preserve"> Permitiendo </w:t>
      </w:r>
      <w:r w:rsidR="001E540B">
        <w:t>disponibilizar</w:t>
      </w:r>
      <w:r w:rsidR="00E40B13">
        <w:t xml:space="preserve"> información no solo a los supervisores y gerentes, sino a otros sistemas automatizados, permitiendo optimizar desde </w:t>
      </w:r>
      <w:r w:rsidR="001E540B">
        <w:t>end to end el proceso.</w:t>
      </w:r>
    </w:p>
    <w:p w14:paraId="69E5448B" w14:textId="77777777" w:rsidR="001F0385" w:rsidRDefault="001F0385" w:rsidP="001E540B">
      <w:pPr>
        <w:pStyle w:val="Heading3"/>
      </w:pPr>
      <w:r>
        <w:t>Pilar 4: Integraciones de Datos y Posición en el Ecosistema (El Efecto Suiza)</w:t>
      </w:r>
    </w:p>
    <w:p w14:paraId="1B836689" w14:textId="77777777" w:rsidR="001F0385" w:rsidRDefault="001F0385" w:rsidP="001F0385">
      <w:r>
        <w:t xml:space="preserve">En una industria caracterizada por "jardines amurallados" donde los grandes OEMs (como Caterpillar, Komatsu, Hexagon) compiten y no se integran entre sí, Timining ocupa una posición estructural única: somos el </w:t>
      </w:r>
      <w:r>
        <w:rPr>
          <w:b/>
          <w:bCs/>
        </w:rPr>
        <w:t>Integrador Neutro</w:t>
      </w:r>
      <w:r>
        <w:t xml:space="preserve">. Debido a que somos agnósticos al hardware, los proveedores que no se hablan entre ellos sí se integran con nosotros. Esto genera el "Efecto Suiza": Timining se convierte en la </w:t>
      </w:r>
      <w:r>
        <w:rPr>
          <w:b/>
          <w:bCs/>
        </w:rPr>
        <w:t>capa de coordinación segura y confiable</w:t>
      </w:r>
      <w:r>
        <w:t xml:space="preserve"> para los datos operativos de la mina. Esta posición nos otorga una ventaja estructural defensible: poseemos el contexto unificado de datos que ningún competidor verticalizado puede replicar fácilmente.</w:t>
      </w:r>
    </w:p>
    <w:p w14:paraId="2AC98AAC" w14:textId="77777777" w:rsidR="000F662B" w:rsidRPr="000F662B" w:rsidRDefault="000F662B" w:rsidP="001E540B">
      <w:pPr>
        <w:pStyle w:val="Heading3"/>
      </w:pPr>
      <w:r w:rsidRPr="000F662B">
        <w:lastRenderedPageBreak/>
        <w:t>Pilar 5: Modelo Comercial y Adopción (Efecto "Leapfrog")</w:t>
      </w:r>
    </w:p>
    <w:p w14:paraId="10D9C387" w14:textId="58B7DB52" w:rsidR="000F662B" w:rsidRDefault="000F662B" w:rsidP="000F662B">
      <w:r w:rsidRPr="000F662B">
        <w:t>Nuestra tecnología no se impone; se exige desde la base. Tenemos una adopción "Bottom-Up" inusualmente alta, con más de 100 usuarios activos mensuales por faena. La operación confía en nosotros porque resolvemos sus dolores diarios (stickiness), lo que genera una tracción interna que acelera los acuerdos corporativos. Hemos validado que nuestra tecnología es crítica tanto para el despachador como para el gerente de planificación</w:t>
      </w:r>
      <w:r w:rsidR="005A3682">
        <w:t xml:space="preserve"> o gerente de la mina</w:t>
      </w:r>
      <w:r w:rsidRPr="000F662B">
        <w:t>.</w:t>
      </w:r>
    </w:p>
    <w:p w14:paraId="7B489C37" w14:textId="3D27C3BF" w:rsidR="005A3682" w:rsidRPr="000F662B" w:rsidRDefault="00AC7D16" w:rsidP="000F662B">
      <w:r>
        <w:t>H</w:t>
      </w:r>
      <w:r w:rsidR="005A3682">
        <w:t>emos visto</w:t>
      </w:r>
      <w:r>
        <w:t xml:space="preserve">, </w:t>
      </w:r>
      <w:r w:rsidR="00456359">
        <w:t>que</w:t>
      </w:r>
      <w:r w:rsidR="005A3682">
        <w:t xml:space="preserve"> </w:t>
      </w:r>
      <w:r w:rsidR="008F48D3">
        <w:t xml:space="preserve">las altas gerencias, </w:t>
      </w:r>
      <w:r w:rsidR="00456359">
        <w:t xml:space="preserve">también </w:t>
      </w:r>
      <w:r w:rsidR="008F48D3">
        <w:t xml:space="preserve">están interesadas en entender </w:t>
      </w:r>
      <w:r w:rsidR="00F816AB">
        <w:t xml:space="preserve">la trayectoria de los </w:t>
      </w:r>
      <w:r w:rsidR="00767862">
        <w:t>desvíos</w:t>
      </w:r>
      <w:r w:rsidR="00F816AB">
        <w:t xml:space="preserve"> al plan, conectando sus dashboard </w:t>
      </w:r>
      <w:r w:rsidR="00767862">
        <w:t>a nuestro modelo o a través de nuestro agente</w:t>
      </w:r>
      <w:r w:rsidR="008F48D3">
        <w:t xml:space="preserve">, pues si bien no les interesa el detalle del día a día, </w:t>
      </w:r>
      <w:r w:rsidR="00A13751">
        <w:t>los desvíos al plan de negocio se generan día a día</w:t>
      </w:r>
      <w:r>
        <w:t xml:space="preserve"> y difícilmente se pueden recuperar.</w:t>
      </w:r>
    </w:p>
    <w:p w14:paraId="0D2EB9C2" w14:textId="77777777" w:rsidR="000F662B" w:rsidRPr="000F662B" w:rsidRDefault="000F662B" w:rsidP="00767862">
      <w:pPr>
        <w:pStyle w:val="Heading3"/>
      </w:pPr>
      <w:r w:rsidRPr="000F662B">
        <w:t>Pilar 6: Pricing (La Oportunidad de Valor Latente)</w:t>
      </w:r>
    </w:p>
    <w:p w14:paraId="5499054B" w14:textId="77777777" w:rsidR="000F662B" w:rsidRPr="000F662B" w:rsidRDefault="000F662B" w:rsidP="000F662B">
      <w:r w:rsidRPr="000F662B">
        <w:t xml:space="preserve">Aquí reside una de las mayores oportunidades de captura de valor. Históricamente, nuestro </w:t>
      </w:r>
      <w:r w:rsidRPr="000F662B">
        <w:rPr>
          <w:i/>
          <w:iCs/>
        </w:rPr>
        <w:t>pricing</w:t>
      </w:r>
      <w:r w:rsidRPr="000F662B">
        <w:t xml:space="preserve"> ha reflejado nuestro origen como proveedor de herramientas técnicas independientes. Sin embargo, el valor que entregamos hoy es sistémico: somos el estándar de la realidad operativa. Existe una desconexión entre el precio actual y el valor estratégico de ser la "Fuente de la Verdad". Para un comprador estratégico, esto representa una oportunidad inmediata de </w:t>
      </w:r>
      <w:r w:rsidRPr="000F662B">
        <w:rPr>
          <w:b/>
          <w:bCs/>
        </w:rPr>
        <w:t>realinear el pricing</w:t>
      </w:r>
      <w:r w:rsidRPr="000F662B">
        <w:t xml:space="preserve"> desde un modelo de "licencia de software" a un modelo de "valor empresarial", capturando una porción mayor de los ahorros millonarios que generamos al asegurar el cumplimiento del plan.</w:t>
      </w:r>
    </w:p>
    <w:p w14:paraId="0D6CE278" w14:textId="77777777" w:rsidR="000F662B" w:rsidRPr="000F662B" w:rsidRDefault="000F662B" w:rsidP="00767862">
      <w:pPr>
        <w:pStyle w:val="Heading3"/>
      </w:pPr>
      <w:r w:rsidRPr="000F662B">
        <w:t>Pilar 7: Perfil Financiero</w:t>
      </w:r>
    </w:p>
    <w:p w14:paraId="2538CF5E" w14:textId="1737F03D" w:rsidR="000F662B" w:rsidRPr="000F662B" w:rsidRDefault="000F662B" w:rsidP="000F662B">
      <w:r w:rsidRPr="000F662B">
        <w:t xml:space="preserve">Hemos transicionado exitosamente de ingresos por </w:t>
      </w:r>
      <w:r w:rsidR="00767862">
        <w:t>licencia</w:t>
      </w:r>
      <w:r w:rsidRPr="000F662B">
        <w:t xml:space="preserve"> a una base sólida de ingresos recurrentes (SaaS), con márgenes altos y eficiencia de capital. Nuestra estructura financiera hoy es la de una plataforma escalable, lista para el crecimiento exponencial bajo el alero de un actor global.</w:t>
      </w:r>
    </w:p>
    <w:p w14:paraId="0F77FE5A" w14:textId="3C49FA9C" w:rsidR="000F662B" w:rsidRPr="000F662B" w:rsidRDefault="000F662B" w:rsidP="00767862">
      <w:pPr>
        <w:pStyle w:val="Heading3"/>
      </w:pPr>
      <w:r w:rsidRPr="000F662B">
        <w:t>Pilar 8: El Equipo</w:t>
      </w:r>
    </w:p>
    <w:p w14:paraId="096574D3" w14:textId="535B9A70" w:rsidR="000F662B" w:rsidRPr="000F662B" w:rsidRDefault="000F662B" w:rsidP="000F662B">
      <w:r w:rsidRPr="000F662B">
        <w:t>Nuestra ventaja no es solo código; es ADN. Somos una "singularidad" forjada al resolver primero problemas difíciles por separado:</w:t>
      </w:r>
    </w:p>
    <w:p w14:paraId="143F89FD" w14:textId="186DD6E3" w:rsidR="000F662B" w:rsidRPr="000F662B" w:rsidRDefault="000F662B" w:rsidP="000F662B">
      <w:pPr>
        <w:numPr>
          <w:ilvl w:val="0"/>
          <w:numId w:val="8"/>
        </w:numPr>
      </w:pPr>
      <w:r w:rsidRPr="000F662B">
        <w:rPr>
          <w:b/>
          <w:bCs/>
        </w:rPr>
        <w:t>El rigor de la Geotecnia:</w:t>
      </w:r>
      <w:r w:rsidRPr="000F662B">
        <w:t xml:space="preserve"> Aprendimos la precisión matemática donde el error cuesta vidas.</w:t>
      </w:r>
    </w:p>
    <w:p w14:paraId="649D5F63" w14:textId="77777777" w:rsidR="000F662B" w:rsidRDefault="000F662B" w:rsidP="000F662B">
      <w:pPr>
        <w:numPr>
          <w:ilvl w:val="0"/>
          <w:numId w:val="8"/>
        </w:numPr>
      </w:pPr>
      <w:r w:rsidRPr="000F662B">
        <w:rPr>
          <w:b/>
          <w:bCs/>
        </w:rPr>
        <w:t>La dinámica de la Operación (Orchestra):</w:t>
      </w:r>
      <w:r w:rsidRPr="000F662B">
        <w:t xml:space="preserve"> Entendimos el caos logístico y el modelamiento de procesos. Solo un equipo que ha dominado ambos mundos podía construir los algoritmos de inferencia que hoy nos definen. Esta capacidad multidisciplinaria es un activo difícil de replicar.</w:t>
      </w:r>
    </w:p>
    <w:p w14:paraId="5A57A72B" w14:textId="784A6423" w:rsidR="00E075A0" w:rsidRPr="000F662B" w:rsidRDefault="00A43EA0" w:rsidP="000F662B">
      <w:pPr>
        <w:numPr>
          <w:ilvl w:val="0"/>
          <w:numId w:val="8"/>
        </w:numPr>
      </w:pPr>
      <w:r>
        <w:rPr>
          <w:b/>
          <w:bCs/>
        </w:rPr>
        <w:t>Inferir el estado de la mina en tiempo real desde los sensores:</w:t>
      </w:r>
      <w:r>
        <w:t xml:space="preserve"> </w:t>
      </w:r>
      <w:r w:rsidR="00415C1C">
        <w:t>Desarrollamos algoritmos para inferir los parámetros y el avance del plan minero desde los sensores</w:t>
      </w:r>
      <w:r w:rsidR="008C610D">
        <w:t>.</w:t>
      </w:r>
    </w:p>
    <w:p w14:paraId="046146D0" w14:textId="77777777" w:rsidR="000F662B" w:rsidRPr="000F662B" w:rsidRDefault="000F662B" w:rsidP="008C610D">
      <w:pPr>
        <w:pStyle w:val="Heading3"/>
      </w:pPr>
      <w:r w:rsidRPr="000F662B">
        <w:t>Pilar 9: Tecnología y Propiedad Intelectual (La Ventaja Injusta)</w:t>
      </w:r>
    </w:p>
    <w:p w14:paraId="22E657FB" w14:textId="6F7460FF" w:rsidR="000F662B" w:rsidRPr="000F662B" w:rsidRDefault="000F662B" w:rsidP="000F662B">
      <w:r w:rsidRPr="000F662B">
        <w:t xml:space="preserve">Nuestra barrera de entrada es la </w:t>
      </w:r>
      <w:r w:rsidRPr="000F662B">
        <w:rPr>
          <w:b/>
          <w:bCs/>
        </w:rPr>
        <w:t xml:space="preserve">Inferencia </w:t>
      </w:r>
      <w:r w:rsidR="00DF15EE">
        <w:rPr>
          <w:b/>
          <w:bCs/>
        </w:rPr>
        <w:t>ge</w:t>
      </w:r>
      <w:r w:rsidR="00D82E63">
        <w:rPr>
          <w:b/>
          <w:bCs/>
        </w:rPr>
        <w:t>o</w:t>
      </w:r>
      <w:r w:rsidR="00DF15EE">
        <w:rPr>
          <w:b/>
          <w:bCs/>
        </w:rPr>
        <w:t>métrica</w:t>
      </w:r>
      <w:r w:rsidR="00D82E63">
        <w:rPr>
          <w:b/>
          <w:bCs/>
        </w:rPr>
        <w:t xml:space="preserve"> de los procesos de la mina</w:t>
      </w:r>
      <w:r w:rsidRPr="000F662B">
        <w:t>. Mientras la competencia depende de hardware costoso (drones, escáneres), nosotros desarrollamos algoritmos propietarios que utilizan el "ruido" de los datos existentes para reconstruir la mina en tiempo real.</w:t>
      </w:r>
    </w:p>
    <w:p w14:paraId="79C9F76B" w14:textId="77777777" w:rsidR="000F662B" w:rsidRPr="000F662B" w:rsidRDefault="000F662B" w:rsidP="000F662B">
      <w:pPr>
        <w:numPr>
          <w:ilvl w:val="0"/>
          <w:numId w:val="9"/>
        </w:numPr>
      </w:pPr>
      <w:r w:rsidRPr="000F662B">
        <w:rPr>
          <w:b/>
          <w:bCs/>
        </w:rPr>
        <w:t>No simulamos:</w:t>
      </w:r>
      <w:r w:rsidRPr="000F662B">
        <w:t xml:space="preserve"> Vemos la ejecución real.</w:t>
      </w:r>
    </w:p>
    <w:p w14:paraId="5425CFC3" w14:textId="77777777" w:rsidR="000F662B" w:rsidRPr="000F662B" w:rsidRDefault="000F662B" w:rsidP="000F662B">
      <w:pPr>
        <w:numPr>
          <w:ilvl w:val="0"/>
          <w:numId w:val="9"/>
        </w:numPr>
      </w:pPr>
      <w:r w:rsidRPr="000F662B">
        <w:rPr>
          <w:b/>
          <w:bCs/>
        </w:rPr>
        <w:lastRenderedPageBreak/>
        <w:t>No estimamos:</w:t>
      </w:r>
      <w:r w:rsidRPr="000F662B">
        <w:t xml:space="preserve"> Medimos con precisión. Esta IP nos permite ser los únicos que pueden alimentar a los sistemas autónomos con la data geométrica que necesitan para operar.</w:t>
      </w:r>
    </w:p>
    <w:p w14:paraId="49A04A79" w14:textId="4E4D5022" w:rsidR="000F662B" w:rsidRPr="000F662B" w:rsidRDefault="000F662B" w:rsidP="00D82E63">
      <w:pPr>
        <w:pStyle w:val="Heading3"/>
      </w:pPr>
      <w:r w:rsidRPr="000F662B">
        <w:t>Pilar 10: Oportunidades de Captura de Valor</w:t>
      </w:r>
    </w:p>
    <w:p w14:paraId="2555ED9C" w14:textId="77777777" w:rsidR="000F662B" w:rsidRPr="000F662B" w:rsidRDefault="000F662B" w:rsidP="000F662B">
      <w:r w:rsidRPr="000F662B">
        <w:t xml:space="preserve">El futuro es autónomo y remoto (IROC). Pero los robots son ciegos sin un modelo actualizado del entorno. Timining es el eslabón perdido que habilita la Minería 4.0. Para un comprador estratégico, adquirir Timining no es comprar un software; es </w:t>
      </w:r>
      <w:r w:rsidRPr="000F662B">
        <w:rPr>
          <w:b/>
          <w:bCs/>
        </w:rPr>
        <w:t>asegurar el control de la capa de datos de ejecución</w:t>
      </w:r>
      <w:r w:rsidRPr="000F662B">
        <w:t>. Con la integración de Inteligencia Artificial (Project TIM), pasamos de describir la realidad a prescribir el futuro, convirtiéndonos en el activo final para quien quiera liderar la minería autónoma.</w:t>
      </w:r>
    </w:p>
    <w:p w14:paraId="19B2F550" w14:textId="77777777" w:rsidR="00C245B7" w:rsidRDefault="00C245B7"/>
    <w:sectPr w:rsidR="00C245B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C39A6"/>
    <w:multiLevelType w:val="multilevel"/>
    <w:tmpl w:val="9D46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C74F9"/>
    <w:multiLevelType w:val="multilevel"/>
    <w:tmpl w:val="8548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46A7F"/>
    <w:multiLevelType w:val="hybridMultilevel"/>
    <w:tmpl w:val="5BD684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F132F48"/>
    <w:multiLevelType w:val="multilevel"/>
    <w:tmpl w:val="0D3C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F6BA8"/>
    <w:multiLevelType w:val="multilevel"/>
    <w:tmpl w:val="C114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6E7366"/>
    <w:multiLevelType w:val="multilevel"/>
    <w:tmpl w:val="9C10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35768"/>
    <w:multiLevelType w:val="multilevel"/>
    <w:tmpl w:val="E39A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1917CE"/>
    <w:multiLevelType w:val="multilevel"/>
    <w:tmpl w:val="CB1E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700999"/>
    <w:multiLevelType w:val="multilevel"/>
    <w:tmpl w:val="A112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594827">
    <w:abstractNumId w:val="6"/>
  </w:num>
  <w:num w:numId="2" w16cid:durableId="1065688941">
    <w:abstractNumId w:val="1"/>
  </w:num>
  <w:num w:numId="3" w16cid:durableId="2053723537">
    <w:abstractNumId w:val="5"/>
  </w:num>
  <w:num w:numId="4" w16cid:durableId="1401488351">
    <w:abstractNumId w:val="8"/>
  </w:num>
  <w:num w:numId="5" w16cid:durableId="2066835173">
    <w:abstractNumId w:val="2"/>
  </w:num>
  <w:num w:numId="6" w16cid:durableId="279916618">
    <w:abstractNumId w:val="7"/>
  </w:num>
  <w:num w:numId="7" w16cid:durableId="2060082766">
    <w:abstractNumId w:val="4"/>
  </w:num>
  <w:num w:numId="8" w16cid:durableId="1962295794">
    <w:abstractNumId w:val="0"/>
  </w:num>
  <w:num w:numId="9" w16cid:durableId="1397317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EDA"/>
    <w:rsid w:val="000808E0"/>
    <w:rsid w:val="000C27FC"/>
    <w:rsid w:val="000D48A4"/>
    <w:rsid w:val="000F662B"/>
    <w:rsid w:val="001003D3"/>
    <w:rsid w:val="001453E7"/>
    <w:rsid w:val="00153E6B"/>
    <w:rsid w:val="00154482"/>
    <w:rsid w:val="001B045A"/>
    <w:rsid w:val="001E540B"/>
    <w:rsid w:val="001F0385"/>
    <w:rsid w:val="0020473E"/>
    <w:rsid w:val="0025009D"/>
    <w:rsid w:val="002A25AE"/>
    <w:rsid w:val="002D7CAB"/>
    <w:rsid w:val="002E24D6"/>
    <w:rsid w:val="002E4233"/>
    <w:rsid w:val="00304FDB"/>
    <w:rsid w:val="00310A24"/>
    <w:rsid w:val="00327257"/>
    <w:rsid w:val="003F6278"/>
    <w:rsid w:val="00415C1C"/>
    <w:rsid w:val="0043408A"/>
    <w:rsid w:val="004443BA"/>
    <w:rsid w:val="00445031"/>
    <w:rsid w:val="00450FFB"/>
    <w:rsid w:val="0045399D"/>
    <w:rsid w:val="00456359"/>
    <w:rsid w:val="0045718D"/>
    <w:rsid w:val="004941CF"/>
    <w:rsid w:val="004A26E8"/>
    <w:rsid w:val="004A2AA7"/>
    <w:rsid w:val="004A47CB"/>
    <w:rsid w:val="004C0331"/>
    <w:rsid w:val="004E2A24"/>
    <w:rsid w:val="00581396"/>
    <w:rsid w:val="00587861"/>
    <w:rsid w:val="005A3682"/>
    <w:rsid w:val="005E5538"/>
    <w:rsid w:val="005F06C6"/>
    <w:rsid w:val="00600E36"/>
    <w:rsid w:val="00610C51"/>
    <w:rsid w:val="00613791"/>
    <w:rsid w:val="00623E03"/>
    <w:rsid w:val="0063248A"/>
    <w:rsid w:val="00636E95"/>
    <w:rsid w:val="006429AC"/>
    <w:rsid w:val="00653504"/>
    <w:rsid w:val="0067713B"/>
    <w:rsid w:val="007247BB"/>
    <w:rsid w:val="0072566B"/>
    <w:rsid w:val="00725E7E"/>
    <w:rsid w:val="00767862"/>
    <w:rsid w:val="007B5858"/>
    <w:rsid w:val="007C731A"/>
    <w:rsid w:val="007E5567"/>
    <w:rsid w:val="008312BD"/>
    <w:rsid w:val="008335E0"/>
    <w:rsid w:val="008465CA"/>
    <w:rsid w:val="008C610D"/>
    <w:rsid w:val="008D3C1C"/>
    <w:rsid w:val="008E684D"/>
    <w:rsid w:val="008F48D3"/>
    <w:rsid w:val="0094382D"/>
    <w:rsid w:val="00982254"/>
    <w:rsid w:val="009A7AC1"/>
    <w:rsid w:val="009C2646"/>
    <w:rsid w:val="009C6E36"/>
    <w:rsid w:val="009D7FBA"/>
    <w:rsid w:val="00A13751"/>
    <w:rsid w:val="00A1620B"/>
    <w:rsid w:val="00A32B56"/>
    <w:rsid w:val="00A43EA0"/>
    <w:rsid w:val="00A65636"/>
    <w:rsid w:val="00AA21E0"/>
    <w:rsid w:val="00AA3B65"/>
    <w:rsid w:val="00AC7D16"/>
    <w:rsid w:val="00B14F74"/>
    <w:rsid w:val="00B335DD"/>
    <w:rsid w:val="00B41A5B"/>
    <w:rsid w:val="00B4704D"/>
    <w:rsid w:val="00BF0E68"/>
    <w:rsid w:val="00BF46C8"/>
    <w:rsid w:val="00C245B7"/>
    <w:rsid w:val="00D33809"/>
    <w:rsid w:val="00D41815"/>
    <w:rsid w:val="00D6199C"/>
    <w:rsid w:val="00D66927"/>
    <w:rsid w:val="00D82E63"/>
    <w:rsid w:val="00DB4DC6"/>
    <w:rsid w:val="00DE1C10"/>
    <w:rsid w:val="00DF15EE"/>
    <w:rsid w:val="00E075A0"/>
    <w:rsid w:val="00E2547E"/>
    <w:rsid w:val="00E40B13"/>
    <w:rsid w:val="00E80AA8"/>
    <w:rsid w:val="00EA2688"/>
    <w:rsid w:val="00ED6BB7"/>
    <w:rsid w:val="00EE7636"/>
    <w:rsid w:val="00F01EDA"/>
    <w:rsid w:val="00F037AB"/>
    <w:rsid w:val="00F257F0"/>
    <w:rsid w:val="00F4461C"/>
    <w:rsid w:val="00F64133"/>
    <w:rsid w:val="00F67168"/>
    <w:rsid w:val="00F816AB"/>
    <w:rsid w:val="00FB2EB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55DD9"/>
  <w15:chartTrackingRefBased/>
  <w15:docId w15:val="{E92C7AAC-EEC9-4F53-8D91-AEC39E60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47E"/>
    <w:pPr>
      <w:jc w:val="both"/>
    </w:pPr>
  </w:style>
  <w:style w:type="paragraph" w:styleId="Heading1">
    <w:name w:val="heading 1"/>
    <w:basedOn w:val="Normal"/>
    <w:next w:val="Normal"/>
    <w:link w:val="Heading1Char"/>
    <w:uiPriority w:val="9"/>
    <w:qFormat/>
    <w:rsid w:val="00F01E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1E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1E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01E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1E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1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E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1E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01E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01E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1E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1E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EDA"/>
    <w:rPr>
      <w:rFonts w:eastAsiaTheme="majorEastAsia" w:cstheme="majorBidi"/>
      <w:color w:val="272727" w:themeColor="text1" w:themeTint="D8"/>
    </w:rPr>
  </w:style>
  <w:style w:type="paragraph" w:styleId="Title">
    <w:name w:val="Title"/>
    <w:basedOn w:val="Normal"/>
    <w:next w:val="Normal"/>
    <w:link w:val="TitleChar"/>
    <w:uiPriority w:val="10"/>
    <w:qFormat/>
    <w:rsid w:val="00F01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EDA"/>
    <w:pPr>
      <w:spacing w:before="160"/>
      <w:jc w:val="center"/>
    </w:pPr>
    <w:rPr>
      <w:i/>
      <w:iCs/>
      <w:color w:val="404040" w:themeColor="text1" w:themeTint="BF"/>
    </w:rPr>
  </w:style>
  <w:style w:type="character" w:customStyle="1" w:styleId="QuoteChar">
    <w:name w:val="Quote Char"/>
    <w:basedOn w:val="DefaultParagraphFont"/>
    <w:link w:val="Quote"/>
    <w:uiPriority w:val="29"/>
    <w:rsid w:val="00F01EDA"/>
    <w:rPr>
      <w:i/>
      <w:iCs/>
      <w:color w:val="404040" w:themeColor="text1" w:themeTint="BF"/>
    </w:rPr>
  </w:style>
  <w:style w:type="paragraph" w:styleId="ListParagraph">
    <w:name w:val="List Paragraph"/>
    <w:basedOn w:val="Normal"/>
    <w:uiPriority w:val="34"/>
    <w:qFormat/>
    <w:rsid w:val="00F01EDA"/>
    <w:pPr>
      <w:ind w:left="720"/>
      <w:contextualSpacing/>
    </w:pPr>
  </w:style>
  <w:style w:type="character" w:styleId="IntenseEmphasis">
    <w:name w:val="Intense Emphasis"/>
    <w:basedOn w:val="DefaultParagraphFont"/>
    <w:uiPriority w:val="21"/>
    <w:qFormat/>
    <w:rsid w:val="00F01EDA"/>
    <w:rPr>
      <w:i/>
      <w:iCs/>
      <w:color w:val="2F5496" w:themeColor="accent1" w:themeShade="BF"/>
    </w:rPr>
  </w:style>
  <w:style w:type="paragraph" w:styleId="IntenseQuote">
    <w:name w:val="Intense Quote"/>
    <w:basedOn w:val="Normal"/>
    <w:next w:val="Normal"/>
    <w:link w:val="IntenseQuoteChar"/>
    <w:uiPriority w:val="30"/>
    <w:qFormat/>
    <w:rsid w:val="00F01E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1EDA"/>
    <w:rPr>
      <w:i/>
      <w:iCs/>
      <w:color w:val="2F5496" w:themeColor="accent1" w:themeShade="BF"/>
    </w:rPr>
  </w:style>
  <w:style w:type="character" w:styleId="IntenseReference">
    <w:name w:val="Intense Reference"/>
    <w:basedOn w:val="DefaultParagraphFont"/>
    <w:uiPriority w:val="32"/>
    <w:qFormat/>
    <w:rsid w:val="00F01EDA"/>
    <w:rPr>
      <w:b/>
      <w:bCs/>
      <w:smallCaps/>
      <w:color w:val="2F5496" w:themeColor="accent1" w:themeShade="BF"/>
      <w:spacing w:val="5"/>
    </w:rPr>
  </w:style>
  <w:style w:type="paragraph" w:styleId="NormalWeb">
    <w:name w:val="Normal (Web)"/>
    <w:basedOn w:val="Normal"/>
    <w:uiPriority w:val="99"/>
    <w:semiHidden/>
    <w:unhideWhenUsed/>
    <w:rsid w:val="008312BD"/>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styleId="Revision">
    <w:name w:val="Revision"/>
    <w:hidden/>
    <w:uiPriority w:val="99"/>
    <w:semiHidden/>
    <w:rsid w:val="001003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DBEE51-82DD-4AF7-9630-C17E9EF53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2095</Words>
  <Characters>11944</Characters>
  <Application>Microsoft Office Word</Application>
  <DocSecurity>0</DocSecurity>
  <Lines>99</Lines>
  <Paragraphs>28</Paragraphs>
  <ScaleCrop>false</ScaleCrop>
  <Company/>
  <LinksUpToDate>false</LinksUpToDate>
  <CharactersWithSpaces>14011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 Calderón (TIMiner)</dc:creator>
  <cp:keywords/>
  <dc:description/>
  <cp:lastModifiedBy>Phillip Whatmore (TIMiner)</cp:lastModifiedBy>
  <cp:revision>3</cp:revision>
  <cp:lastPrinted>2026-01-05T03:27:00Z</cp:lastPrinted>
  <dcterms:created xsi:type="dcterms:W3CDTF">2026-01-12T12:48:00Z</dcterms:created>
  <dcterms:modified xsi:type="dcterms:W3CDTF">2026-01-12T12:49:00Z</dcterms:modified>
</cp:coreProperties>
</file>