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16. Национально-психологические особенности. понятие, виды, свойства</w:t>
      </w:r>
    </w:p>
    <w:bookmarkStart w:id="24" w:name="Xd3ecf8f00d7b2ebb473b86ba5e7c7c893b39e68"/>
    <w:p>
      <w:pPr>
        <w:pStyle w:val="Heading3"/>
      </w:pPr>
      <w:r>
        <w:t xml:space="preserve">Национально-психологические особенности. понятие, виды, свойства</w:t>
      </w:r>
    </w:p>
    <w:bookmarkStart w:id="20" w:name="понятие"/>
    <w:p>
      <w:pPr>
        <w:pStyle w:val="Heading4"/>
      </w:pPr>
      <w:r>
        <w:t xml:space="preserve">Понятие</w:t>
      </w:r>
    </w:p>
    <w:p>
      <w:pPr>
        <w:pStyle w:val="FirstParagraph"/>
      </w:pPr>
      <w:r>
        <w:t xml:space="preserve">Национально-психологические особенности представляют собой совокупность психологических черт и характеристик, свойственных представителям определенной нации или этнической группы. Эти особенности формируются под воздействием культурных, исторических, социальных и географических факторов и проявляются в поведении, мышлении, эмоциональных реакциях и ценностных ориентациях людей.</w:t>
      </w:r>
    </w:p>
    <w:bookmarkEnd w:id="20"/>
    <w:bookmarkStart w:id="21" w:name="X2b2b04d83d188a5e3c4c74939e08e452bac6b03"/>
    <w:p>
      <w:pPr>
        <w:pStyle w:val="Heading4"/>
      </w:pPr>
      <w:r>
        <w:t xml:space="preserve">Виды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можно классифицировать по различным критериям: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Когнитивные особенности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Стиль мышления</w:t>
      </w:r>
      <w:r>
        <w:t xml:space="preserve">: Логическое, абстрактное, конкретное или интуитивное мышление.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Восприятие информации</w:t>
      </w:r>
      <w:r>
        <w:t xml:space="preserve">: Способы обработки и интерпретации информации.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Эмоциональные особенности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Эмоциональная выразительность</w:t>
      </w:r>
      <w:r>
        <w:t xml:space="preserve">: Способы выражения и контроля эмоций.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Эмоциональная устойчивость</w:t>
      </w:r>
      <w:r>
        <w:t xml:space="preserve">: Способность справляться со стрессом и эмоциональными нагрузками.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Поведенческие особенности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Социальное поведение</w:t>
      </w:r>
      <w:r>
        <w:t xml:space="preserve">: Нормы и модели поведения в обществе, включая правила общения и этикета.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Трудовая деятельность</w:t>
      </w:r>
      <w:r>
        <w:t xml:space="preserve">: Подходы к работе, трудовая дисциплина и отношение к труду.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Ценностные ориентации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Жизненные ценности</w:t>
      </w:r>
      <w:r>
        <w:t xml:space="preserve">: Приоритеты и ценности, такие как семья, работа, религия, личное развитие.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Моральные нормы</w:t>
      </w:r>
      <w:r>
        <w:t xml:space="preserve">: Представления о добре и зле, справедливости и несправедливости.</w:t>
      </w:r>
    </w:p>
    <w:bookmarkEnd w:id="21"/>
    <w:bookmarkStart w:id="22" w:name="Xddad1d36725df8794766babf95c91e2a82086e0"/>
    <w:p>
      <w:pPr>
        <w:pStyle w:val="Heading4"/>
      </w:pPr>
      <w:r>
        <w:t xml:space="preserve">Свойства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обладают рядом свойств, которые делают их уникальными для каждой нации: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Стабильность</w:t>
      </w:r>
      <w:r>
        <w:t xml:space="preserve">: Эти особенности являются относительно устойчивыми и сохраняются на протяжении длительного времени.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Пластичность</w:t>
      </w:r>
      <w:r>
        <w:t xml:space="preserve">: Несмотря на стабильность, национально-психологические особенности могут изменяться под воздействием внешних факторов, таких как глобализация или миграция.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Коллективная природа</w:t>
      </w:r>
      <w:r>
        <w:t xml:space="preserve">: Эти особенности разделяются большинством представителей нации и проявляются в коллективных формах поведения и мышления.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Интегративность</w:t>
      </w:r>
      <w:r>
        <w:t xml:space="preserve">: Национально-психологические особенности интегрируют различные аспекты культуры, истории и социальных условий, создавая целостную картину психики народа.</w:t>
      </w:r>
    </w:p>
    <w:bookmarkEnd w:id="22"/>
    <w:bookmarkStart w:id="23" w:name="менталитет"/>
    <w:p>
      <w:pPr>
        <w:pStyle w:val="Heading4"/>
      </w:pPr>
      <w:r>
        <w:t xml:space="preserve">Менталитет</w:t>
      </w:r>
    </w:p>
    <w:p>
      <w:pPr>
        <w:pStyle w:val="FirstParagraph"/>
      </w:pPr>
      <w:r>
        <w:t xml:space="preserve">Менталитет — это совокупность устойчивых установок, привычек, способов мышления и восприятия, характерных для представителей той или иной нации или культурной группы. Менталитет отражает глубинные психологические и культурные основы, на которых строится поведение и мировоззрение людей. Он включает в себя: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Коллективные убеждения</w:t>
      </w:r>
      <w:r>
        <w:t xml:space="preserve">: Совместно разделяемые представления о мире, обществе и человеке.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моральные нормы, определяющие поведение и социальные взаимодействия.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Психологические установки</w:t>
      </w:r>
      <w:r>
        <w:t xml:space="preserve">: Устойчивые психологические предрасположенности к определенным видам деятельности и формам поведения.</w:t>
      </w:r>
      <w:r>
        <w:br/>
      </w:r>
      <w:r>
        <w:t xml:space="preserve">Национально-психологические особенности и менталитет играют важную роль в межкультурных взаимодействиях, влияя на процессы коммуникации, адаптации и интеграции в многонациональных сообществах.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Национально-психологические особенности. понятие, виды, свойства</dc:title>
  <dc:creator/>
  <cp:keywords/>
  <dcterms:created xsi:type="dcterms:W3CDTF">2024-07-02T01:44:51Z</dcterms:created>
  <dcterms:modified xsi:type="dcterms:W3CDTF">2024-07-02T01:44:51Z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