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00ff"/>
        </w:rPr>
      </w:pPr>
      <w:bookmarkStart w:colFirst="0" w:colLast="0" w:name="_jgsnpdp1oxec" w:id="0"/>
      <w:bookmarkEnd w:id="0"/>
      <w:r w:rsidDel="00000000" w:rsidR="00000000" w:rsidRPr="00000000">
        <w:rPr>
          <w:color w:val="0000ff"/>
          <w:rtl w:val="0"/>
        </w:rPr>
        <w:t xml:space="preserve">Phash algorithm for images</w:t>
      </w:r>
    </w:p>
    <w:p w:rsidR="00000000" w:rsidDel="00000000" w:rsidP="00000000" w:rsidRDefault="00000000" w:rsidRPr="00000000" w14:paraId="00000002">
      <w:pPr>
        <w:pStyle w:val="Subtitle"/>
        <w:rPr/>
      </w:pPr>
      <w:bookmarkStart w:colFirst="0" w:colLast="0" w:name="_kzuunmvgjrkq" w:id="1"/>
      <w:bookmarkEnd w:id="1"/>
      <w:r w:rsidDel="00000000" w:rsidR="00000000" w:rsidRPr="00000000">
        <w:rPr>
          <w:rtl w:val="0"/>
        </w:rPr>
        <w:t xml:space="preserve">Conversion of images into their phash and calculation of the threshold that determines when two images are actually the same.</w:t>
      </w:r>
    </w:p>
    <w:p w:rsidR="00000000" w:rsidDel="00000000" w:rsidP="00000000" w:rsidRDefault="00000000" w:rsidRPr="00000000" w14:paraId="00000003">
      <w:pPr>
        <w:pStyle w:val="Heading1"/>
        <w:rPr>
          <w:color w:val="4a86e8"/>
        </w:rPr>
      </w:pPr>
      <w:bookmarkStart w:colFirst="0" w:colLast="0" w:name="_os7ed96s3o22" w:id="2"/>
      <w:bookmarkEnd w:id="2"/>
      <w:r w:rsidDel="00000000" w:rsidR="00000000" w:rsidRPr="00000000">
        <w:rPr>
          <w:color w:val="4a86e8"/>
          <w:rtl w:val="0"/>
        </w:rPr>
        <w:t xml:space="preserve">Phash algorithm</w:t>
      </w:r>
    </w:p>
    <w:p w:rsidR="00000000" w:rsidDel="00000000" w:rsidP="00000000" w:rsidRDefault="00000000" w:rsidRPr="00000000" w14:paraId="00000004">
      <w:pPr>
        <w:rPr/>
      </w:pPr>
      <w:r w:rsidDel="00000000" w:rsidR="00000000" w:rsidRPr="00000000">
        <w:rPr>
          <w:rtl w:val="0"/>
        </w:rPr>
        <w:t xml:space="preserve">To calculate the phash associated with an image, the following steps must be followed: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Resize the image to a scale of 32 x 32</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Apply a filter that converts the colors (RGB) to grayscale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Calculate the DCT associated with the gray image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Pass the values ​​obtained to a sequence of bits (given that the image has a scale of 32 x 32, we must obtain 1024 bits). To do this we must calculate the average of the colors (in grayscale) of the image. If the pixel is above it will be interpreted as a 1 and if not as a 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convert the bits to hexadecimal (it must have a length of 256 characters since 1024 / 4 = 256)</w:t>
      </w:r>
    </w:p>
    <w:p w:rsidR="00000000" w:rsidDel="00000000" w:rsidP="00000000" w:rsidRDefault="00000000" w:rsidRPr="00000000" w14:paraId="0000000A">
      <w:pPr>
        <w:pStyle w:val="Heading2"/>
        <w:rPr>
          <w:color w:val="4a86e8"/>
        </w:rPr>
      </w:pPr>
      <w:bookmarkStart w:colFirst="0" w:colLast="0" w:name="_kxirraitkylg" w:id="3"/>
      <w:bookmarkEnd w:id="3"/>
      <w:r w:rsidDel="00000000" w:rsidR="00000000" w:rsidRPr="00000000">
        <w:rPr>
          <w:color w:val="4a86e8"/>
          <w:rtl w:val="0"/>
        </w:rPr>
        <w:t xml:space="preserve">DCT</w:t>
      </w:r>
    </w:p>
    <w:p w:rsidR="00000000" w:rsidDel="00000000" w:rsidP="00000000" w:rsidRDefault="00000000" w:rsidRPr="00000000" w14:paraId="0000000B">
      <w:pPr>
        <w:rPr/>
      </w:pPr>
      <w:r w:rsidDel="00000000" w:rsidR="00000000" w:rsidRPr="00000000">
        <w:rPr>
          <w:color w:val="202122"/>
          <w:highlight w:val="white"/>
          <w:rtl w:val="0"/>
        </w:rPr>
        <w:t xml:space="preserve">DCT stands for discrete cosine transform. The algorithm is the following: </w:t>
      </w:r>
      <w:r w:rsidDel="00000000" w:rsidR="00000000" w:rsidRPr="00000000">
        <w:rPr>
          <w:rtl w:val="0"/>
        </w:rPr>
      </w:r>
    </w:p>
    <w:p w:rsidR="00000000" w:rsidDel="00000000" w:rsidP="00000000" w:rsidRDefault="00000000" w:rsidRPr="00000000" w14:paraId="0000000C">
      <w:pPr>
        <w:jc w:val="center"/>
        <w:rPr>
          <w:sz w:val="18"/>
          <w:szCs w:val="18"/>
        </w:rPr>
      </w:pPr>
      <w:r w:rsidDel="00000000" w:rsidR="00000000" w:rsidRPr="00000000">
        <w:rPr/>
        <w:drawing>
          <wp:inline distB="114300" distT="114300" distL="114300" distR="114300">
            <wp:extent cx="4931111" cy="450497"/>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31111" cy="45049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Implementation in Java:</w:t>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279988</wp:posOffset>
            </wp:positionV>
            <wp:extent cx="6963166" cy="251075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3166" cy="2510757"/>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Being size  equal to 32 and vals must be initialized in the following way: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2574862" cy="81346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74862" cy="8134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color w:val="4a86e8"/>
        </w:rPr>
      </w:pPr>
      <w:bookmarkStart w:colFirst="0" w:colLast="0" w:name="_ufg8t4cd8809" w:id="4"/>
      <w:bookmarkEnd w:id="4"/>
      <w:r w:rsidDel="00000000" w:rsidR="00000000" w:rsidRPr="00000000">
        <w:rPr>
          <w:color w:val="4a86e8"/>
          <w:rtl w:val="0"/>
        </w:rPr>
        <w:t xml:space="preserve">Example 1</w:t>
      </w:r>
    </w:p>
    <w:p w:rsidR="00000000" w:rsidDel="00000000" w:rsidP="00000000" w:rsidRDefault="00000000" w:rsidRPr="00000000" w14:paraId="00000012">
      <w:pPr>
        <w:ind w:left="0" w:firstLine="0"/>
        <w:rPr>
          <w:sz w:val="18"/>
          <w:szCs w:val="18"/>
        </w:rPr>
      </w:pPr>
      <w:r w:rsidDel="00000000" w:rsidR="00000000" w:rsidRPr="00000000">
        <w:rPr>
          <w:rtl w:val="0"/>
        </w:rPr>
        <w:t xml:space="preserve">For this example I have used the following image as reference: </w:t>
      </w:r>
      <w:hyperlink r:id="rId9">
        <w:r w:rsidDel="00000000" w:rsidR="00000000" w:rsidRPr="00000000">
          <w:rPr>
            <w:color w:val="1155cc"/>
            <w:sz w:val="19"/>
            <w:szCs w:val="19"/>
            <w:shd w:fill="f8f8f8" w:val="clear"/>
            <w:rtl w:val="0"/>
          </w:rPr>
          <w:t xml:space="preserve">https://scopely.widen.net/content/j5p955e5g1/original/MPY-18136_Wrecking-Ball-resizes_1200x1500_V2.jpg?u=3mz6gd&amp;download=true&amp;x.share=t</w:t>
        </w:r>
      </w:hyperlink>
      <w:r w:rsidDel="00000000" w:rsidR="00000000" w:rsidRPr="00000000">
        <w:rPr>
          <w:rtl w:val="0"/>
        </w:rPr>
      </w:r>
    </w:p>
    <w:p w:rsidR="00000000" w:rsidDel="00000000" w:rsidP="00000000" w:rsidRDefault="00000000" w:rsidRPr="00000000" w14:paraId="00000013">
      <w:pPr>
        <w:ind w:left="0" w:firstLine="0"/>
        <w:rPr>
          <w:sz w:val="18"/>
          <w:szCs w:val="18"/>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 the lower images you can see the different conversions of the image through the different steps:</w:t>
      </w: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1100138" cy="1100138"/>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100138" cy="1100138"/>
                    </a:xfrm>
                    <a:prstGeom prst="rect"/>
                    <a:ln/>
                  </pic:spPr>
                </pic:pic>
              </a:graphicData>
            </a:graphic>
          </wp:inline>
        </w:drawing>
      </w:r>
      <w:r w:rsidDel="00000000" w:rsidR="00000000" w:rsidRPr="00000000">
        <w:rPr/>
        <w:drawing>
          <wp:inline distB="114300" distT="114300" distL="114300" distR="114300">
            <wp:extent cx="1100138" cy="1100138"/>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100138" cy="1100138"/>
                    </a:xfrm>
                    <a:prstGeom prst="rect"/>
                    <a:ln/>
                  </pic:spPr>
                </pic:pic>
              </a:graphicData>
            </a:graphic>
          </wp:inline>
        </w:drawing>
      </w:r>
      <w:r w:rsidDel="00000000" w:rsidR="00000000" w:rsidRPr="00000000">
        <w:rPr/>
        <w:drawing>
          <wp:inline distB="114300" distT="114300" distL="114300" distR="114300">
            <wp:extent cx="1081088" cy="1081088"/>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081088"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rPr>
          <w:sz w:val="18"/>
          <w:szCs w:val="18"/>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phash associated with this image would be the following: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Binary:</w:t>
      </w:r>
    </w:p>
    <w:p w:rsidR="00000000" w:rsidDel="00000000" w:rsidP="00000000" w:rsidRDefault="00000000" w:rsidRPr="00000000" w14:paraId="0000001A">
      <w:pPr>
        <w:ind w:left="720" w:firstLine="0"/>
        <w:rPr>
          <w:sz w:val="18"/>
          <w:szCs w:val="18"/>
        </w:rPr>
      </w:pPr>
      <w:r w:rsidDel="00000000" w:rsidR="00000000" w:rsidRPr="00000000">
        <w:rPr>
          <w:sz w:val="18"/>
          <w:szCs w:val="18"/>
          <w:rtl w:val="0"/>
        </w:rPr>
        <w:t xml:space="preserve">0100010101011010000010111000101110011100001100011010010010100111110100001011010111110000111111001001110010010111001110111000000010011110100001110100101101001111011000110100101001110100001101111001001101111010110100110011000101100110000110011000010011001110011111000000100110011100000011000100110101111000101111010101100001110001101110100011000101111011000111000001010001101101011100010010000111110100001010100001000110111001001011010001001010010111101101100100011101001100100001001101011111000101101000001100100101001110000110011010110010110111100110100010100011011010010001111100001010111000100001000011101000010111001101110000001011111000000111001110001101011111001111000100010011101010000101000001111010101001110011011011010010111010111000111001011000001001101010001010100101010110001010001110111001111110110010001111100001010101001100101010000011111101100001010000110011111101100000011010111101010110011000110100001001010111101101100100010111011110001101101101111000101001101110101011010011100001100010000101110001110101</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Hexadecimal: </w:t>
      </w:r>
      <w:r w:rsidDel="00000000" w:rsidR="00000000" w:rsidRPr="00000000">
        <w:rPr>
          <w:sz w:val="18"/>
          <w:szCs w:val="18"/>
          <w:rtl w:val="0"/>
        </w:rPr>
        <w:t xml:space="preserve">455a0b8b9c31a4a7d0b5f0fc9c973b809e874b4f634a7437937ad331661984ce7c099c0c4d78bd5871ba317b1c146d7121f42a11b92d1297b6474c84d7c5a0c94e19acb79a28da47c2b8843a173702f81ce35f3c44ea141ea9cdb4bae39609a8a95628ee7ec8f85532a0fd850cfd81af56634257b645de36de29bab4e1885c75</w:t>
      </w:r>
    </w:p>
    <w:p w:rsidR="00000000" w:rsidDel="00000000" w:rsidP="00000000" w:rsidRDefault="00000000" w:rsidRPr="00000000" w14:paraId="0000001C">
      <w:pPr>
        <w:ind w:left="720" w:firstLine="0"/>
        <w:rPr>
          <w:sz w:val="18"/>
          <w:szCs w:val="18"/>
        </w:rPr>
      </w:pPr>
      <w:r w:rsidDel="00000000" w:rsidR="00000000" w:rsidRPr="00000000">
        <w:rPr>
          <w:rtl w:val="0"/>
        </w:rPr>
      </w:r>
    </w:p>
    <w:p w:rsidR="00000000" w:rsidDel="00000000" w:rsidP="00000000" w:rsidRDefault="00000000" w:rsidRPr="00000000" w14:paraId="0000001D">
      <w:pPr>
        <w:ind w:left="0" w:firstLine="0"/>
        <w:rPr>
          <w:sz w:val="18"/>
          <w:szCs w:val="18"/>
        </w:rPr>
      </w:pPr>
      <w:r w:rsidDel="00000000" w:rsidR="00000000" w:rsidRPr="00000000">
        <w:rPr>
          <w:rtl w:val="0"/>
        </w:rPr>
      </w:r>
    </w:p>
    <w:p w:rsidR="00000000" w:rsidDel="00000000" w:rsidP="00000000" w:rsidRDefault="00000000" w:rsidRPr="00000000" w14:paraId="0000001E">
      <w:pPr>
        <w:ind w:left="0" w:firstLine="0"/>
        <w:rPr>
          <w:sz w:val="18"/>
          <w:szCs w:val="18"/>
        </w:rPr>
      </w:pPr>
      <w:r w:rsidDel="00000000" w:rsidR="00000000" w:rsidRPr="00000000">
        <w:rPr>
          <w:rtl w:val="0"/>
        </w:rPr>
      </w:r>
    </w:p>
    <w:p w:rsidR="00000000" w:rsidDel="00000000" w:rsidP="00000000" w:rsidRDefault="00000000" w:rsidRPr="00000000" w14:paraId="0000001F">
      <w:pPr>
        <w:ind w:left="720" w:firstLine="0"/>
        <w:rPr>
          <w:sz w:val="18"/>
          <w:szCs w:val="18"/>
        </w:rPr>
      </w:pPr>
      <w:r w:rsidDel="00000000" w:rsidR="00000000" w:rsidRPr="00000000">
        <w:rPr>
          <w:rtl w:val="0"/>
        </w:rPr>
      </w:r>
    </w:p>
    <w:p w:rsidR="00000000" w:rsidDel="00000000" w:rsidP="00000000" w:rsidRDefault="00000000" w:rsidRPr="00000000" w14:paraId="00000020">
      <w:pPr>
        <w:pStyle w:val="Heading2"/>
        <w:rPr>
          <w:color w:val="4a86e8"/>
        </w:rPr>
      </w:pPr>
      <w:bookmarkStart w:colFirst="0" w:colLast="0" w:name="_ps12w0a0vlfs" w:id="5"/>
      <w:bookmarkEnd w:id="5"/>
      <w:r w:rsidDel="00000000" w:rsidR="00000000" w:rsidRPr="00000000">
        <w:rPr>
          <w:rtl w:val="0"/>
        </w:rPr>
      </w:r>
    </w:p>
    <w:p w:rsidR="00000000" w:rsidDel="00000000" w:rsidP="00000000" w:rsidRDefault="00000000" w:rsidRPr="00000000" w14:paraId="00000021">
      <w:pPr>
        <w:pStyle w:val="Heading2"/>
        <w:rPr/>
      </w:pPr>
      <w:bookmarkStart w:colFirst="0" w:colLast="0" w:name="_q95n1telzb7" w:id="6"/>
      <w:bookmarkEnd w:id="6"/>
      <w:r w:rsidDel="00000000" w:rsidR="00000000" w:rsidRPr="00000000">
        <w:rPr>
          <w:color w:val="4a86e8"/>
          <w:rtl w:val="0"/>
        </w:rPr>
        <w:t xml:space="preserve">Hamming distance</w:t>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To calculate the differences between 2 images we will use the calculated phash for each image (in binary). With both phash in binary we will calculate the hamming distance, which will tell us how many bits (pixels) differ from one image to another.</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pStyle w:val="Heading3"/>
        <w:rPr>
          <w:color w:val="4a86e8"/>
        </w:rPr>
      </w:pPr>
      <w:bookmarkStart w:colFirst="0" w:colLast="0" w:name="_93jdo76wjkbj" w:id="7"/>
      <w:bookmarkEnd w:id="7"/>
      <w:r w:rsidDel="00000000" w:rsidR="00000000" w:rsidRPr="00000000">
        <w:rPr>
          <w:color w:val="4a86e8"/>
          <w:rtl w:val="0"/>
        </w:rPr>
        <w:t xml:space="preserve">Example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Based on the previous image and a new one (being this image the previous one but reducing its  size in a 50 %) we obtain the following hamming distance: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Hamming distance = 54</w:t>
      </w:r>
    </w:p>
    <w:p w:rsidR="00000000" w:rsidDel="00000000" w:rsidP="00000000" w:rsidRDefault="00000000" w:rsidRPr="00000000" w14:paraId="00000028">
      <w:pPr>
        <w:ind w:left="0" w:firstLine="0"/>
        <w:rPr/>
      </w:pPr>
      <w:r w:rsidDel="00000000" w:rsidR="00000000" w:rsidRPr="00000000">
        <w:rPr>
          <w:rtl w:val="0"/>
        </w:rPr>
        <w:t xml:space="preserve">Since the image has a total of 1024 bits having 54 bits different is a good ratio (5,27 %)</w:t>
      </w:r>
    </w:p>
    <w:p w:rsidR="00000000" w:rsidDel="00000000" w:rsidP="00000000" w:rsidRDefault="00000000" w:rsidRPr="00000000" w14:paraId="00000029">
      <w:pPr>
        <w:ind w:left="0" w:firstLine="0"/>
        <w:rPr/>
      </w:pPr>
      <w:r w:rsidDel="00000000" w:rsidR="00000000" w:rsidRPr="00000000">
        <w:rPr>
          <w:rtl w:val="0"/>
        </w:rPr>
        <w:t xml:space="preserve">If we calculate the hamming distance of the 1º image and the same image but with a watermark we obtain the following hamming distance: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Hamming distance = 166</w:t>
      </w:r>
    </w:p>
    <w:p w:rsidR="00000000" w:rsidDel="00000000" w:rsidP="00000000" w:rsidRDefault="00000000" w:rsidRPr="00000000" w14:paraId="0000002B">
      <w:pPr>
        <w:ind w:left="0" w:firstLine="0"/>
        <w:rPr/>
      </w:pPr>
      <w:r w:rsidDel="00000000" w:rsidR="00000000" w:rsidRPr="00000000">
        <w:rPr>
          <w:rtl w:val="0"/>
        </w:rPr>
        <w:t xml:space="preserve">In this case the percentage of different pixels have increased quite a bit ( 16,21 %)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i w:val="1"/>
          <w:rtl w:val="0"/>
        </w:rPr>
        <w:t xml:space="preserve">(More examples can be found in the appendix)</w:t>
      </w:r>
    </w:p>
    <w:p w:rsidR="00000000" w:rsidDel="00000000" w:rsidP="00000000" w:rsidRDefault="00000000" w:rsidRPr="00000000" w14:paraId="0000002E">
      <w:pPr>
        <w:ind w:left="0" w:firstLine="0"/>
        <w:rPr>
          <w:i w:val="1"/>
        </w:rPr>
      </w:pPr>
      <w:r w:rsidDel="00000000" w:rsidR="00000000" w:rsidRPr="00000000">
        <w:rPr>
          <w:rtl w:val="0"/>
        </w:rPr>
      </w:r>
    </w:p>
    <w:p w:rsidR="00000000" w:rsidDel="00000000" w:rsidP="00000000" w:rsidRDefault="00000000" w:rsidRPr="00000000" w14:paraId="0000002F">
      <w:pPr>
        <w:pStyle w:val="Heading1"/>
        <w:rPr>
          <w:color w:val="4a86e8"/>
        </w:rPr>
      </w:pPr>
      <w:bookmarkStart w:colFirst="0" w:colLast="0" w:name="_baqtsx90uav" w:id="8"/>
      <w:bookmarkEnd w:id="8"/>
      <w:r w:rsidDel="00000000" w:rsidR="00000000" w:rsidRPr="00000000">
        <w:rPr>
          <w:color w:val="4a86e8"/>
          <w:rtl w:val="0"/>
        </w:rPr>
        <w:t xml:space="preserve">How to determine the threshold</w:t>
      </w:r>
    </w:p>
    <w:p w:rsidR="00000000" w:rsidDel="00000000" w:rsidP="00000000" w:rsidRDefault="00000000" w:rsidRPr="00000000" w14:paraId="00000030">
      <w:pPr>
        <w:rPr/>
      </w:pPr>
      <w:r w:rsidDel="00000000" w:rsidR="00000000" w:rsidRPr="00000000">
        <w:rPr>
          <w:rtl w:val="0"/>
        </w:rPr>
        <w:t xml:space="preserve">In order to  know which would be the ideal threshold that would determine when two images are the same or not different "experiments" have been carried out to take measurements.</w:t>
      </w:r>
    </w:p>
    <w:p w:rsidR="00000000" w:rsidDel="00000000" w:rsidP="00000000" w:rsidRDefault="00000000" w:rsidRPr="00000000" w14:paraId="00000031">
      <w:pPr>
        <w:rPr/>
      </w:pPr>
      <w:r w:rsidDel="00000000" w:rsidR="00000000" w:rsidRPr="00000000">
        <w:rPr>
          <w:i w:val="1"/>
          <w:rtl w:val="0"/>
        </w:rPr>
        <w:t xml:space="preserve">These measurements can be found in the appendix</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table below the percentage of different bits for the same images can be seen: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tbl>
      <w:tblPr>
        <w:tblStyle w:val="Table1"/>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130"/>
        <w:tblGridChange w:id="0">
          <w:tblGrid>
            <w:gridCol w:w="2460"/>
            <w:gridCol w:w="213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Hamming distance</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different bits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5.17578125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2.734375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8.49609375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3.125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1.171875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1.171875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5.2734375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3.02734375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95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9.27734375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6.54296875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1.07421875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0.9765625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3.61328125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121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ff9900"/>
                <w:sz w:val="20"/>
                <w:szCs w:val="20"/>
              </w:rPr>
            </w:pPr>
            <w:r w:rsidDel="00000000" w:rsidR="00000000" w:rsidRPr="00000000">
              <w:rPr>
                <w:color w:val="ff9900"/>
                <w:sz w:val="20"/>
                <w:szCs w:val="20"/>
                <w:rtl w:val="0"/>
              </w:rPr>
              <w:t xml:space="preserve">11.81640625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0.68359375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1.46484375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5.6640625</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table below the percentage of different bits for the different images can be seen:</w:t>
      </w:r>
    </w:p>
    <w:p w:rsidR="00000000" w:rsidDel="00000000" w:rsidP="00000000" w:rsidRDefault="00000000" w:rsidRPr="00000000" w14:paraId="0000005E">
      <w:pPr>
        <w:rPr/>
      </w:pPr>
      <w:r w:rsidDel="00000000" w:rsidR="00000000" w:rsidRPr="00000000">
        <w:rPr>
          <w:rtl w:val="0"/>
        </w:rPr>
      </w:r>
    </w:p>
    <w:tbl>
      <w:tblPr>
        <w:tblStyle w:val="Table2"/>
        <w:tblW w:w="4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2180"/>
        <w:tblGridChange w:id="0">
          <w:tblGrid>
            <w:gridCol w:w="2705"/>
            <w:gridCol w:w="2180"/>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Hamming distance</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different bits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15.0390625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16.2109375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13.8671875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18.359375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12.109375</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10.64453125</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Based on this we can ensure that (usually) different images are above 10%  and the images which are identical are below it. If we ignore the results presented in orange in the table (for these measurements the images had been drastically reduced to 75% of their size) we can even further narrow the threshold, this new threshold would be equal to a 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962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rPr>
          <w:color w:val="4a86e8"/>
          <w:shd w:fill="f8f8f8" w:val="clear"/>
        </w:rPr>
      </w:pPr>
      <w:bookmarkStart w:colFirst="0" w:colLast="0" w:name="_wv22qdklpsru" w:id="9"/>
      <w:bookmarkEnd w:id="9"/>
      <w:r w:rsidDel="00000000" w:rsidR="00000000" w:rsidRPr="00000000">
        <w:rPr>
          <w:color w:val="4a86e8"/>
          <w:shd w:fill="f8f8f8" w:val="clear"/>
          <w:rtl w:val="0"/>
        </w:rPr>
        <w:t xml:space="preserve">Appendix</w:t>
      </w:r>
    </w:p>
    <w:p w:rsidR="00000000" w:rsidDel="00000000" w:rsidP="00000000" w:rsidRDefault="00000000" w:rsidRPr="00000000" w14:paraId="00000072">
      <w:pPr>
        <w:pStyle w:val="Heading2"/>
        <w:rPr/>
      </w:pPr>
      <w:bookmarkStart w:colFirst="0" w:colLast="0" w:name="_ojxg4qd8lsv5" w:id="10"/>
      <w:bookmarkEnd w:id="10"/>
      <w:r w:rsidDel="00000000" w:rsidR="00000000" w:rsidRPr="00000000">
        <w:rPr>
          <w:rtl w:val="0"/>
        </w:rPr>
        <w:t xml:space="preserve">Links to “official” images</w:t>
      </w:r>
    </w:p>
    <w:p w:rsidR="00000000" w:rsidDel="00000000" w:rsidP="00000000" w:rsidRDefault="00000000" w:rsidRPr="00000000" w14:paraId="00000073">
      <w:pPr>
        <w:rPr/>
      </w:pPr>
      <w:r w:rsidDel="00000000" w:rsidR="00000000" w:rsidRPr="00000000">
        <w:rPr>
          <w:rtl w:val="0"/>
        </w:rPr>
        <w:t xml:space="preserve">Roque = </w:t>
      </w:r>
      <w:hyperlink r:id="rId14">
        <w:r w:rsidDel="00000000" w:rsidR="00000000" w:rsidRPr="00000000">
          <w:rPr>
            <w:color w:val="1155cc"/>
            <w:sz w:val="23"/>
            <w:szCs w:val="23"/>
            <w:u w:val="single"/>
            <w:shd w:fill="f8f8f8" w:val="clear"/>
            <w:rtl w:val="0"/>
          </w:rPr>
          <w:t xml:space="preserve">https://scopely.widen.net/content/tvkl1flyei/original/MSF-17998_Delta-TC-Gameplay--Rogue_EN_1080x1080_C1_V1.jpg?u=3mz6gd&amp;download=true&amp;x.share=t</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Monopoly= </w:t>
      </w:r>
      <w:hyperlink r:id="rId15">
        <w:r w:rsidDel="00000000" w:rsidR="00000000" w:rsidRPr="00000000">
          <w:rPr>
            <w:color w:val="1155cc"/>
            <w:sz w:val="23"/>
            <w:szCs w:val="23"/>
            <w:shd w:fill="f8f8f8" w:val="clear"/>
            <w:rtl w:val="0"/>
          </w:rPr>
          <w:t xml:space="preserve">https://scopely.widen.net/content/j5p955e5g1/original/MPY-18136_Wrecking-Ball-resizes_1200x1500_V2.jpg?u=3mz6gd&amp;download=true&amp;x.share=t</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Summer crests= </w:t>
      </w:r>
      <w:hyperlink r:id="rId16">
        <w:r w:rsidDel="00000000" w:rsidR="00000000" w:rsidRPr="00000000">
          <w:rPr>
            <w:color w:val="1155cc"/>
            <w:sz w:val="23"/>
            <w:szCs w:val="23"/>
            <w:shd w:fill="f8f8f8" w:val="clear"/>
            <w:rtl w:val="0"/>
          </w:rPr>
          <w:t xml:space="preserve">https://scopely.widen.net/content/nyee1wzdcf/original/KM-18111_Community_Summer_Crest_Contest_EN_1200x630_V2-1.jpg?u=3mz6gd&amp;download=true&amp;x.share=t</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6b9uprug24z3" w:id="11"/>
      <w:bookmarkEnd w:id="11"/>
      <w:r w:rsidDel="00000000" w:rsidR="00000000" w:rsidRPr="00000000">
        <w:rPr>
          <w:rtl w:val="0"/>
        </w:rPr>
        <w:t xml:space="preserve">Results </w:t>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8.6475942782836"/>
        <w:gridCol w:w="1768.9466840052014"/>
        <w:gridCol w:w="795.2145643693108"/>
        <w:gridCol w:w="965.6176853055916"/>
        <w:gridCol w:w="1014.3042912873863"/>
        <w:gridCol w:w="539.6098829648894"/>
        <w:gridCol w:w="539.6098829648894"/>
        <w:gridCol w:w="539.6098829648894"/>
        <w:gridCol w:w="539.6098829648894"/>
        <w:gridCol w:w="539.6098829648894"/>
        <w:gridCol w:w="539.6098829648894"/>
        <w:gridCol w:w="539.6098829648894"/>
        <w:tblGridChange w:id="0">
          <w:tblGrid>
            <w:gridCol w:w="1038.6475942782836"/>
            <w:gridCol w:w="1768.9466840052014"/>
            <w:gridCol w:w="795.2145643693108"/>
            <w:gridCol w:w="965.6176853055916"/>
            <w:gridCol w:w="1014.3042912873863"/>
            <w:gridCol w:w="539.6098829648894"/>
            <w:gridCol w:w="539.6098829648894"/>
            <w:gridCol w:w="539.6098829648894"/>
            <w:gridCol w:w="539.6098829648894"/>
            <w:gridCol w:w="539.6098829648894"/>
            <w:gridCol w:w="539.6098829648894"/>
            <w:gridCol w:w="539.6098829648894"/>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d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Rogue</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Hamming Distance</w:t>
            </w:r>
          </w:p>
        </w:tc>
        <w:tc>
          <w:tcPr>
            <w:gridSpan w:val="7"/>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Comments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scopely_ReducedHalf.jpg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540 × 540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to half its size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scopely_Cat.jpeg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x 1080</w:t>
            </w:r>
          </w:p>
        </w:tc>
        <w:tc>
          <w:tcPr>
            <w:tcBorders>
              <w:top w:color="000000" w:space="0" w:sz="6" w:val="single"/>
              <w:left w:color="000000" w:space="0" w:sz="6" w:val="single"/>
              <w:bottom w:color="000000" w:space="0" w:sz="6" w:val="single"/>
              <w:right w:color="000000" w:space="0" w:sz="6" w:val="single"/>
            </w:tcBorders>
            <w:shd w:fill="ffd7d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109</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cat inserted</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scopely_Reduced25.jpg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810 × 810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25% less than original</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scopely_ReducedFit.jpg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800 x 800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64</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in order to fit the screen ( 800 pixels)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scopely_Reduced75.jpg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270 x 270</w:t>
            </w:r>
          </w:p>
        </w:tc>
        <w:tc>
          <w:tcPr>
            <w:tcBorders>
              <w:top w:color="000000" w:space="0" w:sz="6" w:val="single"/>
              <w:left w:color="000000" w:space="0" w:sz="6" w:val="single"/>
              <w:bottom w:color="000000" w:space="0" w:sz="6" w:val="single"/>
              <w:right w:color="000000" w:space="0" w:sz="6" w:val="single"/>
            </w:tcBorders>
            <w:shd w:fill="fff5ce"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75% less than original</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scopely_X2.jpg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2160 × 2160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twice its original size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scopely_X1-5.jpg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1625X1615</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540 pixels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scopely.jpeg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scopely_MA.jprg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1080 × 1080</w:t>
            </w:r>
          </w:p>
        </w:tc>
        <w:tc>
          <w:tcPr>
            <w:tcBorders>
              <w:top w:color="000000" w:space="0" w:sz="6" w:val="single"/>
              <w:left w:color="000000" w:space="0" w:sz="6" w:val="single"/>
              <w:bottom w:color="000000" w:space="0" w:sz="6" w:val="single"/>
              <w:right w:color="000000" w:space="0" w:sz="6" w:val="single"/>
            </w:tcBorders>
            <w:shd w:fill="ffd7d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124</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text inserted</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d7"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Summer crests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Hamming Distance</w:t>
            </w:r>
          </w:p>
        </w:tc>
        <w:tc>
          <w:tcPr>
            <w:gridSpan w:val="7"/>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Comments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Test_Reduced50.jpg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600 x 315</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53</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to half its size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Test_Reduced25.jpg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900 x 473</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28</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25% less than original</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Test_Reduced75.jpg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300 x 158</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87</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75% less than original</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Test_ReducedFit.jpg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800 x 420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32</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in order to fit the screen ( 800 pixels)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Test_X2.jpg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2400 x 1260</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twice its original size</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Test_X1-5.jpg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1740x 914</w:t>
            </w:r>
          </w:p>
        </w:tc>
        <w:tc>
          <w:tcPr>
            <w:tcBorders>
              <w:top w:color="000000" w:space="0" w:sz="6" w:val="single"/>
              <w:left w:color="000000" w:space="0" w:sz="6" w:val="single"/>
              <w:bottom w:color="000000" w:space="0" w:sz="6" w:val="single"/>
              <w:right w:color="000000" w:space="0" w:sz="6" w:val="single"/>
            </w:tcBorders>
            <w:shd w:fill="e8f2a1"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540 pixels</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Test_cat.jpg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ffd7d7"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142</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cat inserted</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Test_MA.jpg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630</w:t>
            </w:r>
          </w:p>
        </w:tc>
        <w:tc>
          <w:tcPr>
            <w:shd w:fill="ffd7d7"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188</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text inserted</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ffffd7"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image1</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Size image2</w:t>
            </w:r>
          </w:p>
        </w:tc>
        <w:tc>
          <w:tcPr>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Hamming Distance</w:t>
            </w:r>
          </w:p>
        </w:tc>
        <w:tc>
          <w:tcPr>
            <w:gridSpan w:val="7"/>
            <w:tcBorders>
              <w:top w:color="000000" w:space="0" w:sz="6" w:val="single"/>
              <w:left w:color="000000" w:space="0" w:sz="6" w:val="single"/>
              <w:bottom w:color="000000" w:space="0" w:sz="6" w:val="single"/>
              <w:right w:color="000000" w:space="0" w:sz="6" w:val="single"/>
            </w:tcBorders>
            <w:shd w:fill="dee6ef"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Comments</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Test2_Reduced50.jpg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600 x 750</w:t>
            </w:r>
          </w:p>
        </w:tc>
        <w:tc>
          <w:tcPr>
            <w:tcBorders>
              <w:top w:color="000000" w:space="0" w:sz="6" w:val="single"/>
              <w:left w:color="000000" w:space="0" w:sz="6" w:val="single"/>
              <w:bottom w:color="000000" w:space="0" w:sz="6" w:val="single"/>
              <w:right w:color="000000" w:space="0" w:sz="6" w:val="single"/>
            </w:tcBorders>
            <w:shd w:fill="dde8cb"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to half its size</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Test2_Reduced25.jpg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900 x 1125</w:t>
            </w:r>
          </w:p>
        </w:tc>
        <w:tc>
          <w:tcPr>
            <w:tcBorders>
              <w:top w:color="000000" w:space="0" w:sz="6" w:val="single"/>
              <w:left w:color="000000" w:space="0" w:sz="6" w:val="single"/>
              <w:bottom w:color="000000" w:space="0" w:sz="6" w:val="single"/>
              <w:right w:color="000000" w:space="0" w:sz="6" w:val="single"/>
            </w:tcBorders>
            <w:shd w:fill="dde8cb"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31</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25% less than original</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Test2_Reduced75.jpg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300 x 375</w:t>
            </w:r>
          </w:p>
        </w:tc>
        <w:tc>
          <w:tcPr>
            <w:tcBorders>
              <w:top w:color="000000" w:space="0" w:sz="6" w:val="single"/>
              <w:left w:color="000000" w:space="0" w:sz="6" w:val="single"/>
              <w:bottom w:color="000000" w:space="0" w:sz="6" w:val="single"/>
              <w:right w:color="000000" w:space="0" w:sz="6" w:val="single"/>
            </w:tcBorders>
            <w:shd w:fill="ffffd7"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95</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75% less than original</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Test2_ReducedFit.jpg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480 x 600</w:t>
            </w:r>
          </w:p>
        </w:tc>
        <w:tc>
          <w:tcPr>
            <w:tcBorders>
              <w:top w:color="000000" w:space="0" w:sz="6" w:val="single"/>
              <w:left w:color="000000" w:space="0" w:sz="6" w:val="single"/>
              <w:bottom w:color="000000" w:space="0" w:sz="6" w:val="single"/>
              <w:right w:color="000000" w:space="0" w:sz="6" w:val="single"/>
            </w:tcBorders>
            <w:shd w:fill="dde8cb"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Resize image in order to fit the screen ( 800 pixels)</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Test2_X2.jpg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2400 x 300</w:t>
            </w:r>
          </w:p>
        </w:tc>
        <w:tc>
          <w:tcPr>
            <w:tcBorders>
              <w:top w:color="000000" w:space="0" w:sz="6" w:val="single"/>
              <w:left w:color="000000" w:space="0" w:sz="6" w:val="single"/>
              <w:bottom w:color="000000" w:space="0" w:sz="6" w:val="single"/>
              <w:right w:color="000000" w:space="0" w:sz="6" w:val="single"/>
            </w:tcBorders>
            <w:shd w:fill="dde8cb"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twice its original size</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Test2_X1-5.jpg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1740 x 2175</w:t>
            </w:r>
          </w:p>
        </w:tc>
        <w:tc>
          <w:tcPr>
            <w:tcBorders>
              <w:top w:color="000000" w:space="0" w:sz="6" w:val="single"/>
              <w:left w:color="000000" w:space="0" w:sz="6" w:val="single"/>
              <w:bottom w:color="000000" w:space="0" w:sz="6" w:val="single"/>
              <w:right w:color="000000" w:space="0" w:sz="6" w:val="single"/>
            </w:tcBorders>
            <w:shd w:fill="dde8cb"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Image enlarged 540 pixels</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Test2_cat.jpg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ffd7d7"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154</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cat inserted</w:t>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Test2_MA.jpg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1200 x 1500</w:t>
            </w:r>
          </w:p>
        </w:tc>
        <w:tc>
          <w:tcPr>
            <w:tcBorders>
              <w:top w:color="000000" w:space="0" w:sz="6" w:val="single"/>
              <w:left w:color="000000" w:space="0" w:sz="6" w:val="single"/>
              <w:bottom w:color="000000" w:space="0" w:sz="6" w:val="single"/>
              <w:right w:color="000000" w:space="0" w:sz="6" w:val="single"/>
            </w:tcBorders>
            <w:shd w:fill="ffd7d7"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166</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Watermark of a text inserted</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jc w:val="left"/>
        <w:rPr/>
      </w:pPr>
      <w:r w:rsidDel="00000000" w:rsidR="00000000" w:rsidRPr="00000000">
        <w:rPr>
          <w:rtl w:val="0"/>
        </w:rPr>
      </w:r>
    </w:p>
    <w:p w:rsidR="00000000" w:rsidDel="00000000" w:rsidP="00000000" w:rsidRDefault="00000000" w:rsidRPr="00000000" w14:paraId="0000026E">
      <w:pPr>
        <w:jc w:val="left"/>
        <w:rPr/>
      </w:pPr>
      <w:r w:rsidDel="00000000" w:rsidR="00000000" w:rsidRPr="00000000">
        <w:rPr>
          <w:rtl w:val="0"/>
        </w:rPr>
      </w:r>
    </w:p>
    <w:p w:rsidR="00000000" w:rsidDel="00000000" w:rsidP="00000000" w:rsidRDefault="00000000" w:rsidRPr="00000000" w14:paraId="0000026F">
      <w:pPr>
        <w:jc w:val="left"/>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opely.widen.net/content/j5p955e5g1/original/MPY-18136_Wrecking-Ball-resizes_1200x1500_V2.jpg?u=3mz6gd&amp;download=true&amp;x.share=t" TargetMode="External"/><Relationship Id="rId15" Type="http://schemas.openxmlformats.org/officeDocument/2006/relationships/hyperlink" Target="https://scopely.widen.net/content/j5p955e5g1/original/MPY-18136_Wrecking-Ball-resizes_1200x1500_V2.jpg?u=3mz6gd&amp;download=true&amp;x.share=t" TargetMode="External"/><Relationship Id="rId14" Type="http://schemas.openxmlformats.org/officeDocument/2006/relationships/hyperlink" Target="https://scopely.widen.net/content/tvkl1flyei/original/MSF-17998_Delta-TC-Gameplay--Rogue_EN_1080x1080_C1_V1.jpg?u=3mz6gd&amp;download=true&amp;x.share=t" TargetMode="External"/><Relationship Id="rId17" Type="http://schemas.openxmlformats.org/officeDocument/2006/relationships/footer" Target="footer1.xml"/><Relationship Id="rId16" Type="http://schemas.openxmlformats.org/officeDocument/2006/relationships/hyperlink" Target="https://scopely.widen.net/content/nyee1wzdcf/original/KM-18111_Community_Summer_Crest_Contest_EN_1200x630_V2-1.jpg?u=3mz6gd&amp;download=true&amp;x.share=t"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