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МОЛДАВСКИЙ ГОСУДАРСТВЕННЫЙ УНИВЕРСИТЕТ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ФАКУЛЬТЕТ МАТЕМАТИКИ И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ДЕПАРТАМЕНТ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практика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курсу Matematica discret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 Algoritmica Grafurilor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Тема: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Выполнил: Stepan Cascaval,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 группы I2502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Проверила: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Viktoria Trebes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Кишинёв, 2026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Старт и загрузка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init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создает новый репозиторий в текущей папке.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clone &lt;url&gt;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копирует готовый репозиторий с сервера на компьютер.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Подготовка и сохранение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status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показывает список измененных файлов и текущее состояние.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add 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добавляет все измененные файлы в зону подготовки к сохранению.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commit -m "сообщение"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сохраняет подготовленные изменения в истории проекта.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Ветки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branch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показывает список всех веток проекта.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branch &lt;имя&gt;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создает новую ветку для отдельной задачи.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switch &lt;имя&gt;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переключает рабочую среду на указанную ветку.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merge &lt;имя&gt;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сливает указанную ветку с той, в которой вы сейчас находитесь.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Удаленный сервер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push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отправляет сохраненные локальные коммиты на сервер.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pull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скачивает свежие изменения с сервера и объединяет их с вашим кодом.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История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 log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выводит список всех ранее сделанных коммитов.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3826">
          <v:rect xmlns:o="urn:schemas-microsoft-com:office:office" xmlns:v="urn:schemas-microsoft-com:vml" id="rectole0000000000" style="width:425.150000pt;height:191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4008">
          <v:rect xmlns:o="urn:schemas-microsoft-com:office:office" xmlns:v="urn:schemas-microsoft-com:vml" id="rectole0000000001" style="width:425.150000pt;height:200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3948">
          <v:rect xmlns:o="urn:schemas-microsoft-com:office:office" xmlns:v="urn:schemas-microsoft-com:vml" id="rectole0000000002" style="width:425.150000pt;height:197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608">
          <v:rect xmlns:o="urn:schemas-microsoft-com:office:office" xmlns:v="urn:schemas-microsoft-com:vml" id="rectole0000000003" style="width:425.150000pt;height:280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629">
          <v:rect xmlns:o="urn:schemas-microsoft-com:office:office" xmlns:v="urn:schemas-microsoft-com:vml" id="rectole0000000004" style="width:425.150000pt;height:281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6033">
          <v:rect xmlns:o="urn:schemas-microsoft-com:office:office" xmlns:v="urn:schemas-microsoft-com:vml" id="rectole0000000005" style="width:425.150000pt;height:301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325">
          <v:rect xmlns:o="urn:schemas-microsoft-com:office:office" xmlns:v="urn:schemas-microsoft-com:vml" id="rectole0000000006" style="width:425.150000pt;height:266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487">
          <v:rect xmlns:o="urn:schemas-microsoft-com:office:office" xmlns:v="urn:schemas-microsoft-com:vml" id="rectole0000000007" style="width:425.150000pt;height:274.3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062">
          <v:rect xmlns:o="urn:schemas-microsoft-com:office:office" xmlns:v="urn:schemas-microsoft-com:vml" id="rectole0000000008" style="width:425.150000pt;height:253.1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912">
          <v:rect xmlns:o="urn:schemas-microsoft-com:office:office" xmlns:v="urn:schemas-microsoft-com:vml" id="rectole0000000009" style="width:425.150000pt;height:295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5264">
          <v:rect xmlns:o="urn:schemas-microsoft-com:office:office" xmlns:v="urn:schemas-microsoft-com:vml" id="rectole0000000010" style="width:425.150000pt;height:263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03" w:dyaOrig="6033">
          <v:rect xmlns:o="urn:schemas-microsoft-com:office:office" xmlns:v="urn:schemas-microsoft-com:vml" id="rectole0000000011" style="width:425.150000pt;height:301.6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636">
          <v:rect xmlns:o="urn:schemas-microsoft-com:office:office" xmlns:v="urn:schemas-microsoft-com:vml" id="rectole0000000012" style="width:420.100000pt;height:231.8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191">
          <v:rect xmlns:o="urn:schemas-microsoft-com:office:office" xmlns:v="urn:schemas-microsoft-com:vml" id="rectole0000000013" style="width:420.100000pt;height:209.5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414">
          <v:rect xmlns:o="urn:schemas-microsoft-com:office:office" xmlns:v="urn:schemas-microsoft-com:vml" id="rectole0000000014" style="width:420.100000pt;height:220.7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616">
          <v:rect xmlns:o="urn:schemas-microsoft-com:office:office" xmlns:v="urn:schemas-microsoft-com:vml" id="rectole0000000015" style="width:420.100000pt;height:230.8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251">
          <v:rect xmlns:o="urn:schemas-microsoft-com:office:office" xmlns:v="urn:schemas-microsoft-com:vml" id="rectole0000000016" style="width:420.100000pt;height:212.5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2" w:dyaOrig="4495">
          <v:rect xmlns:o="urn:schemas-microsoft-com:office:office" xmlns:v="urn:schemas-microsoft-com:vml" id="rectole0000000017" style="width:420.100000pt;height:224.7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