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1BA0BC" w14:textId="77777777" w:rsidR="0051697E" w:rsidRDefault="0051697E" w:rsidP="0051697E">
      <w:pPr>
        <w:jc w:val="center"/>
        <w:rPr>
          <w:b/>
          <w:bCs/>
          <w:lang w:val="en-IN"/>
        </w:rPr>
      </w:pPr>
      <w:r>
        <w:rPr>
          <w:b/>
          <w:bCs/>
          <w:lang w:val="en-IN"/>
        </w:rPr>
        <w:t>UNEARTHING THE ENVIRONMENTAL IMPACT OF HUMAN ACTIVITY: A GLOBA CO2 MISSION ANALYSIS</w:t>
      </w:r>
    </w:p>
    <w:p w14:paraId="2FF20D09" w14:textId="77777777" w:rsidR="0051697E" w:rsidRDefault="0051697E" w:rsidP="0051697E">
      <w:pPr>
        <w:rPr>
          <w:b/>
          <w:bCs/>
          <w:lang w:val="en-IN"/>
        </w:rPr>
      </w:pPr>
    </w:p>
    <w:p w14:paraId="0DA33A48" w14:textId="77777777" w:rsidR="0051697E" w:rsidRDefault="0051697E" w:rsidP="00120CEF">
      <w:pPr>
        <w:jc w:val="center"/>
        <w:rPr>
          <w:b/>
          <w:bCs/>
          <w:lang w:val="en-IN"/>
        </w:rPr>
      </w:pPr>
    </w:p>
    <w:p w14:paraId="1E884684" w14:textId="77777777" w:rsidR="0051697E" w:rsidRDefault="0051697E">
      <w:pPr>
        <w:rPr>
          <w:b/>
          <w:bCs/>
          <w:lang w:val="en-IN"/>
        </w:rPr>
      </w:pPr>
      <w:r>
        <w:rPr>
          <w:b/>
          <w:bCs/>
          <w:lang w:val="en-IN"/>
        </w:rPr>
        <w:t>INTRODUCTION</w:t>
      </w:r>
    </w:p>
    <w:p w14:paraId="16A56D4B" w14:textId="77777777" w:rsidR="0051697E" w:rsidRPr="0051697E" w:rsidRDefault="0051697E" w:rsidP="0051697E">
      <w:pPr>
        <w:shd w:val="clear" w:color="auto" w:fill="FFFFFF"/>
        <w:jc w:val="both"/>
        <w:rPr>
          <w:rFonts w:ascii="Montserrat" w:eastAsia="Times New Roman" w:hAnsi="Montserrat" w:cs="Times New Roman"/>
          <w:sz w:val="26"/>
          <w:szCs w:val="26"/>
        </w:rPr>
      </w:pPr>
      <w:r>
        <w:rPr>
          <w:b/>
          <w:bCs/>
          <w:lang w:val="en-IN"/>
        </w:rPr>
        <w:tab/>
      </w:r>
      <w:r>
        <w:rPr>
          <w:b/>
          <w:bCs/>
          <w:lang w:val="en-IN"/>
        </w:rPr>
        <w:tab/>
      </w:r>
      <w:r w:rsidRPr="0051697E">
        <w:rPr>
          <w:rFonts w:ascii="Arial" w:eastAsia="Times New Roman" w:hAnsi="Arial" w:cs="Arial"/>
          <w:color w:val="000000"/>
          <w:sz w:val="20"/>
          <w:szCs w:val="20"/>
        </w:rPr>
        <w:t xml:space="preserve">Global warming is one of the biggest challenges currently being faced by the human race, although correlation is not causation, a likely cause of global warming is due to increased atmospheric carbon dioxide from human activities. </w:t>
      </w:r>
      <w:r w:rsidRPr="0051697E">
        <w:rPr>
          <w:rFonts w:ascii="Arial" w:eastAsia="Times New Roman" w:hAnsi="Arial" w:cs="Arial"/>
          <w:b/>
          <w:bCs/>
          <w:color w:val="000000"/>
          <w:sz w:val="20"/>
          <w:szCs w:val="20"/>
        </w:rPr>
        <w:t>CO2 Emission</w:t>
      </w:r>
      <w:r w:rsidRPr="0051697E">
        <w:rPr>
          <w:rFonts w:ascii="Arial" w:eastAsia="Times New Roman" w:hAnsi="Arial" w:cs="Arial"/>
          <w:color w:val="000000"/>
          <w:sz w:val="20"/>
          <w:szCs w:val="20"/>
        </w:rPr>
        <w:t xml:space="preserve"> refers to the Carbon Dioxide emitted throughout the world. For this analysis we will be focusing on CO2 Emissions and its effect on the world we live in as well as some key factors and stats that may play a role in the emission of CO2 globally. Fossil fuel use is the primary source of CO2. The data throws light onto how much fossil fuels are burnt, per year per nation, which amounts to an increase in CO2 every year. This will help researchers and environment experts to predict global warming. </w:t>
      </w:r>
      <w:proofErr w:type="gramStart"/>
      <w:r w:rsidRPr="0051697E">
        <w:rPr>
          <w:rFonts w:ascii="Arial" w:eastAsia="Times New Roman" w:hAnsi="Arial" w:cs="Arial"/>
          <w:color w:val="000000"/>
          <w:sz w:val="20"/>
          <w:szCs w:val="20"/>
        </w:rPr>
        <w:t>So</w:t>
      </w:r>
      <w:proofErr w:type="gramEnd"/>
      <w:r w:rsidRPr="0051697E">
        <w:rPr>
          <w:rFonts w:ascii="Arial" w:eastAsia="Times New Roman" w:hAnsi="Arial" w:cs="Arial"/>
          <w:color w:val="000000"/>
          <w:sz w:val="20"/>
          <w:szCs w:val="20"/>
        </w:rPr>
        <w:t xml:space="preserve"> countries should set a goal to decrease this amount yearly.</w:t>
      </w:r>
    </w:p>
    <w:p w14:paraId="635EA30C" w14:textId="77777777" w:rsidR="0051697E" w:rsidRPr="0051697E" w:rsidRDefault="0051697E" w:rsidP="0051697E">
      <w:pPr>
        <w:shd w:val="clear" w:color="auto" w:fill="FFFFFF"/>
        <w:spacing w:line="240" w:lineRule="auto"/>
        <w:ind w:right="402"/>
        <w:jc w:val="both"/>
        <w:rPr>
          <w:rFonts w:ascii="Montserrat" w:eastAsia="Times New Roman" w:hAnsi="Montserrat" w:cs="Times New Roman"/>
          <w:sz w:val="21"/>
          <w:szCs w:val="21"/>
        </w:rPr>
      </w:pPr>
      <w:r w:rsidRPr="0051697E">
        <w:rPr>
          <w:rFonts w:ascii="Arial" w:eastAsia="Times New Roman" w:hAnsi="Arial" w:cs="Arial"/>
          <w:color w:val="000000"/>
          <w:sz w:val="20"/>
          <w:szCs w:val="20"/>
        </w:rPr>
        <w:br/>
      </w:r>
    </w:p>
    <w:p w14:paraId="40A1E42B" w14:textId="77777777" w:rsidR="0051697E" w:rsidRPr="0051697E" w:rsidRDefault="0051697E" w:rsidP="0051697E">
      <w:pPr>
        <w:shd w:val="clear" w:color="auto" w:fill="FFFFFF"/>
        <w:spacing w:line="240" w:lineRule="auto"/>
        <w:ind w:right="402"/>
        <w:jc w:val="both"/>
        <w:rPr>
          <w:rFonts w:ascii="Montserrat" w:eastAsia="Times New Roman" w:hAnsi="Montserrat" w:cs="Times New Roman"/>
          <w:sz w:val="21"/>
          <w:szCs w:val="21"/>
        </w:rPr>
      </w:pPr>
      <w:proofErr w:type="spellStart"/>
      <w:r w:rsidRPr="0051697E">
        <w:rPr>
          <w:rFonts w:ascii="Arial" w:eastAsia="Times New Roman" w:hAnsi="Arial" w:cs="Arial"/>
          <w:color w:val="000000"/>
          <w:sz w:val="20"/>
          <w:szCs w:val="20"/>
        </w:rPr>
        <w:t>Analysing</w:t>
      </w:r>
      <w:proofErr w:type="spellEnd"/>
      <w:r w:rsidRPr="0051697E">
        <w:rPr>
          <w:rFonts w:ascii="Arial" w:eastAsia="Times New Roman" w:hAnsi="Arial" w:cs="Arial"/>
          <w:color w:val="000000"/>
          <w:sz w:val="20"/>
          <w:szCs w:val="20"/>
        </w:rPr>
        <w:t xml:space="preserve"> Global Co2 Emission across countries from 1975 to 2020. This dataset contains a record of Co2 Emission by each Country and Region of Earth, here we are going to </w:t>
      </w:r>
      <w:proofErr w:type="spellStart"/>
      <w:r w:rsidRPr="0051697E">
        <w:rPr>
          <w:rFonts w:ascii="Arial" w:eastAsia="Times New Roman" w:hAnsi="Arial" w:cs="Arial"/>
          <w:color w:val="000000"/>
          <w:sz w:val="20"/>
          <w:szCs w:val="20"/>
        </w:rPr>
        <w:t>analyse</w:t>
      </w:r>
      <w:proofErr w:type="spellEnd"/>
      <w:r w:rsidRPr="0051697E">
        <w:rPr>
          <w:rFonts w:ascii="Arial" w:eastAsia="Times New Roman" w:hAnsi="Arial" w:cs="Arial"/>
          <w:color w:val="000000"/>
          <w:sz w:val="20"/>
          <w:szCs w:val="20"/>
        </w:rPr>
        <w:t xml:space="preserve"> and </w:t>
      </w:r>
      <w:proofErr w:type="spellStart"/>
      <w:r w:rsidRPr="0051697E">
        <w:rPr>
          <w:rFonts w:ascii="Arial" w:eastAsia="Times New Roman" w:hAnsi="Arial" w:cs="Arial"/>
          <w:color w:val="000000"/>
          <w:sz w:val="20"/>
          <w:szCs w:val="20"/>
        </w:rPr>
        <w:t>visualise</w:t>
      </w:r>
      <w:proofErr w:type="spellEnd"/>
      <w:r w:rsidRPr="0051697E">
        <w:rPr>
          <w:rFonts w:ascii="Arial" w:eastAsia="Times New Roman" w:hAnsi="Arial" w:cs="Arial"/>
          <w:color w:val="000000"/>
          <w:sz w:val="20"/>
          <w:szCs w:val="20"/>
        </w:rPr>
        <w:t xml:space="preserve"> Country wise, Region wise and Overall Co2 Emission on Earth.</w:t>
      </w:r>
    </w:p>
    <w:p w14:paraId="7B694694" w14:textId="77777777" w:rsidR="0051697E" w:rsidRDefault="0051697E">
      <w:pPr>
        <w:rPr>
          <w:b/>
          <w:bCs/>
          <w:lang w:val="en-IN"/>
        </w:rPr>
      </w:pPr>
      <w:r>
        <w:rPr>
          <w:b/>
          <w:bCs/>
          <w:lang w:val="en-IN"/>
        </w:rPr>
        <w:t>PURPOSE:</w:t>
      </w:r>
    </w:p>
    <w:p w14:paraId="77CE26B1" w14:textId="77777777" w:rsidR="0051697E" w:rsidRDefault="0051697E" w:rsidP="0051697E">
      <w:pPr>
        <w:pStyle w:val="NormalWeb"/>
        <w:shd w:val="clear" w:color="auto" w:fill="FFFFFF"/>
        <w:spacing w:before="0" w:beforeAutospacing="0"/>
        <w:rPr>
          <w:rFonts w:ascii="Roboto" w:hAnsi="Roboto"/>
          <w:color w:val="333333"/>
        </w:rPr>
      </w:pPr>
      <w:r>
        <w:rPr>
          <w:b/>
          <w:bCs/>
          <w:lang w:val="en-IN"/>
        </w:rPr>
        <w:tab/>
      </w:r>
      <w:r>
        <w:rPr>
          <w:b/>
          <w:bCs/>
          <w:lang w:val="en-IN"/>
        </w:rPr>
        <w:tab/>
      </w:r>
      <w:r>
        <w:rPr>
          <w:rFonts w:ascii="Roboto" w:hAnsi="Roboto"/>
          <w:color w:val="333333"/>
        </w:rPr>
        <w:t>Put simply, net zero means we are not adding new emissions to the atmosphere. Emissions will continue, but will be balanced by absorbing an equivalent amount from the atmosphere.</w:t>
      </w:r>
    </w:p>
    <w:p w14:paraId="3AAF5733" w14:textId="77777777" w:rsidR="0051697E" w:rsidRDefault="0051697E" w:rsidP="0051697E">
      <w:pPr>
        <w:pStyle w:val="NormalWeb"/>
        <w:shd w:val="clear" w:color="auto" w:fill="FFFFFF"/>
        <w:spacing w:before="0" w:beforeAutospacing="0"/>
        <w:rPr>
          <w:rFonts w:ascii="Roboto" w:hAnsi="Roboto"/>
          <w:color w:val="333333"/>
        </w:rPr>
      </w:pPr>
      <w:r>
        <w:rPr>
          <w:rFonts w:ascii="Roboto" w:hAnsi="Roboto"/>
          <w:color w:val="333333"/>
        </w:rPr>
        <w:t>Practically every country has joined the </w:t>
      </w:r>
      <w:hyperlink r:id="rId5" w:tgtFrame="_blank" w:history="1">
        <w:r>
          <w:rPr>
            <w:rStyle w:val="Hyperlink"/>
            <w:rFonts w:ascii="Roboto" w:hAnsi="Roboto"/>
            <w:color w:val="008FD5"/>
          </w:rPr>
          <w:t>Paris Agreement</w:t>
        </w:r>
      </w:hyperlink>
      <w:r>
        <w:rPr>
          <w:rFonts w:ascii="Roboto" w:hAnsi="Roboto"/>
          <w:color w:val="333333"/>
        </w:rPr>
        <w:t> on climate change, which calls for keeping the global temperature to 1.5°C above pre-industrial era levels. If we continue to pump out the emissions that cause climate change, however, temperatures will continue to rise well beyond 1.5, to levels that threaten the lives and livelihoods of people everywhere.</w:t>
      </w:r>
    </w:p>
    <w:p w14:paraId="73B125F4" w14:textId="77777777" w:rsidR="0051697E" w:rsidRDefault="0051697E" w:rsidP="0051697E">
      <w:pPr>
        <w:pStyle w:val="NormalWeb"/>
        <w:shd w:val="clear" w:color="auto" w:fill="FFFFFF"/>
        <w:spacing w:before="0" w:beforeAutospacing="0"/>
        <w:rPr>
          <w:rFonts w:ascii="Roboto" w:hAnsi="Roboto"/>
          <w:color w:val="333333"/>
        </w:rPr>
      </w:pPr>
      <w:r>
        <w:rPr>
          <w:rFonts w:ascii="Roboto" w:hAnsi="Roboto"/>
          <w:color w:val="333333"/>
        </w:rPr>
        <w:t>This is why a growing number of countries are making commitments to achieve carbon neutrality, or "net zero" emissions within the next few decades. It’s a big task, requiring ambitious actions starting right now.</w:t>
      </w:r>
    </w:p>
    <w:p w14:paraId="6E09E717" w14:textId="77777777" w:rsidR="0051697E" w:rsidRDefault="0051697E" w:rsidP="0051697E">
      <w:pPr>
        <w:pStyle w:val="NormalWeb"/>
        <w:shd w:val="clear" w:color="auto" w:fill="FFFFFF"/>
        <w:spacing w:before="0" w:beforeAutospacing="0"/>
        <w:rPr>
          <w:rFonts w:ascii="Roboto" w:hAnsi="Roboto"/>
          <w:color w:val="333333"/>
        </w:rPr>
      </w:pPr>
      <w:r>
        <w:rPr>
          <w:rFonts w:ascii="Roboto" w:hAnsi="Roboto"/>
          <w:color w:val="333333"/>
        </w:rPr>
        <w:t>Net zero by 2050 is the goal. But countries also need to demonstrate how they will get there. Efforts to reach net-zero must be complemented with adaptation and resilience measures, and the mobilization of climate financing for developing countries.</w:t>
      </w:r>
    </w:p>
    <w:p w14:paraId="77E6E049" w14:textId="77777777" w:rsidR="0051697E" w:rsidRPr="00275709" w:rsidRDefault="0051697E" w:rsidP="0051697E">
      <w:pPr>
        <w:rPr>
          <w:color w:val="806000" w:themeColor="accent4" w:themeShade="80"/>
          <w:lang w:val="en-IN"/>
        </w:rPr>
      </w:pPr>
      <w:r w:rsidRPr="00275709">
        <w:rPr>
          <w:color w:val="806000" w:themeColor="accent4" w:themeShade="80"/>
          <w:lang w:val="en-IN"/>
        </w:rPr>
        <w:t>LITERATUR SURVEY:</w:t>
      </w:r>
    </w:p>
    <w:p w14:paraId="6B05593B" w14:textId="049342AB" w:rsidR="0051697E" w:rsidRPr="0051697E" w:rsidRDefault="0051697E">
      <w:pPr>
        <w:rPr>
          <w:color w:val="806000" w:themeColor="accent4" w:themeShade="80"/>
          <w:lang w:val="en-IN"/>
        </w:rPr>
      </w:pPr>
      <w:r>
        <w:rPr>
          <w:b/>
          <w:bCs/>
          <w:lang w:val="en-IN"/>
        </w:rPr>
        <w:tab/>
      </w:r>
      <w:r>
        <w:rPr>
          <w:b/>
          <w:bCs/>
          <w:lang w:val="en-IN"/>
        </w:rPr>
        <w:tab/>
      </w:r>
      <w:r>
        <w:rPr>
          <w:rFonts w:ascii="Montserrat" w:hAnsi="Montserrat"/>
          <w:sz w:val="21"/>
          <w:szCs w:val="21"/>
          <w:shd w:val="clear" w:color="auto" w:fill="FFFFFF"/>
        </w:rPr>
        <w:t xml:space="preserve">A literature survey is a method of researching existing literature and studies related to a specific topic. In the context of analyzing the Global Co2 Emission, a literature survey would involve reviewing studies and articles that have been published on the topic of Emission, as well as studies specific to Co2.The literature survey would include sources such as academic journals, industry reports, and online articles. It would aim to identify different internal and external factors that are responsible and commonly used to determine Co2 Emission, as well as any best practices or strategies that have been identified for reducing </w:t>
      </w:r>
      <w:proofErr w:type="spellStart"/>
      <w:proofErr w:type="gramStart"/>
      <w:r>
        <w:rPr>
          <w:rFonts w:ascii="Montserrat" w:hAnsi="Montserrat"/>
          <w:sz w:val="21"/>
          <w:szCs w:val="21"/>
          <w:shd w:val="clear" w:color="auto" w:fill="FFFFFF"/>
        </w:rPr>
        <w:t>emission.The</w:t>
      </w:r>
      <w:proofErr w:type="spellEnd"/>
      <w:proofErr w:type="gramEnd"/>
      <w:r>
        <w:rPr>
          <w:rFonts w:ascii="Montserrat" w:hAnsi="Montserrat"/>
          <w:sz w:val="21"/>
          <w:szCs w:val="21"/>
          <w:shd w:val="clear" w:color="auto" w:fill="FFFFFF"/>
        </w:rPr>
        <w:t xml:space="preserve"> literature survey would also explore any existing research on Co2 Emission specifically, and would aim to identify any challenges or opportunities that the Countries can opt to reduce emission.</w:t>
      </w:r>
      <w:r>
        <w:rPr>
          <w:b/>
          <w:bCs/>
          <w:lang w:val="en-IN"/>
        </w:rPr>
        <w:br w:type="page"/>
      </w:r>
    </w:p>
    <w:p w14:paraId="6C2EE1BA" w14:textId="2239BB82" w:rsidR="00120CEF" w:rsidRPr="00275709" w:rsidRDefault="00120CEF" w:rsidP="00120CEF">
      <w:pPr>
        <w:rPr>
          <w:color w:val="806000" w:themeColor="accent4" w:themeShade="80"/>
          <w:lang w:val="en-IN"/>
        </w:rPr>
      </w:pPr>
      <w:r w:rsidRPr="00275709">
        <w:rPr>
          <w:color w:val="806000" w:themeColor="accent4" w:themeShade="80"/>
          <w:lang w:val="en-IN"/>
        </w:rPr>
        <w:lastRenderedPageBreak/>
        <w:t>SPECIFY THE BUSINESS PROBLEM:</w:t>
      </w:r>
    </w:p>
    <w:p w14:paraId="1BDB3AA1" w14:textId="019B2261" w:rsidR="00120CEF" w:rsidRDefault="00120CEF" w:rsidP="00120CEF">
      <w:pPr>
        <w:rPr>
          <w:lang w:val="en-IN"/>
        </w:rPr>
      </w:pPr>
      <w:r>
        <w:rPr>
          <w:lang w:val="en-IN"/>
        </w:rPr>
        <w:tab/>
      </w:r>
      <w:r>
        <w:rPr>
          <w:lang w:val="en-IN"/>
        </w:rPr>
        <w:tab/>
        <w:t>Global warming is one of the biggest challenges currently being faced by the human race, although correlation is not causation, a likely cause of global warming is due to increased atmospheric carbon di oxide from human activities.</w:t>
      </w:r>
    </w:p>
    <w:p w14:paraId="37829644" w14:textId="5CCC2877" w:rsidR="00120CEF" w:rsidRDefault="00120CEF" w:rsidP="00120CEF">
      <w:pPr>
        <w:rPr>
          <w:lang w:val="en-IN"/>
        </w:rPr>
      </w:pPr>
      <w:r>
        <w:rPr>
          <w:lang w:val="en-IN"/>
        </w:rPr>
        <w:tab/>
      </w:r>
      <w:r>
        <w:rPr>
          <w:lang w:val="en-IN"/>
        </w:rPr>
        <w:tab/>
      </w:r>
      <w:r>
        <w:rPr>
          <w:b/>
          <w:bCs/>
          <w:lang w:val="en-IN"/>
        </w:rPr>
        <w:t>Co2 emission</w:t>
      </w:r>
      <w:r>
        <w:rPr>
          <w:lang w:val="en-IN"/>
        </w:rPr>
        <w:t xml:space="preserve"> refers to carbon di oxide emitted throughout the word. Analysing global Co2 emission across countries from 1975 to 2020.</w:t>
      </w:r>
    </w:p>
    <w:p w14:paraId="3FE70FF1" w14:textId="4ABA22EC" w:rsidR="00120CEF" w:rsidRDefault="00120CEF" w:rsidP="00120CEF">
      <w:pPr>
        <w:jc w:val="center"/>
        <w:rPr>
          <w:b/>
          <w:bCs/>
          <w:lang w:val="en-IN"/>
        </w:rPr>
      </w:pPr>
      <w:r>
        <w:rPr>
          <w:b/>
          <w:bCs/>
          <w:lang w:val="en-IN"/>
        </w:rPr>
        <w:t>EMPATHY MAP</w:t>
      </w:r>
    </w:p>
    <w:p w14:paraId="61DA83B6" w14:textId="2A7B72C5" w:rsidR="00120CEF" w:rsidRDefault="00120CEF" w:rsidP="00120CEF">
      <w:pPr>
        <w:jc w:val="center"/>
        <w:rPr>
          <w:lang w:val="en-IN"/>
        </w:rPr>
      </w:pPr>
      <w:r>
        <w:rPr>
          <w:lang w:val="en-IN"/>
        </w:rPr>
        <w:t>It gives the detailed view about the problem (</w:t>
      </w:r>
      <w:proofErr w:type="spellStart"/>
      <w:r>
        <w:rPr>
          <w:lang w:val="en-IN"/>
        </w:rPr>
        <w:t>ie</w:t>
      </w:r>
      <w:proofErr w:type="spellEnd"/>
      <w:r>
        <w:rPr>
          <w:lang w:val="en-IN"/>
        </w:rPr>
        <w:t xml:space="preserve">, A global co2 emission </w:t>
      </w:r>
      <w:proofErr w:type="spellStart"/>
      <w:r>
        <w:rPr>
          <w:lang w:val="en-IN"/>
        </w:rPr>
        <w:t>an</w:t>
      </w:r>
      <w:r w:rsidR="00275709">
        <w:rPr>
          <w:lang w:val="en-IN"/>
        </w:rPr>
        <w:t>a</w:t>
      </w:r>
      <w:r>
        <w:rPr>
          <w:lang w:val="en-IN"/>
        </w:rPr>
        <w:t>laysis</w:t>
      </w:r>
      <w:proofErr w:type="spellEnd"/>
      <w:r>
        <w:rPr>
          <w:lang w:val="en-IN"/>
        </w:rPr>
        <w:t>)</w:t>
      </w:r>
    </w:p>
    <w:p w14:paraId="5CEEBD44" w14:textId="07B9C065" w:rsidR="0051697E" w:rsidRPr="00120CEF" w:rsidRDefault="008339E4" w:rsidP="00120CEF">
      <w:pPr>
        <w:jc w:val="center"/>
        <w:rPr>
          <w:lang w:val="en-IN"/>
        </w:rPr>
      </w:pPr>
      <w:r>
        <w:rPr>
          <w:noProof/>
          <w:lang w:val="en-IN"/>
        </w:rPr>
        <w:drawing>
          <wp:inline distT="0" distB="0" distL="0" distR="0" wp14:anchorId="7C169A49" wp14:editId="3E3139E7">
            <wp:extent cx="6391785" cy="2838616"/>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6">
                      <a:extLst>
                        <a:ext uri="{28A0092B-C50C-407E-A947-70E740481C1C}">
                          <a14:useLocalDpi xmlns:a14="http://schemas.microsoft.com/office/drawing/2010/main" val="0"/>
                        </a:ext>
                      </a:extLst>
                    </a:blip>
                    <a:srcRect t="18147" r="6774" b="8213"/>
                    <a:stretch/>
                  </pic:blipFill>
                  <pic:spPr bwMode="auto">
                    <a:xfrm>
                      <a:off x="0" y="0"/>
                      <a:ext cx="6393440" cy="2839351"/>
                    </a:xfrm>
                    <a:prstGeom prst="rect">
                      <a:avLst/>
                    </a:prstGeom>
                    <a:ln>
                      <a:noFill/>
                    </a:ln>
                    <a:extLst>
                      <a:ext uri="{53640926-AAD7-44D8-BBD7-CCE9431645EC}">
                        <a14:shadowObscured xmlns:a14="http://schemas.microsoft.com/office/drawing/2010/main"/>
                      </a:ext>
                    </a:extLst>
                  </pic:spPr>
                </pic:pic>
              </a:graphicData>
            </a:graphic>
          </wp:inline>
        </w:drawing>
      </w:r>
    </w:p>
    <w:p w14:paraId="0BD5B0C0" w14:textId="77777777" w:rsidR="00FB195D" w:rsidRDefault="00FB195D" w:rsidP="00120CEF">
      <w:pPr>
        <w:jc w:val="center"/>
        <w:rPr>
          <w:b/>
          <w:bCs/>
          <w:lang w:val="en-IN"/>
        </w:rPr>
      </w:pPr>
    </w:p>
    <w:p w14:paraId="7D0D7C2C" w14:textId="77777777" w:rsidR="00FB195D" w:rsidRDefault="00FB195D" w:rsidP="00120CEF">
      <w:pPr>
        <w:jc w:val="center"/>
        <w:rPr>
          <w:b/>
          <w:bCs/>
          <w:lang w:val="en-IN"/>
        </w:rPr>
      </w:pPr>
    </w:p>
    <w:p w14:paraId="725EF82D" w14:textId="77777777" w:rsidR="00FB195D" w:rsidRPr="00275709" w:rsidRDefault="00FB195D" w:rsidP="00FB195D">
      <w:pPr>
        <w:rPr>
          <w:color w:val="806000" w:themeColor="accent4" w:themeShade="80"/>
          <w:lang w:val="en-IN"/>
        </w:rPr>
      </w:pPr>
      <w:r w:rsidRPr="00275709">
        <w:rPr>
          <w:color w:val="806000" w:themeColor="accent4" w:themeShade="80"/>
          <w:lang w:val="en-IN"/>
        </w:rPr>
        <w:t>SOCIAL OR BUSINESS IMPACT:</w:t>
      </w:r>
    </w:p>
    <w:p w14:paraId="4063DC3F" w14:textId="77777777" w:rsidR="00FB195D" w:rsidRDefault="00FB195D" w:rsidP="00FB195D">
      <w:pPr>
        <w:rPr>
          <w:lang w:val="en-IN"/>
        </w:rPr>
      </w:pPr>
      <w:r>
        <w:rPr>
          <w:lang w:val="en-IN"/>
        </w:rPr>
        <w:tab/>
      </w:r>
      <w:r>
        <w:rPr>
          <w:lang w:val="en-IN"/>
        </w:rPr>
        <w:tab/>
        <w:t>After collecting the data set that contain a Co2 emission from 1975 to 2020, we analyse it deeply.</w:t>
      </w:r>
    </w:p>
    <w:p w14:paraId="52052724" w14:textId="77777777" w:rsidR="00FB195D" w:rsidRDefault="00FB195D" w:rsidP="00FB195D">
      <w:pPr>
        <w:rPr>
          <w:lang w:val="en-IN"/>
        </w:rPr>
      </w:pPr>
      <w:r>
        <w:rPr>
          <w:lang w:val="en-IN"/>
        </w:rPr>
        <w:tab/>
      </w:r>
      <w:r>
        <w:rPr>
          <w:lang w:val="en-IN"/>
        </w:rPr>
        <w:tab/>
        <w:t>The data is initially pre-processed using excel, it contains,</w:t>
      </w:r>
    </w:p>
    <w:p w14:paraId="2ABB6A25" w14:textId="77777777" w:rsidR="00FB195D" w:rsidRDefault="00FB195D" w:rsidP="00FB195D">
      <w:pPr>
        <w:pStyle w:val="ListParagraph"/>
        <w:numPr>
          <w:ilvl w:val="0"/>
          <w:numId w:val="1"/>
        </w:numPr>
        <w:rPr>
          <w:lang w:val="en-IN"/>
        </w:rPr>
      </w:pPr>
      <w:r>
        <w:rPr>
          <w:lang w:val="en-IN"/>
        </w:rPr>
        <w:t>Country -Country for which Co2 is recorded.</w:t>
      </w:r>
    </w:p>
    <w:p w14:paraId="72E3CDA7" w14:textId="77777777" w:rsidR="00FB195D" w:rsidRDefault="00FB195D" w:rsidP="00FB195D">
      <w:pPr>
        <w:pStyle w:val="ListParagraph"/>
        <w:numPr>
          <w:ilvl w:val="0"/>
          <w:numId w:val="1"/>
        </w:numPr>
        <w:rPr>
          <w:lang w:val="en-IN"/>
        </w:rPr>
      </w:pPr>
      <w:r>
        <w:rPr>
          <w:lang w:val="en-IN"/>
        </w:rPr>
        <w:t>Year-Year the data was recorded</w:t>
      </w:r>
    </w:p>
    <w:p w14:paraId="2855730F" w14:textId="77777777" w:rsidR="00FB195D" w:rsidRDefault="00FB195D" w:rsidP="00FB195D">
      <w:pPr>
        <w:pStyle w:val="ListParagraph"/>
        <w:numPr>
          <w:ilvl w:val="0"/>
          <w:numId w:val="1"/>
        </w:numPr>
        <w:rPr>
          <w:lang w:val="en-IN"/>
        </w:rPr>
      </w:pPr>
      <w:r>
        <w:rPr>
          <w:lang w:val="en-IN"/>
        </w:rPr>
        <w:t>Co2 emission in million metric tons</w:t>
      </w:r>
    </w:p>
    <w:p w14:paraId="712BD5CC" w14:textId="77777777" w:rsidR="00FB195D" w:rsidRDefault="00FB195D" w:rsidP="00FB195D">
      <w:pPr>
        <w:pStyle w:val="ListParagraph"/>
        <w:numPr>
          <w:ilvl w:val="0"/>
          <w:numId w:val="1"/>
        </w:numPr>
        <w:rPr>
          <w:lang w:val="en-IN"/>
        </w:rPr>
      </w:pPr>
      <w:r>
        <w:rPr>
          <w:lang w:val="en-IN"/>
        </w:rPr>
        <w:t>Co2 growth per capita</w:t>
      </w:r>
    </w:p>
    <w:p w14:paraId="39B5DAA9" w14:textId="77777777" w:rsidR="00FB195D" w:rsidRDefault="00FB195D" w:rsidP="00FB195D">
      <w:pPr>
        <w:pStyle w:val="ListParagraph"/>
        <w:numPr>
          <w:ilvl w:val="0"/>
          <w:numId w:val="1"/>
        </w:numPr>
        <w:rPr>
          <w:lang w:val="en-IN"/>
        </w:rPr>
      </w:pPr>
      <w:proofErr w:type="spellStart"/>
      <w:r>
        <w:rPr>
          <w:lang w:val="en-IN"/>
        </w:rPr>
        <w:t>Cummulative</w:t>
      </w:r>
      <w:proofErr w:type="spellEnd"/>
      <w:r>
        <w:rPr>
          <w:lang w:val="en-IN"/>
        </w:rPr>
        <w:t xml:space="preserve"> Co2</w:t>
      </w:r>
    </w:p>
    <w:p w14:paraId="10926070" w14:textId="77777777" w:rsidR="00FB195D" w:rsidRDefault="00FB195D" w:rsidP="00FB195D">
      <w:pPr>
        <w:pStyle w:val="ListParagraph"/>
        <w:numPr>
          <w:ilvl w:val="0"/>
          <w:numId w:val="1"/>
        </w:numPr>
        <w:rPr>
          <w:lang w:val="en-IN"/>
        </w:rPr>
      </w:pPr>
      <w:r>
        <w:rPr>
          <w:lang w:val="en-IN"/>
        </w:rPr>
        <w:t>Sever fossil fuel rate of emission</w:t>
      </w:r>
    </w:p>
    <w:p w14:paraId="01AB19C6" w14:textId="77777777" w:rsidR="00FB195D" w:rsidRDefault="00FB195D" w:rsidP="00120CEF">
      <w:pPr>
        <w:jc w:val="center"/>
        <w:rPr>
          <w:b/>
          <w:bCs/>
          <w:lang w:val="en-IN"/>
        </w:rPr>
      </w:pPr>
    </w:p>
    <w:p w14:paraId="0D3B1661" w14:textId="77777777" w:rsidR="00FB195D" w:rsidRDefault="00FB195D" w:rsidP="00120CEF">
      <w:pPr>
        <w:jc w:val="center"/>
        <w:rPr>
          <w:b/>
          <w:bCs/>
          <w:lang w:val="en-IN"/>
        </w:rPr>
      </w:pPr>
    </w:p>
    <w:p w14:paraId="6C0A4AFA" w14:textId="77777777" w:rsidR="00FB195D" w:rsidRDefault="00FB195D" w:rsidP="00120CEF">
      <w:pPr>
        <w:jc w:val="center"/>
        <w:rPr>
          <w:b/>
          <w:bCs/>
          <w:lang w:val="en-IN"/>
        </w:rPr>
      </w:pPr>
    </w:p>
    <w:p w14:paraId="1AFCE15D" w14:textId="77777777" w:rsidR="00FB195D" w:rsidRDefault="00FB195D" w:rsidP="00120CEF">
      <w:pPr>
        <w:jc w:val="center"/>
        <w:rPr>
          <w:b/>
          <w:bCs/>
          <w:lang w:val="en-IN"/>
        </w:rPr>
      </w:pPr>
    </w:p>
    <w:p w14:paraId="2A719293" w14:textId="77777777" w:rsidR="00FB195D" w:rsidRDefault="00FB195D" w:rsidP="00120CEF">
      <w:pPr>
        <w:jc w:val="center"/>
        <w:rPr>
          <w:b/>
          <w:bCs/>
          <w:lang w:val="en-IN"/>
        </w:rPr>
      </w:pPr>
    </w:p>
    <w:p w14:paraId="39383395" w14:textId="77777777" w:rsidR="00FB195D" w:rsidRDefault="00FB195D" w:rsidP="00120CEF">
      <w:pPr>
        <w:jc w:val="center"/>
        <w:rPr>
          <w:b/>
          <w:bCs/>
          <w:lang w:val="en-IN"/>
        </w:rPr>
      </w:pPr>
    </w:p>
    <w:p w14:paraId="266BAB68" w14:textId="77777777" w:rsidR="00FB195D" w:rsidRDefault="00FB195D" w:rsidP="00120CEF">
      <w:pPr>
        <w:jc w:val="center"/>
        <w:rPr>
          <w:b/>
          <w:bCs/>
          <w:lang w:val="en-IN"/>
        </w:rPr>
      </w:pPr>
    </w:p>
    <w:p w14:paraId="67C15231" w14:textId="77777777" w:rsidR="00FB195D" w:rsidRDefault="00FB195D" w:rsidP="00120CEF">
      <w:pPr>
        <w:jc w:val="center"/>
        <w:rPr>
          <w:b/>
          <w:bCs/>
          <w:lang w:val="en-IN"/>
        </w:rPr>
      </w:pPr>
    </w:p>
    <w:p w14:paraId="54391905" w14:textId="77777777" w:rsidR="00FB195D" w:rsidRDefault="00FB195D" w:rsidP="00120CEF">
      <w:pPr>
        <w:jc w:val="center"/>
        <w:rPr>
          <w:b/>
          <w:bCs/>
          <w:lang w:val="en-IN"/>
        </w:rPr>
      </w:pPr>
    </w:p>
    <w:p w14:paraId="2E1F1EEB" w14:textId="7E7B1DF4" w:rsidR="00120CEF" w:rsidRDefault="00120CEF" w:rsidP="00120CEF">
      <w:pPr>
        <w:jc w:val="center"/>
        <w:rPr>
          <w:b/>
          <w:bCs/>
          <w:lang w:val="en-IN"/>
        </w:rPr>
      </w:pPr>
      <w:r>
        <w:rPr>
          <w:b/>
          <w:bCs/>
          <w:lang w:val="en-IN"/>
        </w:rPr>
        <w:t>BRAINSTORMING IDENTIFICATION</w:t>
      </w:r>
    </w:p>
    <w:p w14:paraId="01874AD5" w14:textId="230A569E" w:rsidR="0051697E" w:rsidRDefault="00120CEF" w:rsidP="0051697E">
      <w:pPr>
        <w:jc w:val="center"/>
        <w:rPr>
          <w:lang w:val="en-IN"/>
        </w:rPr>
      </w:pPr>
      <w:r>
        <w:rPr>
          <w:lang w:val="en-IN"/>
        </w:rPr>
        <w:t xml:space="preserve">It tells about the </w:t>
      </w:r>
      <w:proofErr w:type="gramStart"/>
      <w:r>
        <w:rPr>
          <w:lang w:val="en-IN"/>
        </w:rPr>
        <w:t>needs ,</w:t>
      </w:r>
      <w:proofErr w:type="gramEnd"/>
      <w:r>
        <w:rPr>
          <w:lang w:val="en-IN"/>
        </w:rPr>
        <w:t xml:space="preserve"> hopes to recover and what are the problems that came in future , and it also speaks about the people opinions and thoughts </w:t>
      </w:r>
      <w:r w:rsidR="00484606">
        <w:rPr>
          <w:lang w:val="en-IN"/>
        </w:rPr>
        <w:t>(in what way they think and handle the matter).</w:t>
      </w:r>
    </w:p>
    <w:p w14:paraId="3DCF306F" w14:textId="4816E004" w:rsidR="00FB195D" w:rsidRPr="00FB195D" w:rsidRDefault="00FB195D" w:rsidP="00FB195D"/>
    <w:p w14:paraId="4594ECBD" w14:textId="218F8249" w:rsidR="00484606" w:rsidRDefault="00FB195D" w:rsidP="0051697E">
      <w:pPr>
        <w:jc w:val="center"/>
        <w:rPr>
          <w:lang w:val="en-IN"/>
        </w:rPr>
      </w:pPr>
      <w:r w:rsidRPr="00FB195D">
        <w:drawing>
          <wp:inline distT="0" distB="0" distL="0" distR="0" wp14:anchorId="1985F035" wp14:editId="3D615E62">
            <wp:extent cx="5821045" cy="5499290"/>
            <wp:effectExtent l="0" t="0" r="8255" b="6350"/>
            <wp:docPr id="11" name="Picture Placeholder 9">
              <a:extLst xmlns:a="http://schemas.openxmlformats.org/drawingml/2006/main">
                <a:ext uri="{FF2B5EF4-FFF2-40B4-BE49-F238E27FC236}">
                  <a16:creationId xmlns:a16="http://schemas.microsoft.com/office/drawing/2014/main" id="{999CCEB0-EE0E-CA64-4A51-DE9FDFE8D868}"/>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 name="Picture Placeholder 9">
                      <a:extLst>
                        <a:ext uri="{FF2B5EF4-FFF2-40B4-BE49-F238E27FC236}">
                          <a16:creationId xmlns:a16="http://schemas.microsoft.com/office/drawing/2014/main" id="{999CCEB0-EE0E-CA64-4A51-DE9FDFE8D868}"/>
                        </a:ext>
                      </a:extLst>
                    </pic:cNvPr>
                    <pic:cNvPicPr>
                      <a:picLocks noGrp="1" noChangeAspect="1"/>
                    </pic:cNvPicPr>
                  </pic:nvPicPr>
                  <pic:blipFill rotWithShape="1">
                    <a:blip r:embed="rId7">
                      <a:extLst>
                        <a:ext uri="{28A0092B-C50C-407E-A947-70E740481C1C}">
                          <a14:useLocalDpi xmlns:a14="http://schemas.microsoft.com/office/drawing/2010/main" val="0"/>
                        </a:ext>
                      </a:extLst>
                    </a:blip>
                    <a:srcRect l="38738" t="25082" r="13538" b="5073"/>
                    <a:stretch/>
                  </pic:blipFill>
                  <pic:spPr bwMode="auto">
                    <a:xfrm>
                      <a:off x="0" y="0"/>
                      <a:ext cx="5821250" cy="5499484"/>
                    </a:xfrm>
                    <a:prstGeom prst="rect">
                      <a:avLst/>
                    </a:prstGeom>
                    <a:ln>
                      <a:noFill/>
                    </a:ln>
                    <a:extLst>
                      <a:ext uri="{53640926-AAD7-44D8-BBD7-CCE9431645EC}">
                        <a14:shadowObscured xmlns:a14="http://schemas.microsoft.com/office/drawing/2010/main"/>
                      </a:ext>
                    </a:extLst>
                  </pic:spPr>
                </pic:pic>
              </a:graphicData>
            </a:graphic>
          </wp:inline>
        </w:drawing>
      </w:r>
      <w:r w:rsidR="0051697E">
        <w:rPr>
          <w:lang w:val="en-IN"/>
        </w:rPr>
        <w:t xml:space="preserve"> </w:t>
      </w:r>
    </w:p>
    <w:p w14:paraId="7812D340" w14:textId="77777777" w:rsidR="00FB195D" w:rsidRDefault="00FB195D" w:rsidP="00484606">
      <w:pPr>
        <w:rPr>
          <w:color w:val="806000" w:themeColor="accent4" w:themeShade="80"/>
          <w:lang w:val="en-IN"/>
        </w:rPr>
      </w:pPr>
    </w:p>
    <w:p w14:paraId="64D04AF5" w14:textId="77777777" w:rsidR="00FB195D" w:rsidRDefault="00FB195D" w:rsidP="00484606">
      <w:pPr>
        <w:rPr>
          <w:color w:val="806000" w:themeColor="accent4" w:themeShade="80"/>
          <w:lang w:val="en-IN"/>
        </w:rPr>
      </w:pPr>
    </w:p>
    <w:p w14:paraId="7DBD22FD" w14:textId="77777777" w:rsidR="00FB195D" w:rsidRDefault="00FB195D" w:rsidP="00484606">
      <w:pPr>
        <w:rPr>
          <w:color w:val="806000" w:themeColor="accent4" w:themeShade="80"/>
          <w:lang w:val="en-IN"/>
        </w:rPr>
      </w:pPr>
    </w:p>
    <w:p w14:paraId="43844E1D" w14:textId="77777777" w:rsidR="00FB195D" w:rsidRDefault="00FB195D" w:rsidP="00484606">
      <w:pPr>
        <w:rPr>
          <w:color w:val="806000" w:themeColor="accent4" w:themeShade="80"/>
          <w:lang w:val="en-IN"/>
        </w:rPr>
      </w:pPr>
    </w:p>
    <w:p w14:paraId="6165AF39" w14:textId="77777777" w:rsidR="00FB195D" w:rsidRDefault="00FB195D" w:rsidP="00484606">
      <w:pPr>
        <w:rPr>
          <w:color w:val="806000" w:themeColor="accent4" w:themeShade="80"/>
          <w:lang w:val="en-IN"/>
        </w:rPr>
      </w:pPr>
    </w:p>
    <w:p w14:paraId="40182A5C" w14:textId="77777777" w:rsidR="00FB195D" w:rsidRDefault="00FB195D" w:rsidP="00484606">
      <w:pPr>
        <w:rPr>
          <w:color w:val="806000" w:themeColor="accent4" w:themeShade="80"/>
          <w:lang w:val="en-IN"/>
        </w:rPr>
      </w:pPr>
    </w:p>
    <w:p w14:paraId="68F6A13E" w14:textId="6D273567" w:rsidR="00FB195D" w:rsidRDefault="00FB195D" w:rsidP="00484606">
      <w:pPr>
        <w:rPr>
          <w:color w:val="806000" w:themeColor="accent4" w:themeShade="80"/>
          <w:lang w:val="en-IN"/>
        </w:rPr>
      </w:pPr>
      <w:r w:rsidRPr="00FB195D">
        <w:rPr>
          <w:color w:val="806000" w:themeColor="accent4" w:themeShade="80"/>
        </w:rPr>
        <w:drawing>
          <wp:inline distT="0" distB="0" distL="0" distR="0" wp14:anchorId="1438B292" wp14:editId="5E275225">
            <wp:extent cx="4027173" cy="3359785"/>
            <wp:effectExtent l="76200" t="76200" r="125730" b="126365"/>
            <wp:docPr id="12" name="Picture 7">
              <a:extLst xmlns:a="http://schemas.openxmlformats.org/drawingml/2006/main">
                <a:ext uri="{FF2B5EF4-FFF2-40B4-BE49-F238E27FC236}">
                  <a16:creationId xmlns:a16="http://schemas.microsoft.com/office/drawing/2014/main" id="{93A5B329-4FCA-1DB8-A93F-4A4B4683636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93A5B329-4FCA-1DB8-A93F-4A4B46836364}"/>
                        </a:ext>
                      </a:extLst>
                    </pic:cNvPr>
                    <pic:cNvPicPr>
                      <a:picLocks noChangeAspect="1"/>
                    </pic:cNvPicPr>
                  </pic:nvPicPr>
                  <pic:blipFill rotWithShape="1">
                    <a:blip r:embed="rId8">
                      <a:extLst>
                        <a:ext uri="{28A0092B-C50C-407E-A947-70E740481C1C}">
                          <a14:useLocalDpi xmlns:a14="http://schemas.microsoft.com/office/drawing/2010/main" val="0"/>
                        </a:ext>
                      </a:extLst>
                    </a:blip>
                    <a:srcRect l="42951" t="24605" r="15241" b="13874"/>
                    <a:stretch/>
                  </pic:blipFill>
                  <pic:spPr bwMode="auto">
                    <a:xfrm>
                      <a:off x="0" y="0"/>
                      <a:ext cx="4027518" cy="3360073"/>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5A3B703B" w14:textId="46674B9A" w:rsidR="00FB195D" w:rsidRDefault="00FB195D" w:rsidP="00484606">
      <w:pPr>
        <w:rPr>
          <w:color w:val="806000" w:themeColor="accent4" w:themeShade="80"/>
          <w:lang w:val="en-IN"/>
        </w:rPr>
      </w:pPr>
    </w:p>
    <w:p w14:paraId="759680B8" w14:textId="24A6570F" w:rsidR="00FB195D" w:rsidRDefault="00FB195D" w:rsidP="00484606">
      <w:pPr>
        <w:rPr>
          <w:color w:val="806000" w:themeColor="accent4" w:themeShade="80"/>
          <w:lang w:val="en-IN"/>
        </w:rPr>
      </w:pPr>
      <w:r w:rsidRPr="00FB195D">
        <w:rPr>
          <w:color w:val="806000" w:themeColor="accent4" w:themeShade="80"/>
        </w:rPr>
        <w:drawing>
          <wp:inline distT="0" distB="0" distL="0" distR="0" wp14:anchorId="1C669592" wp14:editId="7E65C545">
            <wp:extent cx="4204473" cy="4127209"/>
            <wp:effectExtent l="95250" t="95250" r="100965" b="102235"/>
            <wp:docPr id="13" name="Picture 9">
              <a:extLst xmlns:a="http://schemas.openxmlformats.org/drawingml/2006/main">
                <a:ext uri="{FF2B5EF4-FFF2-40B4-BE49-F238E27FC236}">
                  <a16:creationId xmlns:a16="http://schemas.microsoft.com/office/drawing/2014/main" id="{EC755BC1-275C-7E46-F715-3E091D0E0AD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EC755BC1-275C-7E46-F715-3E091D0E0AD2}"/>
                        </a:ext>
                      </a:extLst>
                    </pic:cNvPr>
                    <pic:cNvPicPr>
                      <a:picLocks noChangeAspect="1"/>
                    </pic:cNvPicPr>
                  </pic:nvPicPr>
                  <pic:blipFill rotWithShape="1">
                    <a:blip r:embed="rId9">
                      <a:extLst>
                        <a:ext uri="{28A0092B-C50C-407E-A947-70E740481C1C}">
                          <a14:useLocalDpi xmlns:a14="http://schemas.microsoft.com/office/drawing/2010/main" val="0"/>
                        </a:ext>
                      </a:extLst>
                    </a:blip>
                    <a:srcRect l="35657" t="19039" r="18530" b="16562"/>
                    <a:stretch/>
                  </pic:blipFill>
                  <pic:spPr bwMode="auto">
                    <a:xfrm>
                      <a:off x="0" y="0"/>
                      <a:ext cx="4204951" cy="4127678"/>
                    </a:xfrm>
                    <a:prstGeom prst="rect">
                      <a:avLst/>
                    </a:prstGeom>
                    <a:ln w="88900" cap="sq" cmpd="thickThin"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innerShdw blurRad="76200">
                        <a:srgbClr val="000000"/>
                      </a:innerShdw>
                    </a:effectLst>
                    <a:extLst>
                      <a:ext uri="{53640926-AAD7-44D8-BBD7-CCE9431645EC}">
                        <a14:shadowObscured xmlns:a14="http://schemas.microsoft.com/office/drawing/2010/main"/>
                      </a:ext>
                    </a:extLst>
                  </pic:spPr>
                </pic:pic>
              </a:graphicData>
            </a:graphic>
          </wp:inline>
        </w:drawing>
      </w:r>
    </w:p>
    <w:p w14:paraId="6B9C63E2" w14:textId="77777777" w:rsidR="00FB195D" w:rsidRDefault="00FB195D" w:rsidP="00484606">
      <w:pPr>
        <w:rPr>
          <w:color w:val="806000" w:themeColor="accent4" w:themeShade="80"/>
          <w:lang w:val="en-IN"/>
        </w:rPr>
      </w:pPr>
    </w:p>
    <w:p w14:paraId="2CF39D1A" w14:textId="29D50137" w:rsidR="00484606" w:rsidRPr="00275709" w:rsidRDefault="00484606" w:rsidP="00484606">
      <w:pPr>
        <w:rPr>
          <w:color w:val="806000" w:themeColor="accent4" w:themeShade="80"/>
          <w:lang w:val="en-IN"/>
        </w:rPr>
      </w:pPr>
      <w:r w:rsidRPr="00275709">
        <w:rPr>
          <w:color w:val="806000" w:themeColor="accent4" w:themeShade="80"/>
          <w:lang w:val="en-IN"/>
        </w:rPr>
        <w:lastRenderedPageBreak/>
        <w:t>DATA PREPARATION:</w:t>
      </w:r>
    </w:p>
    <w:p w14:paraId="346F3E01" w14:textId="6CEEAAD6" w:rsidR="00484606" w:rsidRDefault="00484606" w:rsidP="00484606">
      <w:pPr>
        <w:rPr>
          <w:b/>
          <w:bCs/>
          <w:lang w:val="en-IN"/>
        </w:rPr>
      </w:pPr>
      <w:r>
        <w:rPr>
          <w:lang w:val="en-IN"/>
        </w:rPr>
        <w:tab/>
      </w:r>
      <w:r>
        <w:rPr>
          <w:b/>
          <w:bCs/>
          <w:lang w:val="en-IN"/>
        </w:rPr>
        <w:t>PREPARE THE DATA FOR VISUALIZATION</w:t>
      </w:r>
    </w:p>
    <w:p w14:paraId="1B1CCD34" w14:textId="3B75BDF3" w:rsidR="00484606" w:rsidRDefault="00484606" w:rsidP="00484606">
      <w:pPr>
        <w:rPr>
          <w:lang w:val="en-IN"/>
        </w:rPr>
      </w:pPr>
      <w:r>
        <w:rPr>
          <w:b/>
          <w:bCs/>
          <w:lang w:val="en-IN"/>
        </w:rPr>
        <w:tab/>
      </w:r>
      <w:r>
        <w:rPr>
          <w:b/>
          <w:bCs/>
          <w:lang w:val="en-IN"/>
        </w:rPr>
        <w:tab/>
      </w:r>
      <w:r>
        <w:rPr>
          <w:b/>
          <w:bCs/>
          <w:lang w:val="en-IN"/>
        </w:rPr>
        <w:tab/>
      </w:r>
      <w:r>
        <w:rPr>
          <w:lang w:val="en-IN"/>
        </w:rPr>
        <w:t>Preparing the data for visualization involves cleaning the data to remove irrelevant (or) using data, transforming the data into a format that can be easily visualized.</w:t>
      </w:r>
    </w:p>
    <w:p w14:paraId="2F04EDB8" w14:textId="03E0A54E" w:rsidR="00484606" w:rsidRPr="00275709" w:rsidRDefault="00484606" w:rsidP="00484606">
      <w:pPr>
        <w:rPr>
          <w:color w:val="806000" w:themeColor="accent4" w:themeShade="80"/>
          <w:lang w:val="en-IN"/>
        </w:rPr>
      </w:pPr>
      <w:r w:rsidRPr="00275709">
        <w:rPr>
          <w:color w:val="806000" w:themeColor="accent4" w:themeShade="80"/>
          <w:lang w:val="en-IN"/>
        </w:rPr>
        <w:t>DATA VISUALIZATION</w:t>
      </w:r>
    </w:p>
    <w:p w14:paraId="5C32435A" w14:textId="64EC31F7" w:rsidR="00484606" w:rsidRDefault="00484606" w:rsidP="00484606">
      <w:pPr>
        <w:rPr>
          <w:lang w:val="en-IN"/>
        </w:rPr>
      </w:pPr>
      <w:r>
        <w:rPr>
          <w:lang w:val="en-IN"/>
        </w:rPr>
        <w:tab/>
      </w:r>
      <w:r>
        <w:rPr>
          <w:lang w:val="en-IN"/>
        </w:rPr>
        <w:tab/>
      </w:r>
      <w:r>
        <w:rPr>
          <w:lang w:val="en-IN"/>
        </w:rPr>
        <w:tab/>
        <w:t xml:space="preserve">Data visualization is the process of creating graphical representation of the data in order to help the people understand and explore the information.  It include the charts and graphs like pie chart, bar </w:t>
      </w:r>
      <w:proofErr w:type="gramStart"/>
      <w:r>
        <w:rPr>
          <w:lang w:val="en-IN"/>
        </w:rPr>
        <w:t>chart ,bubble</w:t>
      </w:r>
      <w:proofErr w:type="gramEnd"/>
      <w:r>
        <w:rPr>
          <w:lang w:val="en-IN"/>
        </w:rPr>
        <w:t xml:space="preserve"> chat and line chart etc.,</w:t>
      </w:r>
      <w:r w:rsidR="00BC5C3E">
        <w:rPr>
          <w:lang w:val="en-IN"/>
        </w:rPr>
        <w:tab/>
      </w:r>
    </w:p>
    <w:p w14:paraId="79EF5B19" w14:textId="13620A09" w:rsidR="00BC5C3E" w:rsidRPr="00275709" w:rsidRDefault="00BC5C3E" w:rsidP="00484606">
      <w:pPr>
        <w:rPr>
          <w:color w:val="806000" w:themeColor="accent4" w:themeShade="80"/>
          <w:lang w:val="en-IN"/>
        </w:rPr>
      </w:pPr>
      <w:r w:rsidRPr="00275709">
        <w:rPr>
          <w:color w:val="806000" w:themeColor="accent4" w:themeShade="80"/>
          <w:lang w:val="en-IN"/>
        </w:rPr>
        <w:t>TO UNDERSTAND TOTAL WORLD CO2 EMISSION; CO2 EMISSION OVER TIME; TOTAL EMISSION BY CONTINENTS:</w:t>
      </w:r>
    </w:p>
    <w:p w14:paraId="38C09719" w14:textId="77777777" w:rsidR="00BC5C3E" w:rsidRDefault="00BC5C3E" w:rsidP="00484606">
      <w:pPr>
        <w:rPr>
          <w:b/>
          <w:bCs/>
          <w:lang w:val="en-IN"/>
        </w:rPr>
      </w:pPr>
      <w:r>
        <w:rPr>
          <w:lang w:val="en-IN"/>
        </w:rPr>
        <w:tab/>
      </w:r>
      <w:r>
        <w:rPr>
          <w:b/>
          <w:bCs/>
          <w:lang w:val="en-IN"/>
        </w:rPr>
        <w:t>TOTAL WORLD CO2 EMISSION</w:t>
      </w:r>
    </w:p>
    <w:p w14:paraId="17B08ADE" w14:textId="77777777" w:rsidR="00BC5C3E" w:rsidRDefault="00BC5C3E" w:rsidP="00484606">
      <w:pPr>
        <w:rPr>
          <w:b/>
          <w:bCs/>
          <w:lang w:val="en-IN"/>
        </w:rPr>
      </w:pPr>
      <w:r>
        <w:rPr>
          <w:b/>
          <w:bCs/>
          <w:lang w:val="en-IN"/>
        </w:rPr>
        <w:tab/>
      </w:r>
      <w:r>
        <w:rPr>
          <w:b/>
          <w:bCs/>
          <w:lang w:val="en-IN"/>
        </w:rPr>
        <w:tab/>
      </w:r>
      <w:r>
        <w:rPr>
          <w:b/>
          <w:bCs/>
          <w:lang w:val="en-IN"/>
        </w:rPr>
        <w:tab/>
      </w:r>
      <w:r>
        <w:rPr>
          <w:lang w:val="en-IN"/>
        </w:rPr>
        <w:t xml:space="preserve">Global carbon di oxide (Co2) emission from energy combustion and industrial process </w:t>
      </w:r>
      <w:proofErr w:type="gramStart"/>
      <w:r>
        <w:rPr>
          <w:lang w:val="en-IN"/>
        </w:rPr>
        <w:t xml:space="preserve">1 </w:t>
      </w:r>
      <w:r>
        <w:rPr>
          <w:b/>
          <w:bCs/>
          <w:lang w:val="en-IN"/>
        </w:rPr>
        <w:t xml:space="preserve"> grew</w:t>
      </w:r>
      <w:proofErr w:type="gramEnd"/>
      <w:r>
        <w:rPr>
          <w:b/>
          <w:bCs/>
          <w:lang w:val="en-IN"/>
        </w:rPr>
        <w:t xml:space="preserve"> 0.9% (or) 321Mt in 2022 to a new all- time high of 36.3Gt.</w:t>
      </w:r>
    </w:p>
    <w:p w14:paraId="3327C36D" w14:textId="42F90C64" w:rsidR="00BC5C3E" w:rsidRDefault="00BC5C3E" w:rsidP="00484606">
      <w:pPr>
        <w:rPr>
          <w:lang w:val="en-IN"/>
        </w:rPr>
      </w:pPr>
      <w:r>
        <w:rPr>
          <w:lang w:val="en-IN"/>
        </w:rPr>
        <w:tab/>
      </w:r>
      <w:r>
        <w:rPr>
          <w:lang w:val="en-IN"/>
        </w:rPr>
        <w:tab/>
      </w:r>
      <w:r>
        <w:rPr>
          <w:lang w:val="en-IN"/>
        </w:rPr>
        <w:tab/>
        <w:t xml:space="preserve">China currently emits the highest level of Co2 annually it has emitted for less than the </w:t>
      </w:r>
      <w:r>
        <w:rPr>
          <w:b/>
          <w:bCs/>
          <w:lang w:val="en-IN"/>
        </w:rPr>
        <w:t xml:space="preserve">united </w:t>
      </w:r>
      <w:proofErr w:type="gramStart"/>
      <w:r>
        <w:rPr>
          <w:b/>
          <w:bCs/>
          <w:lang w:val="en-IN"/>
        </w:rPr>
        <w:t xml:space="preserve">states </w:t>
      </w:r>
      <w:r>
        <w:rPr>
          <w:lang w:val="en-IN"/>
        </w:rPr>
        <w:t xml:space="preserve"> one</w:t>
      </w:r>
      <w:proofErr w:type="gramEnd"/>
      <w:r>
        <w:rPr>
          <w:lang w:val="en-IN"/>
        </w:rPr>
        <w:t xml:space="preserve"> the past three centuries.</w:t>
      </w:r>
      <w:r>
        <w:rPr>
          <w:lang w:val="en-IN"/>
        </w:rPr>
        <w:tab/>
      </w:r>
    </w:p>
    <w:p w14:paraId="675D213B" w14:textId="7AD0CA84" w:rsidR="00BC5C3E" w:rsidRDefault="00BC5C3E" w:rsidP="00484606">
      <w:pPr>
        <w:rPr>
          <w:lang w:val="en-IN"/>
        </w:rPr>
      </w:pPr>
    </w:p>
    <w:p w14:paraId="36F63459" w14:textId="16C80C72" w:rsidR="00BC5C3E" w:rsidRDefault="00BC5C3E" w:rsidP="00484606">
      <w:pPr>
        <w:rPr>
          <w:lang w:val="en-IN"/>
        </w:rPr>
      </w:pPr>
      <w:r>
        <w:rPr>
          <w:noProof/>
          <w:lang w:val="en-IN"/>
        </w:rPr>
        <w:drawing>
          <wp:inline distT="0" distB="0" distL="0" distR="0" wp14:anchorId="13923F7E" wp14:editId="7CF35979">
            <wp:extent cx="6590718" cy="3322541"/>
            <wp:effectExtent l="171450" t="171450" r="172085" b="16383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0">
                      <a:extLst>
                        <a:ext uri="{28A0092B-C50C-407E-A947-70E740481C1C}">
                          <a14:useLocalDpi xmlns:a14="http://schemas.microsoft.com/office/drawing/2010/main" val="0"/>
                        </a:ext>
                      </a:extLst>
                    </a:blip>
                    <a:srcRect l="15408" t="11206" r="810" b="5509"/>
                    <a:stretch/>
                  </pic:blipFill>
                  <pic:spPr bwMode="auto">
                    <a:xfrm>
                      <a:off x="0" y="0"/>
                      <a:ext cx="6623722" cy="3339179"/>
                    </a:xfrm>
                    <a:prstGeom prst="rect">
                      <a:avLst/>
                    </a:prstGeom>
                    <a:ln w="88900" cap="sq" cmpd="thickThin">
                      <a:solidFill>
                        <a:schemeClr val="tx1">
                          <a:lumMod val="75000"/>
                          <a:lumOff val="25000"/>
                        </a:schemeClr>
                      </a:solidFill>
                      <a:prstDash val="solid"/>
                      <a:miter lim="800000"/>
                    </a:ln>
                    <a:effectLst>
                      <a:glow rad="63500">
                        <a:schemeClr val="accent2">
                          <a:satMod val="175000"/>
                          <a:alpha val="40000"/>
                        </a:schemeClr>
                      </a:glow>
                      <a:innerShdw blurRad="76200">
                        <a:srgbClr val="000000"/>
                      </a:innerShdw>
                    </a:effectLst>
                    <a:extLst>
                      <a:ext uri="{53640926-AAD7-44D8-BBD7-CCE9431645EC}">
                        <a14:shadowObscured xmlns:a14="http://schemas.microsoft.com/office/drawing/2010/main"/>
                      </a:ext>
                    </a:extLst>
                  </pic:spPr>
                </pic:pic>
              </a:graphicData>
            </a:graphic>
          </wp:inline>
        </w:drawing>
      </w:r>
    </w:p>
    <w:p w14:paraId="22DF2070" w14:textId="77777777" w:rsidR="00BC5C3E" w:rsidRDefault="00BC5C3E" w:rsidP="00484606">
      <w:pPr>
        <w:rPr>
          <w:lang w:val="en-IN"/>
        </w:rPr>
      </w:pPr>
    </w:p>
    <w:p w14:paraId="1CA30601" w14:textId="5445C34B" w:rsidR="00484606" w:rsidRPr="00484606" w:rsidRDefault="00BC5C3E" w:rsidP="00484606">
      <w:pPr>
        <w:rPr>
          <w:lang w:val="en-IN"/>
        </w:rPr>
      </w:pPr>
      <w:r>
        <w:rPr>
          <w:lang w:val="en-IN"/>
        </w:rPr>
        <w:tab/>
      </w:r>
    </w:p>
    <w:p w14:paraId="7DAA88E5" w14:textId="1B98B3E7" w:rsidR="00484606" w:rsidRDefault="00484606" w:rsidP="00484606">
      <w:pPr>
        <w:rPr>
          <w:lang w:val="en-IN"/>
        </w:rPr>
      </w:pPr>
      <w:r>
        <w:rPr>
          <w:lang w:val="en-IN"/>
        </w:rPr>
        <w:tab/>
      </w:r>
      <w:r w:rsidR="008114D8">
        <w:rPr>
          <w:lang w:val="en-IN"/>
        </w:rPr>
        <w:t xml:space="preserve">From the above map we understand that Asia I by far the largest emitter, accounting for 53% of global emissions. As it is </w:t>
      </w:r>
      <w:r w:rsidR="008114D8">
        <w:rPr>
          <w:b/>
          <w:bCs/>
          <w:lang w:val="en-IN"/>
        </w:rPr>
        <w:t>home to 60</w:t>
      </w:r>
      <w:proofErr w:type="gramStart"/>
      <w:r w:rsidR="008114D8">
        <w:rPr>
          <w:b/>
          <w:bCs/>
          <w:lang w:val="en-IN"/>
        </w:rPr>
        <w:t xml:space="preserve">% </w:t>
      </w:r>
      <w:r w:rsidR="008114D8">
        <w:rPr>
          <w:lang w:val="en-IN"/>
        </w:rPr>
        <w:t xml:space="preserve"> of</w:t>
      </w:r>
      <w:proofErr w:type="gramEnd"/>
      <w:r w:rsidR="008114D8">
        <w:rPr>
          <w:lang w:val="en-IN"/>
        </w:rPr>
        <w:t xml:space="preserve"> the world’s population this mean that per capita emis</w:t>
      </w:r>
      <w:r w:rsidR="00CD1EDA">
        <w:rPr>
          <w:lang w:val="en-IN"/>
        </w:rPr>
        <w:t>s</w:t>
      </w:r>
      <w:r w:rsidR="008114D8">
        <w:rPr>
          <w:lang w:val="en-IN"/>
        </w:rPr>
        <w:t>ions in Asia ar</w:t>
      </w:r>
      <w:r w:rsidR="00CD1EDA">
        <w:rPr>
          <w:lang w:val="en-IN"/>
        </w:rPr>
        <w:t>e</w:t>
      </w:r>
      <w:r w:rsidR="008114D8">
        <w:rPr>
          <w:lang w:val="en-IN"/>
        </w:rPr>
        <w:t xml:space="preserve"> </w:t>
      </w:r>
      <w:proofErr w:type="spellStart"/>
      <w:r w:rsidR="008114D8">
        <w:rPr>
          <w:lang w:val="en-IN"/>
        </w:rPr>
        <w:t>sightly</w:t>
      </w:r>
      <w:proofErr w:type="spellEnd"/>
      <w:r w:rsidR="008114D8">
        <w:rPr>
          <w:lang w:val="en-IN"/>
        </w:rPr>
        <w:t xml:space="preserve"> lower than the world average, however.</w:t>
      </w:r>
    </w:p>
    <w:p w14:paraId="35AD0A16" w14:textId="6AE8A8A5" w:rsidR="008114D8" w:rsidRDefault="008114D8" w:rsidP="00484606">
      <w:pPr>
        <w:rPr>
          <w:lang w:val="en-IN"/>
        </w:rPr>
      </w:pPr>
      <w:r>
        <w:rPr>
          <w:lang w:val="en-IN"/>
        </w:rPr>
        <w:tab/>
        <w:t xml:space="preserve">China is, by a significant margin, Asia’s and the world’ largest emitter: it </w:t>
      </w:r>
      <w:r w:rsidR="00CD1EDA">
        <w:rPr>
          <w:lang w:val="en-IN"/>
        </w:rPr>
        <w:t>e</w:t>
      </w:r>
      <w:r>
        <w:rPr>
          <w:lang w:val="en-IN"/>
        </w:rPr>
        <w:t>mits nearly 10 billion tonnes each year, more than one-quarter of global emissions.</w:t>
      </w:r>
    </w:p>
    <w:p w14:paraId="0C3D8D98" w14:textId="0A51459F" w:rsidR="008114D8" w:rsidRPr="008114D8" w:rsidRDefault="00CD1EDA" w:rsidP="00484606">
      <w:pPr>
        <w:rPr>
          <w:lang w:val="en-IN"/>
        </w:rPr>
      </w:pPr>
      <w:r>
        <w:rPr>
          <w:lang w:val="en-IN"/>
        </w:rPr>
        <w:lastRenderedPageBreak/>
        <w:tab/>
        <w:t xml:space="preserve">North America-dominated by USA-is the second largest regional emitter at 18% of global emissions.  It’s followed closely by Europe with 17%.  </w:t>
      </w:r>
    </w:p>
    <w:p w14:paraId="7E01A814" w14:textId="3CEFAD94" w:rsidR="00CD1EDA" w:rsidRDefault="00CD1EDA" w:rsidP="00CD1EDA">
      <w:pPr>
        <w:jc w:val="both"/>
        <w:rPr>
          <w:lang w:val="en-IN"/>
        </w:rPr>
      </w:pPr>
    </w:p>
    <w:p w14:paraId="1C5F4F4D" w14:textId="77777777" w:rsidR="00CD1EDA" w:rsidRDefault="00CD1EDA" w:rsidP="00CD1EDA">
      <w:pPr>
        <w:jc w:val="both"/>
        <w:rPr>
          <w:b/>
          <w:bCs/>
          <w:lang w:val="en-IN"/>
        </w:rPr>
      </w:pPr>
      <w:r>
        <w:rPr>
          <w:b/>
          <w:bCs/>
          <w:lang w:val="en-IN"/>
        </w:rPr>
        <w:t>CO2 EMISSION OVER TIME:</w:t>
      </w:r>
    </w:p>
    <w:p w14:paraId="68367A6C" w14:textId="77777777" w:rsidR="00CD1EDA" w:rsidRDefault="00CD1EDA" w:rsidP="00CD1EDA">
      <w:pPr>
        <w:jc w:val="both"/>
        <w:rPr>
          <w:lang w:val="en-IN"/>
        </w:rPr>
      </w:pPr>
      <w:r>
        <w:rPr>
          <w:b/>
          <w:bCs/>
          <w:lang w:val="en-IN"/>
        </w:rPr>
        <w:tab/>
      </w:r>
      <w:r>
        <w:rPr>
          <w:b/>
          <w:bCs/>
          <w:lang w:val="en-IN"/>
        </w:rPr>
        <w:tab/>
      </w:r>
      <w:proofErr w:type="gramStart"/>
      <w:r>
        <w:rPr>
          <w:lang w:val="en-IN"/>
        </w:rPr>
        <w:t xml:space="preserve">The </w:t>
      </w:r>
      <w:r>
        <w:rPr>
          <w:b/>
          <w:bCs/>
          <w:lang w:val="en-IN"/>
        </w:rPr>
        <w:t xml:space="preserve"> </w:t>
      </w:r>
      <w:r>
        <w:rPr>
          <w:b/>
          <w:bCs/>
          <w:u w:val="single"/>
          <w:lang w:val="en-IN"/>
        </w:rPr>
        <w:t>United</w:t>
      </w:r>
      <w:proofErr w:type="gramEnd"/>
      <w:r>
        <w:rPr>
          <w:b/>
          <w:bCs/>
          <w:u w:val="single"/>
          <w:lang w:val="en-IN"/>
        </w:rPr>
        <w:t xml:space="preserve"> States</w:t>
      </w:r>
      <w:r>
        <w:rPr>
          <w:b/>
          <w:bCs/>
          <w:lang w:val="en-IN"/>
        </w:rPr>
        <w:t xml:space="preserve"> </w:t>
      </w:r>
      <w:r>
        <w:rPr>
          <w:lang w:val="en-IN"/>
        </w:rPr>
        <w:t xml:space="preserve"> was the biggest emitter in history as of 2020 having released 422 billion metric tons of carbon dioxide (GtCo2) into the atmosphere since the birth of </w:t>
      </w:r>
      <w:proofErr w:type="spellStart"/>
      <w:r>
        <w:rPr>
          <w:lang w:val="en-IN"/>
        </w:rPr>
        <w:t>th</w:t>
      </w:r>
      <w:proofErr w:type="spellEnd"/>
      <w:r>
        <w:rPr>
          <w:lang w:val="en-IN"/>
        </w:rPr>
        <w:t xml:space="preserve"> industrial revolution.  This accounted for roughly a quarter of all historical Co2 produced from fossil fuels and industry.  India jump 2 spots higher, and is now ranked 8</w:t>
      </w:r>
      <w:proofErr w:type="gramStart"/>
      <w:r>
        <w:rPr>
          <w:vertAlign w:val="superscript"/>
          <w:lang w:val="en-IN"/>
        </w:rPr>
        <w:t xml:space="preserve">th </w:t>
      </w:r>
      <w:r>
        <w:rPr>
          <w:lang w:val="en-IN"/>
        </w:rPr>
        <w:t xml:space="preserve"> as</w:t>
      </w:r>
      <w:proofErr w:type="gramEnd"/>
      <w:r>
        <w:rPr>
          <w:lang w:val="en-IN"/>
        </w:rPr>
        <w:t xml:space="preserve"> per Climate Change Performance Index(CCP  2020) published by German Watch, New climate Institute and Climate Action Network International based in Germany.</w:t>
      </w:r>
    </w:p>
    <w:p w14:paraId="58DD2AA1" w14:textId="77777777" w:rsidR="00CD1EDA" w:rsidRDefault="00CD1EDA" w:rsidP="00CD1EDA">
      <w:pPr>
        <w:jc w:val="both"/>
        <w:rPr>
          <w:lang w:val="en-IN"/>
        </w:rPr>
      </w:pPr>
    </w:p>
    <w:p w14:paraId="653ABED4" w14:textId="5AFAF7EA" w:rsidR="00120CEF" w:rsidRPr="00120CEF" w:rsidRDefault="00902093" w:rsidP="00CD1EDA">
      <w:pPr>
        <w:jc w:val="both"/>
        <w:rPr>
          <w:lang w:val="en-IN"/>
        </w:rPr>
      </w:pPr>
      <w:r>
        <w:rPr>
          <w:noProof/>
          <w:lang w:val="en-IN"/>
        </w:rPr>
        <w:drawing>
          <wp:inline distT="0" distB="0" distL="0" distR="0" wp14:anchorId="6905C491" wp14:editId="15B8319E">
            <wp:extent cx="5707422" cy="2376805"/>
            <wp:effectExtent l="190500" t="190500" r="198120" b="1949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1">
                      <a:extLst>
                        <a:ext uri="{BEBA8EAE-BF5A-486C-A8C5-ECC9F3942E4B}">
                          <a14:imgProps xmlns:a14="http://schemas.microsoft.com/office/drawing/2010/main">
                            <a14:imgLayer r:embed="rId12">
                              <a14:imgEffect>
                                <a14:colorTemperature colorTemp="7200"/>
                              </a14:imgEffect>
                            </a14:imgLayer>
                          </a14:imgProps>
                        </a:ext>
                        <a:ext uri="{28A0092B-C50C-407E-A947-70E740481C1C}">
                          <a14:useLocalDpi xmlns:a14="http://schemas.microsoft.com/office/drawing/2010/main" val="0"/>
                        </a:ext>
                      </a:extLst>
                    </a:blip>
                    <a:srcRect l="15659" t="26602" r="1084" b="11727"/>
                    <a:stretch/>
                  </pic:blipFill>
                  <pic:spPr bwMode="auto">
                    <a:xfrm>
                      <a:off x="0" y="0"/>
                      <a:ext cx="5709838" cy="2377811"/>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r w:rsidR="00CD1EDA">
        <w:rPr>
          <w:lang w:val="en-IN"/>
        </w:rPr>
        <w:tab/>
      </w:r>
      <w:r w:rsidR="00120CEF">
        <w:rPr>
          <w:lang w:val="en-IN"/>
        </w:rPr>
        <w:tab/>
      </w:r>
    </w:p>
    <w:p w14:paraId="771A667E" w14:textId="3D704EB8" w:rsidR="00902093" w:rsidRDefault="00902093" w:rsidP="00120CEF">
      <w:pPr>
        <w:rPr>
          <w:b/>
          <w:bCs/>
          <w:lang w:val="en-IN"/>
        </w:rPr>
      </w:pPr>
      <w:r>
        <w:rPr>
          <w:b/>
          <w:bCs/>
          <w:lang w:val="en-IN"/>
        </w:rPr>
        <w:t>TOP COUNTRIES EMISSION:</w:t>
      </w:r>
    </w:p>
    <w:p w14:paraId="1888BA4B" w14:textId="2842DC4E" w:rsidR="00902093" w:rsidRPr="00902093" w:rsidRDefault="00902093" w:rsidP="00902093">
      <w:pPr>
        <w:pStyle w:val="ListParagraph"/>
        <w:numPr>
          <w:ilvl w:val="0"/>
          <w:numId w:val="2"/>
        </w:numPr>
        <w:rPr>
          <w:lang w:val="en-IN"/>
        </w:rPr>
      </w:pPr>
      <w:r>
        <w:rPr>
          <w:b/>
          <w:bCs/>
          <w:lang w:val="en-IN"/>
        </w:rPr>
        <w:t>CHINA</w:t>
      </w:r>
    </w:p>
    <w:p w14:paraId="280A6FBC" w14:textId="4160B39F" w:rsidR="00902093" w:rsidRDefault="00902093" w:rsidP="00902093">
      <w:pPr>
        <w:pStyle w:val="ListParagraph"/>
        <w:ind w:left="2160"/>
        <w:rPr>
          <w:lang w:val="en-IN"/>
        </w:rPr>
      </w:pPr>
      <w:r>
        <w:rPr>
          <w:lang w:val="en-IN"/>
        </w:rPr>
        <w:t xml:space="preserve"> China is the largest emitter of Co2 gas in world, with 10,668 million metric tons emitted in 2020.  The primary source of Co2 emission in China is fossil fuels, most notably those</w:t>
      </w:r>
      <w:r w:rsidR="00224C34">
        <w:rPr>
          <w:lang w:val="en-IN"/>
        </w:rPr>
        <w:t xml:space="preserve"> that burn coal.  About 55% of the total energy generated by China in 2021 came from coal alone, and because coal I rich in carbon, burning it in China’s power and industrial plant and boilers releases large amounts of Co2 into the atmosphere.</w:t>
      </w:r>
    </w:p>
    <w:p w14:paraId="35D7C4DC" w14:textId="056BE227" w:rsidR="00224C34" w:rsidRPr="00224C34" w:rsidRDefault="00224C34" w:rsidP="00224C34">
      <w:pPr>
        <w:pStyle w:val="ListParagraph"/>
        <w:numPr>
          <w:ilvl w:val="0"/>
          <w:numId w:val="2"/>
        </w:numPr>
        <w:rPr>
          <w:b/>
          <w:bCs/>
          <w:lang w:val="en-IN"/>
        </w:rPr>
      </w:pPr>
      <w:r>
        <w:rPr>
          <w:b/>
          <w:bCs/>
          <w:color w:val="000000" w:themeColor="text1"/>
          <w:lang w:val="en-IN"/>
        </w:rPr>
        <w:t>THE U.S.</w:t>
      </w:r>
    </w:p>
    <w:p w14:paraId="16CFA0C7" w14:textId="4E8FF489" w:rsidR="00224C34" w:rsidRDefault="00224C34" w:rsidP="00224C34">
      <w:pPr>
        <w:pStyle w:val="ListParagraph"/>
        <w:ind w:left="1800"/>
        <w:rPr>
          <w:color w:val="000000" w:themeColor="text1"/>
          <w:lang w:val="en-IN"/>
        </w:rPr>
      </w:pPr>
      <w:r>
        <w:rPr>
          <w:b/>
          <w:bCs/>
          <w:color w:val="000000" w:themeColor="text1"/>
          <w:lang w:val="en-IN"/>
        </w:rPr>
        <w:t xml:space="preserve"> </w:t>
      </w:r>
      <w:r>
        <w:rPr>
          <w:b/>
          <w:bCs/>
          <w:color w:val="000000" w:themeColor="text1"/>
          <w:lang w:val="en-IN"/>
        </w:rPr>
        <w:tab/>
      </w:r>
      <w:r>
        <w:rPr>
          <w:color w:val="000000" w:themeColor="text1"/>
          <w:lang w:val="en-IN"/>
        </w:rPr>
        <w:t xml:space="preserve"> The U.S. is the second- largest emitter of Co</w:t>
      </w:r>
      <w:proofErr w:type="gramStart"/>
      <w:r>
        <w:rPr>
          <w:color w:val="000000" w:themeColor="text1"/>
          <w:lang w:val="en-IN"/>
        </w:rPr>
        <w:t>2 ,</w:t>
      </w:r>
      <w:proofErr w:type="gramEnd"/>
      <w:r>
        <w:rPr>
          <w:color w:val="000000" w:themeColor="text1"/>
          <w:lang w:val="en-IN"/>
        </w:rPr>
        <w:t xml:space="preserve"> with 4,713 million metric tons of total carbon dioxide emission in 2020.  The largest sources of Co2 emissions in the U.S. came from transportation, power generation, and industry in 2020.  </w:t>
      </w:r>
    </w:p>
    <w:p w14:paraId="03A50649" w14:textId="6700647B" w:rsidR="00224C34" w:rsidRPr="00224C34" w:rsidRDefault="00224C34" w:rsidP="00224C34">
      <w:pPr>
        <w:pStyle w:val="ListParagraph"/>
        <w:numPr>
          <w:ilvl w:val="0"/>
          <w:numId w:val="2"/>
        </w:numPr>
        <w:rPr>
          <w:color w:val="000000" w:themeColor="text1"/>
          <w:lang w:val="en-IN"/>
        </w:rPr>
      </w:pPr>
      <w:r>
        <w:rPr>
          <w:b/>
          <w:bCs/>
          <w:color w:val="000000" w:themeColor="text1"/>
          <w:lang w:val="en-IN"/>
        </w:rPr>
        <w:t>INDIA</w:t>
      </w:r>
    </w:p>
    <w:p w14:paraId="151BA2F8" w14:textId="4D02B269" w:rsidR="00224C34" w:rsidRDefault="00224C34" w:rsidP="00224C34">
      <w:pPr>
        <w:pStyle w:val="ListParagraph"/>
        <w:ind w:left="2160"/>
        <w:rPr>
          <w:color w:val="000000" w:themeColor="text1"/>
          <w:lang w:val="en-IN"/>
        </w:rPr>
      </w:pPr>
      <w:r>
        <w:rPr>
          <w:color w:val="000000" w:themeColor="text1"/>
          <w:lang w:val="en-IN"/>
        </w:rPr>
        <w:t xml:space="preserve">India is the third-largest co2 emitter, with 2,442 million metric tons of total </w:t>
      </w:r>
      <w:proofErr w:type="gramStart"/>
      <w:r>
        <w:rPr>
          <w:color w:val="000000" w:themeColor="text1"/>
          <w:lang w:val="en-IN"/>
        </w:rPr>
        <w:t>carbon  dioxide</w:t>
      </w:r>
      <w:proofErr w:type="gramEnd"/>
      <w:r>
        <w:rPr>
          <w:color w:val="000000" w:themeColor="text1"/>
          <w:lang w:val="en-IN"/>
        </w:rPr>
        <w:t xml:space="preserve"> emission produced in 2020.  Coal is the main energy source for India, supplying about 45% of the energy in the country.  Petroleum and other liquids provided about 26%.</w:t>
      </w:r>
    </w:p>
    <w:p w14:paraId="7B834407" w14:textId="006DE119" w:rsidR="00224C34" w:rsidRPr="00A709C5" w:rsidRDefault="00A709C5" w:rsidP="00224C34">
      <w:pPr>
        <w:pStyle w:val="ListParagraph"/>
        <w:numPr>
          <w:ilvl w:val="0"/>
          <w:numId w:val="2"/>
        </w:numPr>
        <w:rPr>
          <w:color w:val="000000" w:themeColor="text1"/>
          <w:lang w:val="en-IN"/>
        </w:rPr>
      </w:pPr>
      <w:r>
        <w:rPr>
          <w:b/>
          <w:bCs/>
          <w:color w:val="000000" w:themeColor="text1"/>
          <w:lang w:val="en-IN"/>
        </w:rPr>
        <w:t>RUSSIA</w:t>
      </w:r>
    </w:p>
    <w:p w14:paraId="12613063" w14:textId="582B660F" w:rsidR="00A709C5" w:rsidRDefault="00A709C5" w:rsidP="00A709C5">
      <w:pPr>
        <w:pStyle w:val="ListParagraph"/>
        <w:ind w:left="2160"/>
        <w:rPr>
          <w:color w:val="000000" w:themeColor="text1"/>
          <w:lang w:val="en-IN"/>
        </w:rPr>
      </w:pPr>
      <w:r>
        <w:rPr>
          <w:color w:val="000000" w:themeColor="text1"/>
          <w:lang w:val="en-IN"/>
        </w:rPr>
        <w:t xml:space="preserve">Russia is the fourth- largest contributor to Co2 emission in the world, emitting 1,577 million metric tons in 2020.  Russia has one of the largest natural gas deposits in the world, and natural gas is the primary source of energy and power generation in the country. Coal, which is widely </w:t>
      </w:r>
      <w:r>
        <w:rPr>
          <w:color w:val="000000" w:themeColor="text1"/>
          <w:lang w:val="en-IN"/>
        </w:rPr>
        <w:lastRenderedPageBreak/>
        <w:t>used in chemical and other</w:t>
      </w:r>
      <w:r>
        <w:rPr>
          <w:b/>
          <w:bCs/>
          <w:color w:val="000000" w:themeColor="text1"/>
          <w:lang w:val="en-IN"/>
        </w:rPr>
        <w:t xml:space="preserve"> </w:t>
      </w:r>
      <w:r w:rsidRPr="00A709C5">
        <w:rPr>
          <w:b/>
          <w:bCs/>
          <w:color w:val="1F3864" w:themeColor="accent1" w:themeShade="80"/>
          <w:lang w:val="en-IN"/>
        </w:rPr>
        <w:t xml:space="preserve">basic </w:t>
      </w:r>
      <w:proofErr w:type="gramStart"/>
      <w:r w:rsidRPr="00A709C5">
        <w:rPr>
          <w:b/>
          <w:bCs/>
          <w:color w:val="1F3864" w:themeColor="accent1" w:themeShade="80"/>
          <w:lang w:val="en-IN"/>
        </w:rPr>
        <w:t>material</w:t>
      </w:r>
      <w:r>
        <w:rPr>
          <w:b/>
          <w:bCs/>
          <w:color w:val="1F3864" w:themeColor="accent1" w:themeShade="80"/>
          <w:lang w:val="en-IN"/>
        </w:rPr>
        <w:t xml:space="preserve">  </w:t>
      </w:r>
      <w:r>
        <w:rPr>
          <w:color w:val="000000" w:themeColor="text1"/>
          <w:lang w:val="en-IN"/>
        </w:rPr>
        <w:t>industries</w:t>
      </w:r>
      <w:proofErr w:type="gramEnd"/>
      <w:r>
        <w:rPr>
          <w:color w:val="000000" w:themeColor="text1"/>
          <w:lang w:val="en-IN"/>
        </w:rPr>
        <w:t xml:space="preserve"> and for power generation in Russia, is also a major contributor to Russia’s Co2 emissions.</w:t>
      </w:r>
    </w:p>
    <w:p w14:paraId="13F72C3D" w14:textId="49158A66" w:rsidR="00A709C5" w:rsidRPr="00A709C5" w:rsidRDefault="00A709C5" w:rsidP="00A709C5">
      <w:pPr>
        <w:pStyle w:val="ListParagraph"/>
        <w:numPr>
          <w:ilvl w:val="0"/>
          <w:numId w:val="2"/>
        </w:numPr>
        <w:rPr>
          <w:color w:val="000000" w:themeColor="text1"/>
          <w:lang w:val="en-IN"/>
        </w:rPr>
      </w:pPr>
      <w:r>
        <w:rPr>
          <w:b/>
          <w:bCs/>
          <w:color w:val="000000" w:themeColor="text1"/>
          <w:lang w:val="en-IN"/>
        </w:rPr>
        <w:t>JAPAN</w:t>
      </w:r>
    </w:p>
    <w:p w14:paraId="5A6B3CE0" w14:textId="14CA11B8" w:rsidR="00A709C5" w:rsidRDefault="00A709C5" w:rsidP="00A709C5">
      <w:pPr>
        <w:pStyle w:val="ListParagraph"/>
        <w:ind w:left="2160"/>
        <w:rPr>
          <w:color w:val="000000" w:themeColor="text1"/>
          <w:lang w:val="en-IN"/>
        </w:rPr>
      </w:pPr>
      <w:r>
        <w:rPr>
          <w:color w:val="000000" w:themeColor="text1"/>
          <w:lang w:val="en-IN"/>
        </w:rPr>
        <w:t>Japan is the fifth-largest producer of Co2 emissions, with 1,577 million metric tons in 2020. Japan’ s energy fuel mix changed after the 2011 nuclear accident at Fukushima.  Oil is the largest source of energy in Japan, with its total share of energy consumption being 40% in 2019.</w:t>
      </w:r>
    </w:p>
    <w:p w14:paraId="27168E5F" w14:textId="276093C7" w:rsidR="00A709C5" w:rsidRDefault="00A709C5" w:rsidP="00A709C5">
      <w:pPr>
        <w:pStyle w:val="ListParagraph"/>
        <w:ind w:left="2160"/>
        <w:rPr>
          <w:color w:val="000000" w:themeColor="text1"/>
          <w:lang w:val="en-IN"/>
        </w:rPr>
      </w:pPr>
    </w:p>
    <w:p w14:paraId="3F11F4C9" w14:textId="7B6109F3" w:rsidR="00A709C5" w:rsidRPr="00A709C5" w:rsidRDefault="00A709C5" w:rsidP="00A709C5">
      <w:pPr>
        <w:pStyle w:val="ListParagraph"/>
        <w:ind w:left="2160"/>
        <w:rPr>
          <w:color w:val="000000" w:themeColor="text1"/>
          <w:lang w:val="en-IN"/>
        </w:rPr>
      </w:pPr>
      <w:r>
        <w:rPr>
          <w:color w:val="000000" w:themeColor="text1"/>
          <w:lang w:val="en-IN"/>
        </w:rPr>
        <w:t>Coal still makes up a large share of energy consumption in Japan:26</w:t>
      </w:r>
      <w:proofErr w:type="gramStart"/>
      <w:r>
        <w:rPr>
          <w:color w:val="000000" w:themeColor="text1"/>
          <w:lang w:val="en-IN"/>
        </w:rPr>
        <w:t>% .</w:t>
      </w:r>
      <w:proofErr w:type="gramEnd"/>
      <w:r>
        <w:rPr>
          <w:color w:val="000000" w:themeColor="text1"/>
          <w:lang w:val="en-IN"/>
        </w:rPr>
        <w:t xml:space="preserve">  Nuclear gas is becoming more prominent in Japan after the nuclear disaster and now accounts for 21% of energy consumption as of 2019.  The country’s energy plan from </w:t>
      </w:r>
      <w:proofErr w:type="gramStart"/>
      <w:r>
        <w:rPr>
          <w:color w:val="000000" w:themeColor="text1"/>
          <w:lang w:val="en-IN"/>
        </w:rPr>
        <w:t>2018  has</w:t>
      </w:r>
      <w:proofErr w:type="gramEnd"/>
      <w:r>
        <w:rPr>
          <w:color w:val="000000" w:themeColor="text1"/>
          <w:lang w:val="en-IN"/>
        </w:rPr>
        <w:t xml:space="preserve"> the goal of increasing nuclear-fired power production by 2030 to reduce the dependency on hydrocarbon fuel import.</w:t>
      </w:r>
    </w:p>
    <w:p w14:paraId="2367D960" w14:textId="77777777" w:rsidR="00224C34" w:rsidRPr="00224C34" w:rsidRDefault="00224C34" w:rsidP="00224C34">
      <w:pPr>
        <w:pStyle w:val="ListParagraph"/>
        <w:ind w:left="1800"/>
        <w:rPr>
          <w:lang w:val="en-IN"/>
        </w:rPr>
      </w:pPr>
    </w:p>
    <w:p w14:paraId="1971E4BC" w14:textId="77777777" w:rsidR="00224C34" w:rsidRDefault="00224C34" w:rsidP="00224C34">
      <w:pPr>
        <w:pStyle w:val="ListParagraph"/>
        <w:ind w:left="2160"/>
        <w:rPr>
          <w:lang w:val="en-IN"/>
        </w:rPr>
      </w:pPr>
    </w:p>
    <w:p w14:paraId="3F19F62D" w14:textId="77777777" w:rsidR="00224C34" w:rsidRDefault="00224C34" w:rsidP="00902093">
      <w:pPr>
        <w:pStyle w:val="ListParagraph"/>
        <w:ind w:left="2160"/>
        <w:rPr>
          <w:lang w:val="en-IN"/>
        </w:rPr>
      </w:pPr>
    </w:p>
    <w:p w14:paraId="69102CBF" w14:textId="61316F5B" w:rsidR="00224C34" w:rsidRDefault="00224C34" w:rsidP="00F77620">
      <w:pPr>
        <w:pStyle w:val="ListParagraph"/>
        <w:ind w:left="2160"/>
        <w:jc w:val="both"/>
        <w:rPr>
          <w:lang w:val="en-IN"/>
        </w:rPr>
      </w:pPr>
    </w:p>
    <w:p w14:paraId="6516EF0C" w14:textId="77777777" w:rsidR="00224C34" w:rsidRPr="00902093" w:rsidRDefault="00224C34" w:rsidP="00F77620">
      <w:pPr>
        <w:pStyle w:val="ListParagraph"/>
        <w:ind w:left="2160"/>
        <w:jc w:val="both"/>
        <w:rPr>
          <w:lang w:val="en-IN"/>
        </w:rPr>
      </w:pPr>
    </w:p>
    <w:p w14:paraId="7DB34785" w14:textId="034CACF8" w:rsidR="00902093" w:rsidRDefault="00F77620" w:rsidP="00120CEF">
      <w:pPr>
        <w:rPr>
          <w:b/>
          <w:bCs/>
          <w:lang w:val="en-IN"/>
        </w:rPr>
      </w:pPr>
      <w:r>
        <w:rPr>
          <w:b/>
          <w:bCs/>
          <w:noProof/>
          <w:lang w:val="en-IN"/>
        </w:rPr>
        <w:drawing>
          <wp:inline distT="0" distB="0" distL="0" distR="0" wp14:anchorId="2F94658F" wp14:editId="1424F6FF">
            <wp:extent cx="5774410" cy="2440940"/>
            <wp:effectExtent l="95250" t="95250" r="93345" b="927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3">
                      <a:extLst>
                        <a:ext uri="{28A0092B-C50C-407E-A947-70E740481C1C}">
                          <a14:useLocalDpi xmlns:a14="http://schemas.microsoft.com/office/drawing/2010/main" val="0"/>
                        </a:ext>
                      </a:extLst>
                    </a:blip>
                    <a:srcRect l="15774" t="26810" b="9864"/>
                    <a:stretch/>
                  </pic:blipFill>
                  <pic:spPr bwMode="auto">
                    <a:xfrm>
                      <a:off x="0" y="0"/>
                      <a:ext cx="5776274" cy="2441728"/>
                    </a:xfrm>
                    <a:prstGeom prst="rect">
                      <a:avLst/>
                    </a:prstGeom>
                    <a:ln w="88900" cap="sq" cmpd="thickThin">
                      <a:solidFill>
                        <a:srgbClr val="000000"/>
                      </a:solidFill>
                      <a:prstDash val="solid"/>
                      <a:miter lim="800000"/>
                    </a:ln>
                    <a:effectLst>
                      <a:innerShdw blurRad="76200">
                        <a:srgbClr val="000000"/>
                      </a:innerShdw>
                    </a:effectLst>
                    <a:extLst>
                      <a:ext uri="{53640926-AAD7-44D8-BBD7-CCE9431645EC}">
                        <a14:shadowObscured xmlns:a14="http://schemas.microsoft.com/office/drawing/2010/main"/>
                      </a:ext>
                    </a:extLst>
                  </pic:spPr>
                </pic:pic>
              </a:graphicData>
            </a:graphic>
          </wp:inline>
        </w:drawing>
      </w:r>
    </w:p>
    <w:p w14:paraId="562A3642" w14:textId="24728FF0" w:rsidR="00120CEF" w:rsidRDefault="001E13B8" w:rsidP="00120CEF">
      <w:pPr>
        <w:rPr>
          <w:b/>
          <w:bCs/>
          <w:lang w:val="en-IN"/>
        </w:rPr>
      </w:pPr>
      <w:r>
        <w:rPr>
          <w:b/>
          <w:bCs/>
          <w:lang w:val="en-IN"/>
        </w:rPr>
        <w:t>CO2 EMISSION OVER TIME:</w:t>
      </w:r>
    </w:p>
    <w:p w14:paraId="5A08A215" w14:textId="490331CD" w:rsidR="001E13B8" w:rsidRDefault="001E13B8" w:rsidP="00120CEF">
      <w:pPr>
        <w:rPr>
          <w:rFonts w:ascii="Lato" w:hAnsi="Lato"/>
          <w:color w:val="7F7F7F" w:themeColor="text1" w:themeTint="80"/>
          <w:sz w:val="27"/>
          <w:szCs w:val="27"/>
          <w:shd w:val="clear" w:color="auto" w:fill="FFFFFF"/>
        </w:rPr>
      </w:pPr>
      <w:r>
        <w:rPr>
          <w:b/>
          <w:bCs/>
          <w:lang w:val="en-IN"/>
        </w:rPr>
        <w:tab/>
      </w:r>
      <w:r>
        <w:rPr>
          <w:b/>
          <w:bCs/>
          <w:lang w:val="en-IN"/>
        </w:rPr>
        <w:tab/>
      </w:r>
      <w:r w:rsidRPr="001E13B8">
        <w:rPr>
          <w:rFonts w:ascii="Lato" w:hAnsi="Lato"/>
          <w:color w:val="7F7F7F" w:themeColor="text1" w:themeTint="80"/>
          <w:sz w:val="27"/>
          <w:szCs w:val="27"/>
          <w:shd w:val="clear" w:color="auto" w:fill="FFFFFF"/>
        </w:rPr>
        <w:t xml:space="preserve">Carbon dioxide emissions are the primary driver of global climate change. It’s widely </w:t>
      </w:r>
      <w:proofErr w:type="spellStart"/>
      <w:r w:rsidRPr="001E13B8">
        <w:rPr>
          <w:rFonts w:ascii="Lato" w:hAnsi="Lato"/>
          <w:color w:val="7F7F7F" w:themeColor="text1" w:themeTint="80"/>
          <w:sz w:val="27"/>
          <w:szCs w:val="27"/>
          <w:shd w:val="clear" w:color="auto" w:fill="FFFFFF"/>
        </w:rPr>
        <w:t>recognised</w:t>
      </w:r>
      <w:proofErr w:type="spellEnd"/>
      <w:r w:rsidRPr="001E13B8">
        <w:rPr>
          <w:rFonts w:ascii="Lato" w:hAnsi="Lato"/>
          <w:color w:val="7F7F7F" w:themeColor="text1" w:themeTint="80"/>
          <w:sz w:val="27"/>
          <w:szCs w:val="27"/>
          <w:shd w:val="clear" w:color="auto" w:fill="FFFFFF"/>
        </w:rPr>
        <w:t xml:space="preserve"> that to avoid the worst impacts of climate change, the world needs to urgently reduce emissions. </w:t>
      </w:r>
      <w:proofErr w:type="gramStart"/>
      <w:r w:rsidRPr="001E13B8">
        <w:rPr>
          <w:rFonts w:ascii="Lato" w:hAnsi="Lato"/>
          <w:color w:val="7F7F7F" w:themeColor="text1" w:themeTint="80"/>
          <w:sz w:val="27"/>
          <w:szCs w:val="27"/>
          <w:shd w:val="clear" w:color="auto" w:fill="FFFFFF"/>
        </w:rPr>
        <w:t>But,</w:t>
      </w:r>
      <w:proofErr w:type="gramEnd"/>
      <w:r w:rsidRPr="001E13B8">
        <w:rPr>
          <w:rFonts w:ascii="Lato" w:hAnsi="Lato"/>
          <w:color w:val="7F7F7F" w:themeColor="text1" w:themeTint="80"/>
          <w:sz w:val="27"/>
          <w:szCs w:val="27"/>
          <w:shd w:val="clear" w:color="auto" w:fill="FFFFFF"/>
        </w:rPr>
        <w:t xml:space="preserve"> how this responsibility is shared between regions, countries, and individuals has been an endless point of contention in international discussions.</w:t>
      </w:r>
    </w:p>
    <w:p w14:paraId="6756AA0C" w14:textId="51ACEC15" w:rsidR="001E13B8" w:rsidRDefault="001E13B8" w:rsidP="001E13B8">
      <w:pPr>
        <w:rPr>
          <w:b/>
          <w:bCs/>
          <w:color w:val="7F7F7F" w:themeColor="text1" w:themeTint="80"/>
          <w:lang w:val="en-IN"/>
        </w:rPr>
      </w:pPr>
      <w:r>
        <w:rPr>
          <w:b/>
          <w:bCs/>
          <w:noProof/>
          <w:color w:val="000000" w:themeColor="text1"/>
          <w:lang w:val="en-IN"/>
        </w:rPr>
        <w:lastRenderedPageBreak/>
        <w:drawing>
          <wp:inline distT="0" distB="0" distL="0" distR="0" wp14:anchorId="3ECA6854" wp14:editId="2986ACD9">
            <wp:extent cx="5790367" cy="2425148"/>
            <wp:effectExtent l="95250" t="95250" r="96520" b="895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14">
                      <a:extLst>
                        <a:ext uri="{28A0092B-C50C-407E-A947-70E740481C1C}">
                          <a14:useLocalDpi xmlns:a14="http://schemas.microsoft.com/office/drawing/2010/main" val="0"/>
                        </a:ext>
                      </a:extLst>
                    </a:blip>
                    <a:srcRect l="15536" t="27015" b="10064"/>
                    <a:stretch/>
                  </pic:blipFill>
                  <pic:spPr bwMode="auto">
                    <a:xfrm>
                      <a:off x="0" y="0"/>
                      <a:ext cx="5792526" cy="2426052"/>
                    </a:xfrm>
                    <a:prstGeom prst="rect">
                      <a:avLst/>
                    </a:prstGeom>
                    <a:ln w="88900" cap="sq" cmpd="thickThin">
                      <a:solidFill>
                        <a:srgbClr val="000000"/>
                      </a:solidFill>
                      <a:prstDash val="solid"/>
                      <a:miter lim="800000"/>
                    </a:ln>
                    <a:effectLst>
                      <a:innerShdw blurRad="76200">
                        <a:srgbClr val="000000"/>
                      </a:innerShdw>
                    </a:effectLst>
                    <a:extLst>
                      <a:ext uri="{53640926-AAD7-44D8-BBD7-CCE9431645EC}">
                        <a14:shadowObscured xmlns:a14="http://schemas.microsoft.com/office/drawing/2010/main"/>
                      </a:ext>
                    </a:extLst>
                  </pic:spPr>
                </pic:pic>
              </a:graphicData>
            </a:graphic>
          </wp:inline>
        </w:drawing>
      </w:r>
    </w:p>
    <w:p w14:paraId="71E9BCAA" w14:textId="02E667EF" w:rsidR="001E13B8" w:rsidRDefault="001E13B8" w:rsidP="001E13B8">
      <w:pPr>
        <w:rPr>
          <w:b/>
          <w:bCs/>
          <w:color w:val="7F7F7F" w:themeColor="text1" w:themeTint="80"/>
          <w:lang w:val="en-IN"/>
        </w:rPr>
      </w:pPr>
    </w:p>
    <w:p w14:paraId="56F593F8" w14:textId="77777777" w:rsidR="001E13B8" w:rsidRDefault="001E13B8">
      <w:pPr>
        <w:rPr>
          <w:b/>
          <w:bCs/>
          <w:color w:val="000000" w:themeColor="text1"/>
          <w:lang w:val="en-IN"/>
        </w:rPr>
      </w:pPr>
      <w:r>
        <w:rPr>
          <w:b/>
          <w:bCs/>
          <w:color w:val="000000" w:themeColor="text1"/>
          <w:lang w:val="en-IN"/>
        </w:rPr>
        <w:t>INDIA VS UNITED STATES:</w:t>
      </w:r>
    </w:p>
    <w:p w14:paraId="0DF611F4" w14:textId="782380B1" w:rsidR="003B3C57" w:rsidRPr="003B3C57" w:rsidRDefault="001E13B8" w:rsidP="003B3C57">
      <w:pPr>
        <w:pStyle w:val="NormalWeb"/>
        <w:shd w:val="clear" w:color="auto" w:fill="FFFFFF"/>
        <w:spacing w:before="0" w:beforeAutospacing="0"/>
        <w:rPr>
          <w:rFonts w:ascii="Lato" w:hAnsi="Lato"/>
          <w:color w:val="0D0D0D" w:themeColor="text1" w:themeTint="F2"/>
          <w:sz w:val="27"/>
          <w:szCs w:val="27"/>
        </w:rPr>
      </w:pPr>
      <w:r>
        <w:rPr>
          <w:b/>
          <w:bCs/>
          <w:color w:val="000000" w:themeColor="text1"/>
          <w:lang w:val="en-IN"/>
        </w:rPr>
        <w:tab/>
      </w:r>
      <w:r w:rsidR="003B3C57" w:rsidRPr="003B3C57">
        <w:rPr>
          <w:rFonts w:ascii="Lato" w:hAnsi="Lato"/>
          <w:color w:val="0D0D0D" w:themeColor="text1" w:themeTint="F2"/>
          <w:sz w:val="27"/>
          <w:szCs w:val="27"/>
        </w:rPr>
        <w:t>At first thought, we might assume that the carbon dioxide we emit from the burning of fossil fuels is exactly the amount that accumulates in the Earth’s atmosphere.</w:t>
      </w:r>
    </w:p>
    <w:p w14:paraId="341B6893" w14:textId="77777777" w:rsidR="003B3C57" w:rsidRPr="003B3C57" w:rsidRDefault="003B3C57" w:rsidP="003B3C57">
      <w:pPr>
        <w:pStyle w:val="NormalWeb"/>
        <w:shd w:val="clear" w:color="auto" w:fill="FFFFFF"/>
        <w:spacing w:before="0" w:beforeAutospacing="0"/>
        <w:rPr>
          <w:rFonts w:ascii="Lato" w:hAnsi="Lato"/>
          <w:color w:val="0D0D0D" w:themeColor="text1" w:themeTint="F2"/>
          <w:sz w:val="27"/>
          <w:szCs w:val="27"/>
        </w:rPr>
      </w:pPr>
      <w:r w:rsidRPr="003B3C57">
        <w:rPr>
          <w:rFonts w:ascii="Lato" w:hAnsi="Lato"/>
          <w:color w:val="0D0D0D" w:themeColor="text1" w:themeTint="F2"/>
          <w:sz w:val="27"/>
          <w:szCs w:val="27"/>
        </w:rPr>
        <w:t>However, the carbon cycle – and factors that determine how much of this CO</w:t>
      </w:r>
      <w:r w:rsidRPr="003B3C57">
        <w:rPr>
          <w:rFonts w:ascii="Lato" w:hAnsi="Lato"/>
          <w:color w:val="0D0D0D" w:themeColor="text1" w:themeTint="F2"/>
          <w:sz w:val="18"/>
          <w:szCs w:val="18"/>
          <w:vertAlign w:val="subscript"/>
        </w:rPr>
        <w:t>2</w:t>
      </w:r>
      <w:r w:rsidRPr="003B3C57">
        <w:rPr>
          <w:rFonts w:ascii="Lato" w:hAnsi="Lato"/>
          <w:color w:val="0D0D0D" w:themeColor="text1" w:themeTint="F2"/>
          <w:sz w:val="27"/>
          <w:szCs w:val="27"/>
        </w:rPr>
        <w:t xml:space="preserve"> stays in the atmosphere – is a bit more complex than that. In </w:t>
      </w:r>
      <w:proofErr w:type="spellStart"/>
      <w:r w:rsidRPr="003B3C57">
        <w:rPr>
          <w:rFonts w:ascii="Lato" w:hAnsi="Lato"/>
          <w:color w:val="0D0D0D" w:themeColor="text1" w:themeTint="F2"/>
          <w:sz w:val="27"/>
          <w:szCs w:val="27"/>
        </w:rPr>
        <w:t>it’s</w:t>
      </w:r>
      <w:proofErr w:type="spellEnd"/>
      <w:r w:rsidRPr="003B3C57">
        <w:rPr>
          <w:rFonts w:ascii="Lato" w:hAnsi="Lato"/>
          <w:color w:val="0D0D0D" w:themeColor="text1" w:themeTint="F2"/>
          <w:sz w:val="27"/>
          <w:szCs w:val="27"/>
        </w:rPr>
        <w:t xml:space="preserve"> annual review of carbon emissions, the Global Carbon Project produces its </w:t>
      </w:r>
      <w:hyperlink r:id="rId15" w:history="1">
        <w:r w:rsidRPr="003B3C57">
          <w:rPr>
            <w:rStyle w:val="Hyperlink"/>
            <w:rFonts w:ascii="Lato" w:hAnsi="Lato"/>
            <w:color w:val="0D0D0D" w:themeColor="text1" w:themeTint="F2"/>
            <w:sz w:val="27"/>
            <w:szCs w:val="27"/>
          </w:rPr>
          <w:t>Global Carbon Budget</w:t>
        </w:r>
      </w:hyperlink>
      <w:r w:rsidRPr="003B3C57">
        <w:rPr>
          <w:rFonts w:ascii="Lato" w:hAnsi="Lato"/>
          <w:color w:val="0D0D0D" w:themeColor="text1" w:themeTint="F2"/>
          <w:sz w:val="27"/>
          <w:szCs w:val="27"/>
        </w:rPr>
        <w:t>: this is an estimation of the balance of the various carbon sources and sinks.</w:t>
      </w:r>
      <w:hyperlink r:id="rId16" w:anchor="note-4" w:history="1">
        <w:r w:rsidRPr="003B3C57">
          <w:rPr>
            <w:rStyle w:val="Hyperlink"/>
            <w:rFonts w:ascii="Lato" w:hAnsi="Lato"/>
            <w:color w:val="0D0D0D" w:themeColor="text1" w:themeTint="F2"/>
            <w:sz w:val="18"/>
            <w:szCs w:val="18"/>
            <w:vertAlign w:val="superscript"/>
          </w:rPr>
          <w:t>4</w:t>
        </w:r>
      </w:hyperlink>
    </w:p>
    <w:p w14:paraId="5C2DED80" w14:textId="1A87AC51" w:rsidR="001E13B8" w:rsidRPr="003B3C57" w:rsidRDefault="001E13B8">
      <w:pPr>
        <w:rPr>
          <w:b/>
          <w:bCs/>
          <w:color w:val="0D0D0D" w:themeColor="text1" w:themeTint="F2"/>
          <w:lang w:val="en-IN"/>
        </w:rPr>
      </w:pPr>
    </w:p>
    <w:p w14:paraId="70AEF47E" w14:textId="316D60B9" w:rsidR="001E13B8" w:rsidRPr="003B3C57" w:rsidRDefault="003B3C57" w:rsidP="001E13B8">
      <w:pPr>
        <w:rPr>
          <w:b/>
          <w:bCs/>
          <w:color w:val="0D0D0D" w:themeColor="text1" w:themeTint="F2"/>
          <w:lang w:val="en-IN"/>
        </w:rPr>
      </w:pPr>
      <w:r w:rsidRPr="003B3C57">
        <w:rPr>
          <w:b/>
          <w:bCs/>
          <w:noProof/>
          <w:color w:val="7F7F7F" w:themeColor="text1" w:themeTint="80"/>
          <w:lang w:val="en-IN"/>
        </w:rPr>
        <w:lastRenderedPageBreak/>
        <w:drawing>
          <wp:inline distT="0" distB="0" distL="0" distR="0" wp14:anchorId="5C58F65E" wp14:editId="5BF06C08">
            <wp:extent cx="4971367" cy="4035165"/>
            <wp:effectExtent l="0" t="0" r="127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71367" cy="4035165"/>
                    </a:xfrm>
                    <a:prstGeom prst="rect">
                      <a:avLst/>
                    </a:prstGeom>
                  </pic:spPr>
                </pic:pic>
              </a:graphicData>
            </a:graphic>
          </wp:inline>
        </w:drawing>
      </w:r>
    </w:p>
    <w:p w14:paraId="4C246FAD" w14:textId="3ECEF3C5" w:rsidR="003B3C57" w:rsidRDefault="003B3C57" w:rsidP="001E13B8">
      <w:pPr>
        <w:rPr>
          <w:b/>
          <w:bCs/>
          <w:color w:val="0D0D0D" w:themeColor="text1" w:themeTint="F2"/>
          <w:lang w:val="en-IN"/>
        </w:rPr>
      </w:pPr>
      <w:r w:rsidRPr="003B3C57">
        <w:rPr>
          <w:b/>
          <w:bCs/>
          <w:color w:val="0D0D0D" w:themeColor="text1" w:themeTint="F2"/>
          <w:lang w:val="en-IN"/>
        </w:rPr>
        <w:t>CO2 EMISSION BY CONTINENTS:</w:t>
      </w:r>
    </w:p>
    <w:p w14:paraId="246AA0F0" w14:textId="67EFCA82" w:rsidR="001B3446" w:rsidRDefault="001B3446" w:rsidP="001E13B8">
      <w:pPr>
        <w:rPr>
          <w:b/>
          <w:bCs/>
          <w:color w:val="0D0D0D" w:themeColor="text1" w:themeTint="F2"/>
          <w:lang w:val="en-IN"/>
        </w:rPr>
      </w:pPr>
      <w:r>
        <w:rPr>
          <w:b/>
          <w:bCs/>
          <w:color w:val="0D0D0D" w:themeColor="text1" w:themeTint="F2"/>
          <w:lang w:val="en-IN"/>
        </w:rPr>
        <w:tab/>
      </w:r>
    </w:p>
    <w:p w14:paraId="39D6B96E" w14:textId="77777777" w:rsidR="001B3446" w:rsidRDefault="001B3446" w:rsidP="001B3446">
      <w:pPr>
        <w:pStyle w:val="NormalWeb"/>
        <w:shd w:val="clear" w:color="auto" w:fill="FFFFFF"/>
        <w:spacing w:before="0" w:beforeAutospacing="0"/>
        <w:rPr>
          <w:rFonts w:ascii="Lato" w:hAnsi="Lato"/>
          <w:color w:val="1D3D63"/>
          <w:sz w:val="27"/>
          <w:szCs w:val="27"/>
        </w:rPr>
      </w:pPr>
      <w:r>
        <w:rPr>
          <w:b/>
          <w:bCs/>
          <w:color w:val="0D0D0D" w:themeColor="text1" w:themeTint="F2"/>
          <w:lang w:val="en-IN"/>
        </w:rPr>
        <w:tab/>
      </w:r>
      <w:r>
        <w:rPr>
          <w:rFonts w:ascii="Lato" w:hAnsi="Lato"/>
          <w:color w:val="1D3D63"/>
          <w:sz w:val="27"/>
          <w:szCs w:val="27"/>
        </w:rPr>
        <w:t xml:space="preserve">Carbon dioxide emissions are the primary driver of global climate change. It’s widely </w:t>
      </w:r>
      <w:proofErr w:type="spellStart"/>
      <w:r>
        <w:rPr>
          <w:rFonts w:ascii="Lato" w:hAnsi="Lato"/>
          <w:color w:val="1D3D63"/>
          <w:sz w:val="27"/>
          <w:szCs w:val="27"/>
        </w:rPr>
        <w:t>recognised</w:t>
      </w:r>
      <w:proofErr w:type="spellEnd"/>
      <w:r>
        <w:rPr>
          <w:rFonts w:ascii="Lato" w:hAnsi="Lato"/>
          <w:color w:val="1D3D63"/>
          <w:sz w:val="27"/>
          <w:szCs w:val="27"/>
        </w:rPr>
        <w:t xml:space="preserve"> that to avoid the worst impacts of climate change, the world needs to urgently reduce emissions. </w:t>
      </w:r>
      <w:proofErr w:type="gramStart"/>
      <w:r>
        <w:rPr>
          <w:rFonts w:ascii="Lato" w:hAnsi="Lato"/>
          <w:color w:val="1D3D63"/>
          <w:sz w:val="27"/>
          <w:szCs w:val="27"/>
        </w:rPr>
        <w:t>But,</w:t>
      </w:r>
      <w:proofErr w:type="gramEnd"/>
      <w:r>
        <w:rPr>
          <w:rFonts w:ascii="Lato" w:hAnsi="Lato"/>
          <w:color w:val="1D3D63"/>
          <w:sz w:val="27"/>
          <w:szCs w:val="27"/>
        </w:rPr>
        <w:t xml:space="preserve"> how this responsibility is shared between regions, countries, and individuals has been an endless point of contention in international discussions.</w:t>
      </w:r>
    </w:p>
    <w:p w14:paraId="7D948A7F" w14:textId="77777777" w:rsidR="001B3446" w:rsidRDefault="001B3446" w:rsidP="001B3446">
      <w:pPr>
        <w:pStyle w:val="NormalWeb"/>
        <w:shd w:val="clear" w:color="auto" w:fill="FFFFFF"/>
        <w:spacing w:before="0" w:beforeAutospacing="0"/>
        <w:rPr>
          <w:rFonts w:ascii="Lato" w:hAnsi="Lato"/>
          <w:color w:val="1D3D63"/>
          <w:sz w:val="27"/>
          <w:szCs w:val="27"/>
        </w:rPr>
      </w:pPr>
      <w:r>
        <w:rPr>
          <w:rFonts w:ascii="Lato" w:hAnsi="Lato"/>
          <w:color w:val="1D3D63"/>
          <w:sz w:val="27"/>
          <w:szCs w:val="27"/>
        </w:rPr>
        <w:t>This debate arises from the various ways in which emissions are compared: as annual emissions by country; emissions per person; historical contributions; and whether they adjust for traded goods and services. These metrics can tell very different stories.</w:t>
      </w:r>
    </w:p>
    <w:p w14:paraId="7538DCD4" w14:textId="46922CA9" w:rsidR="001B3446" w:rsidRDefault="001B3446" w:rsidP="001E13B8">
      <w:pPr>
        <w:rPr>
          <w:b/>
          <w:bCs/>
          <w:color w:val="0D0D0D" w:themeColor="text1" w:themeTint="F2"/>
          <w:lang w:val="en-IN"/>
        </w:rPr>
      </w:pPr>
    </w:p>
    <w:p w14:paraId="0576E281" w14:textId="2F392862" w:rsidR="003B3C57" w:rsidRDefault="003B3C57" w:rsidP="001E13B8">
      <w:pPr>
        <w:rPr>
          <w:rFonts w:ascii="Roboto" w:hAnsi="Roboto"/>
          <w:color w:val="111111"/>
          <w:sz w:val="27"/>
          <w:szCs w:val="27"/>
          <w:shd w:val="clear" w:color="auto" w:fill="FFFFFF"/>
        </w:rPr>
      </w:pPr>
      <w:r>
        <w:rPr>
          <w:b/>
          <w:bCs/>
          <w:color w:val="0D0D0D" w:themeColor="text1" w:themeTint="F2"/>
          <w:lang w:val="en-IN"/>
        </w:rPr>
        <w:lastRenderedPageBreak/>
        <w:tab/>
      </w:r>
      <w:r>
        <w:rPr>
          <w:b/>
          <w:bCs/>
          <w:color w:val="0D0D0D" w:themeColor="text1" w:themeTint="F2"/>
          <w:lang w:val="en-IN"/>
        </w:rPr>
        <w:tab/>
      </w:r>
      <w:r w:rsidR="001B3446">
        <w:rPr>
          <w:rFonts w:ascii="Roboto" w:hAnsi="Roboto"/>
          <w:color w:val="111111"/>
          <w:sz w:val="27"/>
          <w:szCs w:val="27"/>
          <w:shd w:val="clear" w:color="auto" w:fill="FFFFFF"/>
        </w:rPr>
        <w:t xml:space="preserve">According to World Green House Gas Emission Data, the correct sequence of countries in decreasing order of their contribution to global carbon dioxide emissions </w:t>
      </w:r>
      <w:r w:rsidR="001B3446" w:rsidRPr="001B3446">
        <w:rPr>
          <w:b/>
          <w:bCs/>
          <w:noProof/>
          <w:color w:val="0D0D0D" w:themeColor="text1" w:themeTint="F2"/>
          <w:lang w:val="en-IN"/>
        </w:rPr>
        <w:drawing>
          <wp:inline distT="0" distB="0" distL="0" distR="0" wp14:anchorId="4DA96FF2" wp14:editId="78387E2A">
            <wp:extent cx="4905965" cy="3970777"/>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05965" cy="3970777"/>
                    </a:xfrm>
                    <a:prstGeom prst="rect">
                      <a:avLst/>
                    </a:prstGeom>
                  </pic:spPr>
                </pic:pic>
              </a:graphicData>
            </a:graphic>
          </wp:inline>
        </w:drawing>
      </w:r>
      <w:r w:rsidR="001B3446">
        <w:rPr>
          <w:rStyle w:val="Strong"/>
          <w:rFonts w:ascii="Roboto" w:hAnsi="Roboto"/>
          <w:color w:val="111111"/>
          <w:sz w:val="27"/>
          <w:szCs w:val="27"/>
          <w:shd w:val="clear" w:color="auto" w:fill="FFFFFF"/>
        </w:rPr>
        <w:t>a</w:t>
      </w:r>
      <w:r w:rsidR="001B3446">
        <w:rPr>
          <w:rFonts w:ascii="Roboto" w:hAnsi="Roboto"/>
          <w:color w:val="111111"/>
          <w:sz w:val="27"/>
          <w:szCs w:val="27"/>
          <w:shd w:val="clear" w:color="auto" w:fill="FFFFFF"/>
        </w:rPr>
        <w:t>.</w:t>
      </w:r>
    </w:p>
    <w:p w14:paraId="1393E836" w14:textId="4134163B" w:rsidR="001B3446" w:rsidRDefault="001B3446" w:rsidP="001E13B8">
      <w:pPr>
        <w:rPr>
          <w:b/>
          <w:bCs/>
          <w:color w:val="0D0D0D" w:themeColor="text1" w:themeTint="F2"/>
          <w:lang w:val="en-IN"/>
        </w:rPr>
      </w:pPr>
    </w:p>
    <w:p w14:paraId="1EE468A9" w14:textId="3B8FE174" w:rsidR="001B3446" w:rsidRDefault="001B3446" w:rsidP="001E13B8">
      <w:pPr>
        <w:rPr>
          <w:b/>
          <w:bCs/>
          <w:color w:val="0D0D0D" w:themeColor="text1" w:themeTint="F2"/>
          <w:lang w:val="en-IN"/>
        </w:rPr>
      </w:pPr>
    </w:p>
    <w:p w14:paraId="19C8F29D" w14:textId="76A1C727" w:rsidR="001B3446" w:rsidRDefault="001B3446" w:rsidP="001E13B8">
      <w:pPr>
        <w:rPr>
          <w:b/>
          <w:bCs/>
          <w:color w:val="0D0D0D" w:themeColor="text1" w:themeTint="F2"/>
          <w:lang w:val="en-IN"/>
        </w:rPr>
      </w:pPr>
      <w:r>
        <w:rPr>
          <w:b/>
          <w:bCs/>
          <w:color w:val="0D0D0D" w:themeColor="text1" w:themeTint="F2"/>
          <w:lang w:val="en-IN"/>
        </w:rPr>
        <w:t>CO2 EMISSION BY FOSSIL FUELS:</w:t>
      </w:r>
    </w:p>
    <w:p w14:paraId="37621955" w14:textId="652A0079" w:rsidR="001B3446" w:rsidRDefault="001B3446" w:rsidP="001E13B8">
      <w:pPr>
        <w:rPr>
          <w:b/>
          <w:bCs/>
          <w:color w:val="0D0D0D" w:themeColor="text1" w:themeTint="F2"/>
          <w:lang w:val="en-IN"/>
        </w:rPr>
      </w:pPr>
      <w:r>
        <w:rPr>
          <w:b/>
          <w:bCs/>
          <w:color w:val="0D0D0D" w:themeColor="text1" w:themeTint="F2"/>
          <w:lang w:val="en-IN"/>
        </w:rPr>
        <w:tab/>
      </w:r>
      <w:r>
        <w:rPr>
          <w:b/>
          <w:bCs/>
          <w:color w:val="0D0D0D" w:themeColor="text1" w:themeTint="F2"/>
          <w:lang w:val="en-IN"/>
        </w:rPr>
        <w:tab/>
      </w:r>
      <w:r>
        <w:rPr>
          <w:b/>
          <w:bCs/>
          <w:noProof/>
          <w:color w:val="000000" w:themeColor="text1"/>
          <w:lang w:val="en-IN"/>
        </w:rPr>
        <w:drawing>
          <wp:inline distT="0" distB="0" distL="0" distR="0" wp14:anchorId="7FDC49DB" wp14:editId="311A7C3F">
            <wp:extent cx="4682654" cy="2624096"/>
            <wp:effectExtent l="95250" t="95250" r="99060" b="10033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rotWithShape="1">
                    <a:blip r:embed="rId19">
                      <a:extLst>
                        <a:ext uri="{28A0092B-C50C-407E-A947-70E740481C1C}">
                          <a14:useLocalDpi xmlns:a14="http://schemas.microsoft.com/office/drawing/2010/main" val="0"/>
                        </a:ext>
                      </a:extLst>
                    </a:blip>
                    <a:srcRect l="43160" t="24126" r="6962" b="26158"/>
                    <a:stretch/>
                  </pic:blipFill>
                  <pic:spPr bwMode="auto">
                    <a:xfrm>
                      <a:off x="0" y="0"/>
                      <a:ext cx="4693526" cy="2630189"/>
                    </a:xfrm>
                    <a:prstGeom prst="rect">
                      <a:avLst/>
                    </a:prstGeom>
                    <a:ln w="88900" cap="sq" cmpd="thickThin">
                      <a:solidFill>
                        <a:srgbClr val="000000"/>
                      </a:solidFill>
                      <a:prstDash val="solid"/>
                      <a:miter lim="800000"/>
                    </a:ln>
                    <a:effectLst>
                      <a:innerShdw blurRad="76200">
                        <a:srgbClr val="000000"/>
                      </a:innerShdw>
                    </a:effectLst>
                    <a:extLst>
                      <a:ext uri="{53640926-AAD7-44D8-BBD7-CCE9431645EC}">
                        <a14:shadowObscured xmlns:a14="http://schemas.microsoft.com/office/drawing/2010/main"/>
                      </a:ext>
                    </a:extLst>
                  </pic:spPr>
                </pic:pic>
              </a:graphicData>
            </a:graphic>
          </wp:inline>
        </w:drawing>
      </w:r>
    </w:p>
    <w:p w14:paraId="7C8102D0" w14:textId="77777777" w:rsidR="001B3446" w:rsidRPr="001B3446" w:rsidRDefault="001B3446" w:rsidP="001B3446">
      <w:pPr>
        <w:pStyle w:val="NormalWeb"/>
        <w:shd w:val="clear" w:color="auto" w:fill="FFFFFF"/>
        <w:spacing w:before="0" w:beforeAutospacing="0"/>
        <w:rPr>
          <w:rFonts w:ascii="Lato" w:hAnsi="Lato"/>
          <w:color w:val="0D0D0D" w:themeColor="text1" w:themeTint="F2"/>
          <w:sz w:val="27"/>
          <w:szCs w:val="27"/>
        </w:rPr>
      </w:pPr>
      <w:r w:rsidRPr="001B3446">
        <w:rPr>
          <w:rFonts w:ascii="Lato" w:hAnsi="Lato"/>
          <w:color w:val="0D0D0D" w:themeColor="text1" w:themeTint="F2"/>
          <w:sz w:val="27"/>
          <w:szCs w:val="27"/>
        </w:rPr>
        <w:t>In this chart we see the growth of global emissions from the mid-18th century through to today.</w:t>
      </w:r>
    </w:p>
    <w:p w14:paraId="7C55CE75" w14:textId="77777777" w:rsidR="001B3446" w:rsidRPr="001B3446" w:rsidRDefault="001B3446" w:rsidP="001B3446">
      <w:pPr>
        <w:pStyle w:val="NormalWeb"/>
        <w:shd w:val="clear" w:color="auto" w:fill="FFFFFF"/>
        <w:spacing w:before="0" w:beforeAutospacing="0"/>
        <w:rPr>
          <w:rFonts w:ascii="Lato" w:hAnsi="Lato"/>
          <w:color w:val="0D0D0D" w:themeColor="text1" w:themeTint="F2"/>
          <w:sz w:val="27"/>
          <w:szCs w:val="27"/>
        </w:rPr>
      </w:pPr>
      <w:r w:rsidRPr="001B3446">
        <w:rPr>
          <w:rFonts w:ascii="Lato" w:hAnsi="Lato"/>
          <w:color w:val="0D0D0D" w:themeColor="text1" w:themeTint="F2"/>
          <w:sz w:val="27"/>
          <w:szCs w:val="27"/>
        </w:rPr>
        <w:lastRenderedPageBreak/>
        <w:t xml:space="preserve">We see that while emissions from fossil fuels have increased, emissions from land use change have declined slightly in recent years. Overall, this means total emissions have roughly </w:t>
      </w:r>
      <w:proofErr w:type="spellStart"/>
      <w:r w:rsidRPr="001B3446">
        <w:rPr>
          <w:rFonts w:ascii="Lato" w:hAnsi="Lato"/>
          <w:color w:val="0D0D0D" w:themeColor="text1" w:themeTint="F2"/>
          <w:sz w:val="27"/>
          <w:szCs w:val="27"/>
        </w:rPr>
        <w:t>stabilised</w:t>
      </w:r>
      <w:proofErr w:type="spellEnd"/>
      <w:r w:rsidRPr="001B3446">
        <w:rPr>
          <w:rFonts w:ascii="Lato" w:hAnsi="Lato"/>
          <w:color w:val="0D0D0D" w:themeColor="text1" w:themeTint="F2"/>
          <w:sz w:val="27"/>
          <w:szCs w:val="27"/>
        </w:rPr>
        <w:t xml:space="preserve"> over the past decade.</w:t>
      </w:r>
    </w:p>
    <w:p w14:paraId="1760FF65" w14:textId="56D7E9B6" w:rsidR="001B3446" w:rsidRPr="00FB195D" w:rsidRDefault="001B3446" w:rsidP="001E13B8">
      <w:pPr>
        <w:rPr>
          <w:b/>
          <w:bCs/>
          <w:color w:val="0D0D0D" w:themeColor="text1" w:themeTint="F2"/>
          <w:sz w:val="40"/>
          <w:szCs w:val="40"/>
          <w:lang w:val="en-IN"/>
        </w:rPr>
      </w:pPr>
      <w:r w:rsidRPr="00FB195D">
        <w:rPr>
          <w:b/>
          <w:bCs/>
          <w:color w:val="0D0D0D" w:themeColor="text1" w:themeTint="F2"/>
          <w:sz w:val="40"/>
          <w:szCs w:val="40"/>
          <w:lang w:val="en-IN"/>
        </w:rPr>
        <w:t>DASHBOARD:</w:t>
      </w:r>
    </w:p>
    <w:p w14:paraId="7E929CD3" w14:textId="66EA58B4" w:rsidR="001B3446" w:rsidRDefault="001B3446" w:rsidP="001B3446">
      <w:pPr>
        <w:pStyle w:val="Default5LTGliederung1"/>
        <w:spacing w:before="360"/>
        <w:rPr>
          <w:color w:val="0D0D0D" w:themeColor="text1" w:themeTint="F2"/>
          <w:sz w:val="28"/>
          <w:szCs w:val="28"/>
        </w:rPr>
      </w:pPr>
      <w:r>
        <w:rPr>
          <w:b/>
          <w:bCs/>
          <w:color w:val="0D0D0D" w:themeColor="text1" w:themeTint="F2"/>
          <w:lang w:val="en-IN"/>
        </w:rPr>
        <w:tab/>
      </w:r>
      <w:r w:rsidRPr="001B3446">
        <w:rPr>
          <w:color w:val="0D0D0D" w:themeColor="text1" w:themeTint="F2"/>
          <w:sz w:val="28"/>
          <w:szCs w:val="28"/>
        </w:rPr>
        <w:t>A dashboard is a graphical user interface (GUI) that displays information and data in an organized, easy-to-read format. Dashboards are often used to provide real-time monitoring and analysis of data, and are typically designed for a specific purpose or use case. Dashboards can be used in a variety of settings, such as business, finance, manufacturing, healthcare, and many other industries. They can be used to track key performance indicators (KPIs), monitor performance metrics, and display data in the form of charts, graphs, and</w:t>
      </w:r>
      <w:r w:rsidRPr="001B3446">
        <w:rPr>
          <w:b/>
          <w:bCs/>
          <w:color w:val="0D0D0D" w:themeColor="text1" w:themeTint="F2"/>
        </w:rPr>
        <w:t xml:space="preserve"> </w:t>
      </w:r>
      <w:r>
        <w:rPr>
          <w:color w:val="0D0D0D" w:themeColor="text1" w:themeTint="F2"/>
          <w:sz w:val="28"/>
          <w:szCs w:val="28"/>
        </w:rPr>
        <w:t>tables.</w:t>
      </w:r>
    </w:p>
    <w:p w14:paraId="0A9D004B" w14:textId="77777777" w:rsidR="00034B2B" w:rsidRDefault="00034B2B" w:rsidP="00034B2B">
      <w:pPr>
        <w:pStyle w:val="NormalWeb"/>
        <w:shd w:val="clear" w:color="auto" w:fill="FFFFFF"/>
        <w:rPr>
          <w:rFonts w:ascii="Merriweather" w:hAnsi="Merriweather"/>
          <w:color w:val="333333"/>
        </w:rPr>
      </w:pPr>
      <w:r>
        <w:rPr>
          <w:color w:val="0D0D0D" w:themeColor="text1" w:themeTint="F2"/>
          <w:sz w:val="28"/>
          <w:szCs w:val="28"/>
        </w:rPr>
        <w:tab/>
      </w:r>
      <w:r>
        <w:rPr>
          <w:rFonts w:ascii="Merriweather" w:hAnsi="Merriweather"/>
          <w:color w:val="333333"/>
        </w:rPr>
        <w:t>A dashboard is a way of displaying various types of visual data in one place. Usually, a dashboard is intended to convey different, but related information in an easy-to-digest form. And oftentimes, this includes things like key performance indicators (KPI)s or other important business metrics that stakeholders need to see and understand at a glance.</w:t>
      </w:r>
    </w:p>
    <w:p w14:paraId="4420EA81" w14:textId="77777777" w:rsidR="00034B2B" w:rsidRDefault="00034B2B" w:rsidP="00034B2B">
      <w:pPr>
        <w:pStyle w:val="NormalWeb"/>
        <w:shd w:val="clear" w:color="auto" w:fill="FFFFFF"/>
        <w:rPr>
          <w:rFonts w:ascii="Merriweather" w:hAnsi="Merriweather"/>
          <w:color w:val="333333"/>
        </w:rPr>
      </w:pPr>
      <w:r>
        <w:rPr>
          <w:rFonts w:ascii="Merriweather" w:hAnsi="Merriweather"/>
          <w:color w:val="333333"/>
        </w:rPr>
        <w:t>Dashboards are useful across different industries and verticals because they’re highly customizable. They can include data of all sorts with varying date ranges to help you understand: what happened, why it happened, what may happen, and what action you should take. And since dashboards use visualizations like </w:t>
      </w:r>
      <w:hyperlink r:id="rId20" w:history="1">
        <w:r>
          <w:rPr>
            <w:rStyle w:val="Hyperlink"/>
            <w:rFonts w:ascii="Merriweather" w:hAnsi="Merriweather"/>
            <w:color w:val="0B5CAB"/>
          </w:rPr>
          <w:t>tables</w:t>
        </w:r>
      </w:hyperlink>
      <w:r>
        <w:rPr>
          <w:rFonts w:ascii="Merriweather" w:hAnsi="Merriweather"/>
          <w:color w:val="333333"/>
        </w:rPr>
        <w:t>, graphs, and </w:t>
      </w:r>
      <w:hyperlink r:id="rId21" w:history="1">
        <w:r>
          <w:rPr>
            <w:rStyle w:val="Hyperlink"/>
            <w:rFonts w:ascii="Merriweather" w:hAnsi="Merriweather"/>
            <w:color w:val="0B5CAB"/>
          </w:rPr>
          <w:t>charts</w:t>
        </w:r>
      </w:hyperlink>
      <w:r>
        <w:rPr>
          <w:rFonts w:ascii="Merriweather" w:hAnsi="Merriweather"/>
          <w:color w:val="333333"/>
        </w:rPr>
        <w:t>, others who aren’t as close to the data can quickly and easily understand the story it tells or the insights it reveals. </w:t>
      </w:r>
    </w:p>
    <w:p w14:paraId="60575084" w14:textId="77777777" w:rsidR="00034B2B" w:rsidRDefault="00034B2B" w:rsidP="00034B2B">
      <w:pPr>
        <w:pStyle w:val="NormalWeb"/>
        <w:shd w:val="clear" w:color="auto" w:fill="FFFFFF"/>
        <w:rPr>
          <w:rFonts w:ascii="Merriweather" w:hAnsi="Merriweather"/>
          <w:color w:val="333333"/>
        </w:rPr>
      </w:pPr>
      <w:r>
        <w:rPr>
          <w:rStyle w:val="Strong"/>
          <w:rFonts w:ascii="Merriweather" w:hAnsi="Merriweather"/>
          <w:color w:val="333333"/>
        </w:rPr>
        <w:t>Data visualization</w:t>
      </w:r>
      <w:r>
        <w:rPr>
          <w:rFonts w:ascii="Merriweather" w:hAnsi="Merriweather"/>
          <w:color w:val="333333"/>
        </w:rPr>
        <w:t> is a way of presenting data in a visual form to make it easier to understand and analyze.</w:t>
      </w:r>
    </w:p>
    <w:p w14:paraId="10B8CFFE" w14:textId="77777777" w:rsidR="00034B2B" w:rsidRDefault="00034B2B" w:rsidP="00034B2B">
      <w:pPr>
        <w:pStyle w:val="NormalWeb"/>
        <w:shd w:val="clear" w:color="auto" w:fill="FFFFFF"/>
        <w:rPr>
          <w:rFonts w:ascii="Merriweather" w:hAnsi="Merriweather"/>
          <w:color w:val="333333"/>
        </w:rPr>
      </w:pPr>
      <w:r>
        <w:rPr>
          <w:rStyle w:val="Strong"/>
          <w:rFonts w:ascii="Merriweather" w:hAnsi="Merriweather"/>
          <w:color w:val="333333"/>
        </w:rPr>
        <w:t>Data dashboards</w:t>
      </w:r>
      <w:r>
        <w:rPr>
          <w:rFonts w:ascii="Merriweather" w:hAnsi="Merriweather"/>
          <w:color w:val="333333"/>
        </w:rPr>
        <w:t> are a summary of different, but related data sets, presented in a way that makes the related information easier to understand. Dashboards are a type of data visualization, and often use common visualization tools such as graphs, charts, and tables. </w:t>
      </w:r>
    </w:p>
    <w:p w14:paraId="4759F1E4" w14:textId="3DD1259D" w:rsidR="00034B2B" w:rsidRPr="001B3446" w:rsidRDefault="00034B2B" w:rsidP="001B3446">
      <w:pPr>
        <w:pStyle w:val="Default5LTGliederung1"/>
        <w:spacing w:before="360"/>
        <w:rPr>
          <w:sz w:val="28"/>
          <w:szCs w:val="28"/>
        </w:rPr>
      </w:pPr>
    </w:p>
    <w:p w14:paraId="4B0A95CB" w14:textId="77777777" w:rsidR="00FB195D" w:rsidRDefault="00FB195D" w:rsidP="001E13B8">
      <w:pPr>
        <w:rPr>
          <w:b/>
          <w:bCs/>
          <w:color w:val="0D0D0D" w:themeColor="text1" w:themeTint="F2"/>
          <w:lang w:val="en-IN"/>
        </w:rPr>
      </w:pPr>
      <w:r>
        <w:rPr>
          <w:b/>
          <w:bCs/>
          <w:noProof/>
          <w:color w:val="0D0D0D" w:themeColor="text1" w:themeTint="F2"/>
        </w:rPr>
        <mc:AlternateContent>
          <mc:Choice Requires="wps">
            <w:drawing>
              <wp:anchor distT="0" distB="0" distL="114300" distR="114300" simplePos="0" relativeHeight="251659264" behindDoc="0" locked="0" layoutInCell="1" allowOverlap="1" wp14:anchorId="0E39C140" wp14:editId="1B8DB920">
                <wp:simplePos x="0" y="0"/>
                <wp:positionH relativeFrom="column">
                  <wp:posOffset>735495</wp:posOffset>
                </wp:positionH>
                <wp:positionV relativeFrom="paragraph">
                  <wp:posOffset>-306126</wp:posOffset>
                </wp:positionV>
                <wp:extent cx="4898003" cy="421419"/>
                <wp:effectExtent l="0" t="0" r="17145" b="17145"/>
                <wp:wrapNone/>
                <wp:docPr id="15" name="Rectangle 15"/>
                <wp:cNvGraphicFramePr/>
                <a:graphic xmlns:a="http://schemas.openxmlformats.org/drawingml/2006/main">
                  <a:graphicData uri="http://schemas.microsoft.com/office/word/2010/wordprocessingShape">
                    <wps:wsp>
                      <wps:cNvSpPr/>
                      <wps:spPr>
                        <a:xfrm>
                          <a:off x="0" y="0"/>
                          <a:ext cx="4898003" cy="421419"/>
                        </a:xfrm>
                        <a:prstGeom prst="rect">
                          <a:avLst/>
                        </a:prstGeom>
                      </wps:spPr>
                      <wps:style>
                        <a:lnRef idx="2">
                          <a:schemeClr val="accent6"/>
                        </a:lnRef>
                        <a:fillRef idx="1">
                          <a:schemeClr val="lt1"/>
                        </a:fillRef>
                        <a:effectRef idx="0">
                          <a:schemeClr val="accent6"/>
                        </a:effectRef>
                        <a:fontRef idx="minor">
                          <a:schemeClr val="dk1"/>
                        </a:fontRef>
                      </wps:style>
                      <wps:txbx>
                        <w:txbxContent>
                          <w:p w14:paraId="6B684E38" w14:textId="7E99942C" w:rsidR="00FB195D" w:rsidRPr="00FB195D" w:rsidRDefault="00FB195D" w:rsidP="00FB195D">
                            <w:pPr>
                              <w:jc w:val="center"/>
                              <w:rPr>
                                <w:b/>
                                <w:bCs/>
                                <w:sz w:val="32"/>
                                <w:szCs w:val="32"/>
                                <w:lang w:val="en-IN"/>
                              </w:rPr>
                            </w:pPr>
                            <w:r w:rsidRPr="00FB195D">
                              <w:rPr>
                                <w:b/>
                                <w:bCs/>
                                <w:sz w:val="32"/>
                                <w:szCs w:val="32"/>
                                <w:lang w:val="en-IN"/>
                              </w:rPr>
                              <w:t>DASHBOARD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39C140" id="Rectangle 15" o:spid="_x0000_s1026" style="position:absolute;margin-left:57.9pt;margin-top:-24.1pt;width:385.65pt;height:33.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" fillcolor="white [3201]" strokecolor="#70ad47 [3209]" strokeweight="1pt">
                <v:textbox>
                  <w:txbxContent>
                    <w:p w14:paraId="6B684E38" w14:textId="7E99942C" w:rsidR="00FB195D" w:rsidRPr="00FB195D" w:rsidRDefault="00FB195D" w:rsidP="00FB195D">
                      <w:pPr>
                        <w:jc w:val="center"/>
                        <w:rPr>
                          <w:b/>
                          <w:bCs/>
                          <w:sz w:val="32"/>
                          <w:szCs w:val="32"/>
                          <w:lang w:val="en-IN"/>
                        </w:rPr>
                      </w:pPr>
                      <w:r w:rsidRPr="00FB195D">
                        <w:rPr>
                          <w:b/>
                          <w:bCs/>
                          <w:sz w:val="32"/>
                          <w:szCs w:val="32"/>
                          <w:lang w:val="en-IN"/>
                        </w:rPr>
                        <w:t>DASHBOARD 1</w:t>
                      </w:r>
                    </w:p>
                  </w:txbxContent>
                </v:textbox>
              </v:rect>
            </w:pict>
          </mc:Fallback>
        </mc:AlternateContent>
      </w:r>
    </w:p>
    <w:p w14:paraId="4AD9CC24" w14:textId="77777777" w:rsidR="00FB195D" w:rsidRDefault="00FB195D">
      <w:pPr>
        <w:rPr>
          <w:b/>
          <w:bCs/>
          <w:color w:val="0D0D0D" w:themeColor="text1" w:themeTint="F2"/>
          <w:lang w:val="en-IN"/>
        </w:rPr>
      </w:pPr>
      <w:r>
        <w:rPr>
          <w:b/>
          <w:bCs/>
          <w:color w:val="0D0D0D" w:themeColor="text1" w:themeTint="F2"/>
          <w:lang w:val="en-IN"/>
        </w:rPr>
        <w:br w:type="page"/>
      </w:r>
    </w:p>
    <w:p w14:paraId="342DD0F2" w14:textId="1E90E2C3" w:rsidR="00FB195D" w:rsidRDefault="00FB195D" w:rsidP="001E13B8">
      <w:pPr>
        <w:rPr>
          <w:b/>
          <w:bCs/>
          <w:color w:val="0D0D0D" w:themeColor="text1" w:themeTint="F2"/>
          <w:lang w:val="en-IN"/>
        </w:rPr>
      </w:pPr>
      <w:r w:rsidRPr="00FB195D">
        <w:rPr>
          <w:b/>
          <w:bCs/>
          <w:noProof/>
          <w:color w:val="0D0D0D" w:themeColor="text1" w:themeTint="F2"/>
        </w:rPr>
        <w:lastRenderedPageBreak/>
        <w:drawing>
          <wp:inline distT="0" distB="0" distL="0" distR="0" wp14:anchorId="16750069" wp14:editId="51D9B276">
            <wp:extent cx="6855690" cy="6929064"/>
            <wp:effectExtent l="171450" t="171450" r="364490" b="367665"/>
            <wp:docPr id="14" name="Picture 3">
              <a:extLst xmlns:a="http://schemas.openxmlformats.org/drawingml/2006/main">
                <a:ext uri="{FF2B5EF4-FFF2-40B4-BE49-F238E27FC236}">
                  <a16:creationId xmlns:a16="http://schemas.microsoft.com/office/drawing/2014/main" id="{8B77F638-B887-2A3A-B347-8D4B41CB32C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8B77F638-B887-2A3A-B347-8D4B41CB32CE}"/>
                        </a:ext>
                      </a:extLst>
                    </pic:cNvPr>
                    <pic:cNvPicPr>
                      <a:picLocks noChangeAspect="1"/>
                    </pic:cNvPicPr>
                  </pic:nvPicPr>
                  <pic:blipFill rotWithShape="1">
                    <a:blip r:embed="rId22">
                      <a:extLst>
                        <a:ext uri="{28A0092B-C50C-407E-A947-70E740481C1C}">
                          <a14:useLocalDpi xmlns:a14="http://schemas.microsoft.com/office/drawing/2010/main" val="0"/>
                        </a:ext>
                      </a:extLst>
                    </a:blip>
                    <a:srcRect l="15422" t="10078" r="11479" b="10371"/>
                    <a:stretch/>
                  </pic:blipFill>
                  <pic:spPr>
                    <a:xfrm>
                      <a:off x="0" y="0"/>
                      <a:ext cx="6904903" cy="6978804"/>
                    </a:xfrm>
                    <a:prstGeom prst="rect">
                      <a:avLst/>
                    </a:prstGeom>
                    <a:ln>
                      <a:noFill/>
                    </a:ln>
                    <a:effectLst>
                      <a:outerShdw blurRad="292100" dist="139700" dir="2700000" algn="tl" rotWithShape="0">
                        <a:srgbClr val="333333">
                          <a:alpha val="65000"/>
                        </a:srgbClr>
                      </a:outerShdw>
                    </a:effectLst>
                  </pic:spPr>
                </pic:pic>
              </a:graphicData>
            </a:graphic>
          </wp:inline>
        </w:drawing>
      </w:r>
      <w:r w:rsidR="00034B2B" w:rsidRPr="00034B2B">
        <w:rPr>
          <w:b/>
          <w:bCs/>
          <w:noProof/>
          <w:color w:val="0D0D0D" w:themeColor="text1" w:themeTint="F2"/>
        </w:rPr>
        <w:lastRenderedPageBreak/>
        <w:drawing>
          <wp:inline distT="0" distB="0" distL="0" distR="0" wp14:anchorId="1A46A29C" wp14:editId="22D90155">
            <wp:extent cx="6684135" cy="6233373"/>
            <wp:effectExtent l="171450" t="152400" r="173990" b="224790"/>
            <wp:docPr id="10" name="Picture 8">
              <a:extLst xmlns:a="http://schemas.openxmlformats.org/drawingml/2006/main">
                <a:ext uri="{FF2B5EF4-FFF2-40B4-BE49-F238E27FC236}">
                  <a16:creationId xmlns:a16="http://schemas.microsoft.com/office/drawing/2014/main" id="{936C1848-11A6-B5C8-66D1-CEDAB89EA0D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936C1848-11A6-B5C8-66D1-CEDAB89EA0D3}"/>
                        </a:ext>
                      </a:extLst>
                    </pic:cNvPr>
                    <pic:cNvPicPr>
                      <a:picLocks noChangeAspect="1"/>
                    </pic:cNvPicPr>
                  </pic:nvPicPr>
                  <pic:blipFill rotWithShape="1">
                    <a:blip r:embed="rId23">
                      <a:extLst>
                        <a:ext uri="{BEBA8EAE-BF5A-486C-A8C5-ECC9F3942E4B}">
                          <a14:imgProps xmlns:a14="http://schemas.microsoft.com/office/drawing/2010/main">
                            <a14:imgLayer r:embed="rId24">
                              <a14:imgEffect>
                                <a14:colorTemperature colorTemp="5300"/>
                              </a14:imgEffect>
                            </a14:imgLayer>
                          </a14:imgProps>
                        </a:ext>
                        <a:ext uri="{28A0092B-C50C-407E-A947-70E740481C1C}">
                          <a14:useLocalDpi xmlns:a14="http://schemas.microsoft.com/office/drawing/2010/main" val="0"/>
                        </a:ext>
                      </a:extLst>
                    </a:blip>
                    <a:srcRect l="14985" t="10541" r="13915" b="10622"/>
                    <a:stretch/>
                  </pic:blipFill>
                  <pic:spPr>
                    <a:xfrm>
                      <a:off x="0" y="0"/>
                      <a:ext cx="6684135" cy="6233373"/>
                    </a:xfrm>
                    <a:prstGeom prst="rect">
                      <a:avLst/>
                    </a:prstGeom>
                    <a:solidFill>
                      <a:srgbClr val="FFFFFF">
                        <a:shade val="85000"/>
                      </a:srgbClr>
                    </a:solidFill>
                    <a:ln w="1905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7581215" w14:textId="77777777" w:rsidR="00FB195D" w:rsidRDefault="00FB195D">
      <w:pPr>
        <w:rPr>
          <w:b/>
          <w:bCs/>
          <w:color w:val="0D0D0D" w:themeColor="text1" w:themeTint="F2"/>
          <w:lang w:val="en-IN"/>
        </w:rPr>
      </w:pPr>
      <w:r>
        <w:rPr>
          <w:b/>
          <w:bCs/>
          <w:color w:val="0D0D0D" w:themeColor="text1" w:themeTint="F2"/>
          <w:lang w:val="en-IN"/>
        </w:rPr>
        <w:br w:type="page"/>
      </w:r>
    </w:p>
    <w:p w14:paraId="6A2EC037" w14:textId="6078AF11" w:rsidR="001B3446" w:rsidRDefault="00AD41A2" w:rsidP="001E13B8">
      <w:pPr>
        <w:rPr>
          <w:b/>
          <w:bCs/>
          <w:color w:val="0D0D0D" w:themeColor="text1" w:themeTint="F2"/>
          <w:sz w:val="56"/>
          <w:szCs w:val="56"/>
          <w:lang w:val="en-IN"/>
        </w:rPr>
      </w:pPr>
      <w:r w:rsidRPr="00AD41A2">
        <w:rPr>
          <w:b/>
          <w:bCs/>
          <w:color w:val="0D0D0D" w:themeColor="text1" w:themeTint="F2"/>
          <w:sz w:val="56"/>
          <w:szCs w:val="56"/>
          <w:lang w:val="en-IN"/>
        </w:rPr>
        <w:lastRenderedPageBreak/>
        <w:t>STORY</w:t>
      </w:r>
    </w:p>
    <w:p w14:paraId="63504541" w14:textId="77777777" w:rsidR="00AD41A2" w:rsidRPr="00AD41A2" w:rsidRDefault="00AD41A2" w:rsidP="00AD41A2">
      <w:pPr>
        <w:rPr>
          <w:color w:val="0D0D0D" w:themeColor="text1" w:themeTint="F2"/>
          <w:sz w:val="32"/>
          <w:szCs w:val="32"/>
        </w:rPr>
      </w:pPr>
      <w:r w:rsidRPr="00AD41A2">
        <w:rPr>
          <w:color w:val="0D0D0D" w:themeColor="text1" w:themeTint="F2"/>
          <w:sz w:val="32"/>
          <w:szCs w:val="32"/>
        </w:rPr>
        <w:t>A data story is a way of presenting data and analysis in a narrative format, with the goal of making the information more engaging and easier to understand. A data story typically includes a clear introduction that sets the stage and explains the context for the data, a body that presents the data and analysis in a logical and systematic way, and a conclusion that summarizes the key findings and highlights their implications. Data stories can be told using a variety of mediums, such as reports, presentations, interactive visualizations, and videos.</w:t>
      </w:r>
    </w:p>
    <w:p w14:paraId="10E0FF63" w14:textId="698AA228" w:rsidR="00AD41A2" w:rsidRDefault="00AD41A2" w:rsidP="001E13B8">
      <w:pPr>
        <w:rPr>
          <w:color w:val="0D0D0D" w:themeColor="text1" w:themeTint="F2"/>
          <w:sz w:val="32"/>
          <w:szCs w:val="32"/>
          <w:lang w:val="en-IN"/>
        </w:rPr>
      </w:pPr>
      <w:r w:rsidRPr="00AD41A2">
        <w:rPr>
          <w:color w:val="0D0D0D" w:themeColor="text1" w:themeTint="F2"/>
          <w:sz w:val="32"/>
          <w:szCs w:val="32"/>
        </w:rPr>
        <w:drawing>
          <wp:inline distT="0" distB="0" distL="0" distR="0" wp14:anchorId="4A93D1BB" wp14:editId="20C88BC7">
            <wp:extent cx="6858000" cy="5513070"/>
            <wp:effectExtent l="0" t="0" r="0" b="0"/>
            <wp:docPr id="6" name="Picture 5">
              <a:extLst xmlns:a="http://schemas.openxmlformats.org/drawingml/2006/main">
                <a:ext uri="{FF2B5EF4-FFF2-40B4-BE49-F238E27FC236}">
                  <a16:creationId xmlns:a16="http://schemas.microsoft.com/office/drawing/2014/main" id="{9E07C40A-6F62-00EB-8542-001DD575FBB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9E07C40A-6F62-00EB-8542-001DD575FBBF}"/>
                        </a:ext>
                      </a:extLst>
                    </pic:cNvPr>
                    <pic:cNvPicPr>
                      <a:picLocks noChangeAspect="1"/>
                    </pic:cNvPicPr>
                  </pic:nvPicPr>
                  <pic:blipFill rotWithShape="1">
                    <a:blip r:embed="rId25"/>
                    <a:srcRect t="14418" r="7162"/>
                    <a:stretch/>
                  </pic:blipFill>
                  <pic:spPr>
                    <a:xfrm>
                      <a:off x="0" y="0"/>
                      <a:ext cx="6858000" cy="5513070"/>
                    </a:xfrm>
                    <a:prstGeom prst="rect">
                      <a:avLst/>
                    </a:prstGeom>
                  </pic:spPr>
                </pic:pic>
              </a:graphicData>
            </a:graphic>
          </wp:inline>
        </w:drawing>
      </w:r>
    </w:p>
    <w:p w14:paraId="067BD55E" w14:textId="77777777" w:rsidR="00AD41A2" w:rsidRDefault="00AD41A2">
      <w:pPr>
        <w:rPr>
          <w:color w:val="0D0D0D" w:themeColor="text1" w:themeTint="F2"/>
          <w:sz w:val="32"/>
          <w:szCs w:val="32"/>
          <w:lang w:val="en-IN"/>
        </w:rPr>
      </w:pPr>
      <w:r>
        <w:rPr>
          <w:color w:val="0D0D0D" w:themeColor="text1" w:themeTint="F2"/>
          <w:sz w:val="32"/>
          <w:szCs w:val="32"/>
          <w:lang w:val="en-IN"/>
        </w:rPr>
        <w:br w:type="page"/>
      </w:r>
    </w:p>
    <w:p w14:paraId="24DDBC39" w14:textId="4A64C6C7" w:rsidR="00AD41A2" w:rsidRDefault="00AD41A2" w:rsidP="001E13B8">
      <w:pPr>
        <w:rPr>
          <w:b/>
          <w:bCs/>
          <w:color w:val="0D0D0D" w:themeColor="text1" w:themeTint="F2"/>
          <w:sz w:val="32"/>
          <w:szCs w:val="32"/>
          <w:lang w:val="en-IN"/>
        </w:rPr>
      </w:pPr>
      <w:r>
        <w:rPr>
          <w:b/>
          <w:bCs/>
          <w:color w:val="0D0D0D" w:themeColor="text1" w:themeTint="F2"/>
          <w:sz w:val="32"/>
          <w:szCs w:val="32"/>
          <w:lang w:val="en-IN"/>
        </w:rPr>
        <w:lastRenderedPageBreak/>
        <w:t>ADVANTAGES:</w:t>
      </w:r>
    </w:p>
    <w:p w14:paraId="29AD2DB9" w14:textId="0D021C11" w:rsidR="00AD41A2" w:rsidRDefault="00AD41A2" w:rsidP="001E13B8">
      <w:pPr>
        <w:rPr>
          <w:rFonts w:ascii="Roboto" w:hAnsi="Roboto"/>
          <w:color w:val="111111"/>
          <w:shd w:val="clear" w:color="auto" w:fill="FFFFFF"/>
        </w:rPr>
      </w:pPr>
      <w:r>
        <w:rPr>
          <w:b/>
          <w:bCs/>
          <w:color w:val="0D0D0D" w:themeColor="text1" w:themeTint="F2"/>
          <w:sz w:val="32"/>
          <w:szCs w:val="32"/>
          <w:lang w:val="en-IN"/>
        </w:rPr>
        <w:tab/>
      </w:r>
      <w:proofErr w:type="spellStart"/>
      <w:r>
        <w:rPr>
          <w:rFonts w:ascii="Roboto" w:hAnsi="Roboto"/>
          <w:color w:val="111111"/>
          <w:shd w:val="clear" w:color="auto" w:fill="FFFFFF"/>
        </w:rPr>
        <w:t>arbon</w:t>
      </w:r>
      <w:proofErr w:type="spellEnd"/>
      <w:r>
        <w:rPr>
          <w:rFonts w:ascii="Roboto" w:hAnsi="Roboto"/>
          <w:color w:val="111111"/>
          <w:shd w:val="clear" w:color="auto" w:fill="FFFFFF"/>
        </w:rPr>
        <w:t xml:space="preserve"> has many uses in various industries. It is used as a</w:t>
      </w:r>
      <w:r>
        <w:rPr>
          <w:rStyle w:val="Strong"/>
          <w:rFonts w:ascii="Roboto" w:hAnsi="Roboto"/>
          <w:color w:val="111111"/>
          <w:shd w:val="clear" w:color="auto" w:fill="FFFFFF"/>
        </w:rPr>
        <w:t> base for ink in inkjet printers, in the manufacture of fizzy and carbonated drinks, and in fire extinguishers</w:t>
      </w:r>
      <w:hyperlink r:id="rId26" w:tgtFrame="_blank" w:history="1">
        <w:r>
          <w:rPr>
            <w:rStyle w:val="Hyperlink"/>
            <w:rFonts w:ascii="Roboto" w:hAnsi="Roboto"/>
            <w:b/>
            <w:bCs/>
            <w:color w:val="123BB6"/>
            <w:sz w:val="15"/>
            <w:szCs w:val="15"/>
            <w:shd w:val="clear" w:color="auto" w:fill="D1DBFA"/>
            <w:vertAlign w:val="superscript"/>
          </w:rPr>
          <w:t>1</w:t>
        </w:r>
      </w:hyperlink>
      <w:r>
        <w:rPr>
          <w:rFonts w:ascii="Roboto" w:hAnsi="Roboto"/>
          <w:color w:val="111111"/>
          <w:shd w:val="clear" w:color="auto" w:fill="FFFFFF"/>
        </w:rPr>
        <w:t>. Carbon is essential in cellular respiration to produce energy for human activities, and activated charcoal is used to treat chemical poisonings and drug overdoses</w:t>
      </w:r>
      <w:hyperlink r:id="rId27" w:tgtFrame="_blank" w:history="1">
        <w:r>
          <w:rPr>
            <w:rStyle w:val="Hyperlink"/>
            <w:rFonts w:ascii="Roboto" w:hAnsi="Roboto"/>
            <w:b/>
            <w:bCs/>
            <w:color w:val="123BB6"/>
            <w:sz w:val="15"/>
            <w:szCs w:val="15"/>
            <w:shd w:val="clear" w:color="auto" w:fill="D1DBFA"/>
            <w:vertAlign w:val="superscript"/>
          </w:rPr>
          <w:t>2</w:t>
        </w:r>
      </w:hyperlink>
      <w:r>
        <w:rPr>
          <w:rFonts w:ascii="Roboto" w:hAnsi="Roboto"/>
          <w:color w:val="111111"/>
          <w:shd w:val="clear" w:color="auto" w:fill="FFFFFF"/>
        </w:rPr>
        <w:t>. In the tire industry, carbon is used to strengthen rubber, act as a pigment and UV stabilizer, and as a conductive or insulating agent in rubber, ink, plastic, and coating applications</w:t>
      </w:r>
      <w:hyperlink r:id="rId28" w:tgtFrame="_blank" w:history="1">
        <w:r>
          <w:rPr>
            <w:rStyle w:val="Hyperlink"/>
            <w:rFonts w:ascii="Roboto" w:hAnsi="Roboto"/>
            <w:b/>
            <w:bCs/>
            <w:color w:val="123BB6"/>
            <w:sz w:val="15"/>
            <w:szCs w:val="15"/>
            <w:shd w:val="clear" w:color="auto" w:fill="D1DBFA"/>
            <w:vertAlign w:val="superscript"/>
          </w:rPr>
          <w:t>3</w:t>
        </w:r>
      </w:hyperlink>
      <w:r>
        <w:rPr>
          <w:rFonts w:ascii="Roboto" w:hAnsi="Roboto"/>
          <w:color w:val="111111"/>
          <w:shd w:val="clear" w:color="auto" w:fill="FFFFFF"/>
        </w:rPr>
        <w:t>. Carbon is also used as a fuel and feedstock for petrochemical industries, and in metal smelting</w:t>
      </w:r>
      <w:hyperlink r:id="rId29" w:tgtFrame="_blank" w:history="1">
        <w:r>
          <w:rPr>
            <w:rStyle w:val="Hyperlink"/>
            <w:rFonts w:ascii="Roboto" w:hAnsi="Roboto"/>
            <w:b/>
            <w:bCs/>
            <w:color w:val="123BB6"/>
            <w:sz w:val="15"/>
            <w:szCs w:val="15"/>
            <w:shd w:val="clear" w:color="auto" w:fill="D1DBFA"/>
            <w:vertAlign w:val="superscript"/>
          </w:rPr>
          <w:t>4</w:t>
        </w:r>
      </w:hyperlink>
      <w:r>
        <w:rPr>
          <w:rFonts w:ascii="Roboto" w:hAnsi="Roboto"/>
          <w:color w:val="111111"/>
          <w:shd w:val="clear" w:color="auto" w:fill="FFFFFF"/>
        </w:rPr>
        <w:t xml:space="preserve">. Carbon </w:t>
      </w:r>
      <w:proofErr w:type="spellStart"/>
      <w:r>
        <w:rPr>
          <w:rFonts w:ascii="Roboto" w:hAnsi="Roboto"/>
          <w:color w:val="111111"/>
          <w:shd w:val="clear" w:color="auto" w:fill="FFFFFF"/>
        </w:rPr>
        <w:t>fibres</w:t>
      </w:r>
      <w:proofErr w:type="spellEnd"/>
      <w:r>
        <w:rPr>
          <w:rFonts w:ascii="Roboto" w:hAnsi="Roboto"/>
          <w:color w:val="111111"/>
          <w:shd w:val="clear" w:color="auto" w:fill="FFFFFF"/>
        </w:rPr>
        <w:t xml:space="preserve"> are used in making tennis rackets, fishing rods, airplanes, and rockets, while industrial diamonds are used for drilling and cutting rocks</w:t>
      </w:r>
      <w:hyperlink r:id="rId30" w:tgtFrame="_blank" w:history="1">
        <w:r>
          <w:rPr>
            <w:rStyle w:val="Hyperlink"/>
            <w:rFonts w:ascii="Roboto" w:hAnsi="Roboto"/>
            <w:b/>
            <w:bCs/>
            <w:color w:val="123BB6"/>
            <w:sz w:val="15"/>
            <w:szCs w:val="15"/>
            <w:shd w:val="clear" w:color="auto" w:fill="D1DBFA"/>
            <w:vertAlign w:val="superscript"/>
          </w:rPr>
          <w:t>5</w:t>
        </w:r>
      </w:hyperlink>
      <w:r>
        <w:rPr>
          <w:rFonts w:ascii="Roboto" w:hAnsi="Roboto"/>
          <w:color w:val="111111"/>
          <w:shd w:val="clear" w:color="auto" w:fill="FFFFFF"/>
        </w:rPr>
        <w:t>.</w:t>
      </w:r>
    </w:p>
    <w:p w14:paraId="762CD552" w14:textId="77777777" w:rsidR="002017A0" w:rsidRDefault="002017A0" w:rsidP="001E13B8">
      <w:pPr>
        <w:rPr>
          <w:color w:val="0D0D0D" w:themeColor="text1" w:themeTint="F2"/>
          <w:sz w:val="40"/>
          <w:szCs w:val="40"/>
          <w:lang w:val="en-IN"/>
        </w:rPr>
      </w:pPr>
    </w:p>
    <w:p w14:paraId="24FB7A31" w14:textId="277A1A89" w:rsidR="002017A0" w:rsidRDefault="002017A0" w:rsidP="001E13B8">
      <w:pPr>
        <w:rPr>
          <w:color w:val="0D0D0D" w:themeColor="text1" w:themeTint="F2"/>
          <w:sz w:val="40"/>
          <w:szCs w:val="40"/>
          <w:lang w:val="en-IN"/>
        </w:rPr>
      </w:pPr>
      <w:r>
        <w:rPr>
          <w:noProof/>
          <w:color w:val="0D0D0D" w:themeColor="text1" w:themeTint="F2"/>
          <w:sz w:val="40"/>
          <w:szCs w:val="40"/>
          <w:lang w:val="en-IN"/>
        </w:rPr>
        <w:drawing>
          <wp:inline distT="0" distB="0" distL="0" distR="0" wp14:anchorId="09AA9534" wp14:editId="1394A08C">
            <wp:extent cx="3608202" cy="229743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rotWithShape="1">
                    <a:blip r:embed="rId31">
                      <a:extLst>
                        <a:ext uri="{28A0092B-C50C-407E-A947-70E740481C1C}">
                          <a14:useLocalDpi xmlns:a14="http://schemas.microsoft.com/office/drawing/2010/main" val="0"/>
                        </a:ext>
                      </a:extLst>
                    </a:blip>
                    <a:srcRect l="24012" t="19797" r="23348" b="20588"/>
                    <a:stretch/>
                  </pic:blipFill>
                  <pic:spPr bwMode="auto">
                    <a:xfrm>
                      <a:off x="0" y="0"/>
                      <a:ext cx="3610040" cy="2298600"/>
                    </a:xfrm>
                    <a:prstGeom prst="rect">
                      <a:avLst/>
                    </a:prstGeom>
                    <a:ln>
                      <a:noFill/>
                    </a:ln>
                    <a:extLst>
                      <a:ext uri="{53640926-AAD7-44D8-BBD7-CCE9431645EC}">
                        <a14:shadowObscured xmlns:a14="http://schemas.microsoft.com/office/drawing/2010/main"/>
                      </a:ext>
                    </a:extLst>
                  </pic:spPr>
                </pic:pic>
              </a:graphicData>
            </a:graphic>
          </wp:inline>
        </w:drawing>
      </w:r>
    </w:p>
    <w:p w14:paraId="1258CC6B" w14:textId="360B8CA6" w:rsidR="002017A0" w:rsidRPr="002017A0" w:rsidRDefault="002017A0" w:rsidP="001E13B8">
      <w:pPr>
        <w:rPr>
          <w:b/>
          <w:bCs/>
          <w:color w:val="0D0D0D" w:themeColor="text1" w:themeTint="F2"/>
          <w:sz w:val="48"/>
          <w:szCs w:val="48"/>
          <w:lang w:val="en-IN"/>
        </w:rPr>
      </w:pPr>
      <w:proofErr w:type="gramStart"/>
      <w:r w:rsidRPr="002017A0">
        <w:rPr>
          <w:b/>
          <w:bCs/>
          <w:color w:val="0D0D0D" w:themeColor="text1" w:themeTint="F2"/>
          <w:sz w:val="48"/>
          <w:szCs w:val="48"/>
          <w:lang w:val="en-IN"/>
        </w:rPr>
        <w:t>DISADVANTAGES :</w:t>
      </w:r>
      <w:proofErr w:type="gramEnd"/>
    </w:p>
    <w:p w14:paraId="5A866814" w14:textId="77777777" w:rsidR="002017A0" w:rsidRDefault="002017A0" w:rsidP="002017A0">
      <w:pPr>
        <w:pStyle w:val="NormalWeb"/>
        <w:shd w:val="clear" w:color="auto" w:fill="FFFFFF"/>
        <w:spacing w:before="0" w:beforeAutospacing="0" w:after="0" w:afterAutospacing="0"/>
        <w:jc w:val="both"/>
        <w:textAlignment w:val="baseline"/>
        <w:rPr>
          <w:rFonts w:ascii="Arial" w:hAnsi="Arial" w:cs="Arial"/>
          <w:color w:val="666666"/>
          <w:sz w:val="27"/>
          <w:szCs w:val="27"/>
        </w:rPr>
      </w:pPr>
      <w:hyperlink r:id="rId32" w:tgtFrame="_blank" w:history="1">
        <w:r>
          <w:rPr>
            <w:rStyle w:val="Hyperlink"/>
            <w:rFonts w:ascii="inherit" w:hAnsi="inherit" w:cs="Arial"/>
            <w:b/>
            <w:bCs/>
            <w:color w:val="3B8DBD"/>
            <w:sz w:val="27"/>
            <w:szCs w:val="27"/>
            <w:bdr w:val="none" w:sz="0" w:space="0" w:color="auto" w:frame="1"/>
          </w:rPr>
          <w:t>Carbon dioxide gas </w:t>
        </w:r>
      </w:hyperlink>
      <w:r>
        <w:rPr>
          <w:rStyle w:val="Strong"/>
          <w:rFonts w:ascii="inherit" w:hAnsi="inherit" w:cs="Arial"/>
          <w:color w:val="000000"/>
          <w:sz w:val="27"/>
          <w:szCs w:val="27"/>
          <w:bdr w:val="none" w:sz="0" w:space="0" w:color="auto" w:frame="1"/>
        </w:rPr>
        <w:t>can be toxic and very harmful to humans, It increases the temperature of the Earth’s atmosphere, It causes</w:t>
      </w:r>
      <w:r>
        <w:rPr>
          <w:rStyle w:val="Strong"/>
          <w:rFonts w:ascii="inherit" w:hAnsi="inherit" w:cs="Arial"/>
          <w:color w:val="666666"/>
          <w:sz w:val="27"/>
          <w:szCs w:val="27"/>
          <w:bdr w:val="none" w:sz="0" w:space="0" w:color="auto" w:frame="1"/>
        </w:rPr>
        <w:t> </w:t>
      </w:r>
      <w:hyperlink r:id="rId33" w:tgtFrame="_blank" w:history="1">
        <w:r>
          <w:rPr>
            <w:rStyle w:val="Hyperlink"/>
            <w:rFonts w:ascii="inherit" w:hAnsi="inherit" w:cs="Arial"/>
            <w:b/>
            <w:bCs/>
            <w:color w:val="3B8DBD"/>
            <w:sz w:val="27"/>
            <w:szCs w:val="27"/>
            <w:bdr w:val="none" w:sz="0" w:space="0" w:color="auto" w:frame="1"/>
          </w:rPr>
          <w:t>the global warming effect </w:t>
        </w:r>
      </w:hyperlink>
      <w:r>
        <w:rPr>
          <w:rStyle w:val="Strong"/>
          <w:rFonts w:ascii="inherit" w:hAnsi="inherit" w:cs="Arial"/>
          <w:color w:val="000000"/>
          <w:sz w:val="27"/>
          <w:szCs w:val="27"/>
          <w:bdr w:val="none" w:sz="0" w:space="0" w:color="auto" w:frame="1"/>
        </w:rPr>
        <w:t>that has bad effects on the Earth.</w:t>
      </w:r>
    </w:p>
    <w:p w14:paraId="741F8F3F" w14:textId="28C52AC0" w:rsidR="002017A0" w:rsidRDefault="002017A0" w:rsidP="001E13B8">
      <w:pPr>
        <w:rPr>
          <w:rStyle w:val="Strong"/>
          <w:rFonts w:ascii="Arial" w:hAnsi="Arial" w:cs="Arial"/>
          <w:color w:val="000000"/>
          <w:sz w:val="27"/>
          <w:szCs w:val="27"/>
          <w:bdr w:val="none" w:sz="0" w:space="0" w:color="auto" w:frame="1"/>
          <w:shd w:val="clear" w:color="auto" w:fill="FFFFFF"/>
        </w:rPr>
      </w:pPr>
      <w:r>
        <w:rPr>
          <w:rStyle w:val="Strong"/>
          <w:rFonts w:ascii="Arial" w:hAnsi="Arial" w:cs="Arial"/>
          <w:color w:val="000000"/>
          <w:sz w:val="27"/>
          <w:szCs w:val="27"/>
          <w:bdr w:val="none" w:sz="0" w:space="0" w:color="auto" w:frame="1"/>
          <w:shd w:val="clear" w:color="auto" w:fill="FFFFFF"/>
        </w:rPr>
        <w:t>Increasing the percentage of</w:t>
      </w:r>
      <w:r>
        <w:rPr>
          <w:rStyle w:val="Strong"/>
          <w:rFonts w:ascii="Arial" w:hAnsi="Arial" w:cs="Arial"/>
          <w:color w:val="666666"/>
          <w:sz w:val="27"/>
          <w:szCs w:val="27"/>
          <w:bdr w:val="none" w:sz="0" w:space="0" w:color="auto" w:frame="1"/>
          <w:shd w:val="clear" w:color="auto" w:fill="FFFFFF"/>
        </w:rPr>
        <w:t> </w:t>
      </w:r>
      <w:hyperlink r:id="rId34" w:tgtFrame="_blank" w:history="1">
        <w:r>
          <w:rPr>
            <w:rStyle w:val="Hyperlink"/>
            <w:rFonts w:ascii="Arial" w:hAnsi="Arial" w:cs="Arial"/>
            <w:b/>
            <w:bCs/>
            <w:color w:val="3B8DBD"/>
            <w:sz w:val="27"/>
            <w:szCs w:val="27"/>
            <w:bdr w:val="none" w:sz="0" w:space="0" w:color="auto" w:frame="1"/>
            <w:shd w:val="clear" w:color="auto" w:fill="FFFFFF"/>
          </w:rPr>
          <w:t>carbon dioxide gas </w:t>
        </w:r>
      </w:hyperlink>
      <w:r>
        <w:rPr>
          <w:rStyle w:val="Strong"/>
          <w:rFonts w:ascii="Arial" w:hAnsi="Arial" w:cs="Arial"/>
          <w:color w:val="000000"/>
          <w:sz w:val="27"/>
          <w:szCs w:val="27"/>
          <w:bdr w:val="none" w:sz="0" w:space="0" w:color="auto" w:frame="1"/>
          <w:shd w:val="clear" w:color="auto" w:fill="FFFFFF"/>
        </w:rPr>
        <w:t>in the air causes suffocation of living organisms as well as global warming that threatens the existence of life on this planet, a high concentration of </w:t>
      </w:r>
      <w:hyperlink r:id="rId35" w:tgtFrame="_blank" w:history="1">
        <w:r>
          <w:rPr>
            <w:rStyle w:val="Hyperlink"/>
            <w:rFonts w:ascii="Arial" w:hAnsi="Arial" w:cs="Arial"/>
            <w:b/>
            <w:bCs/>
            <w:color w:val="3B8DBD"/>
            <w:sz w:val="27"/>
            <w:szCs w:val="27"/>
            <w:bdr w:val="none" w:sz="0" w:space="0" w:color="auto" w:frame="1"/>
            <w:shd w:val="clear" w:color="auto" w:fill="FFFFFF"/>
          </w:rPr>
          <w:t>carbon dioxide gas</w:t>
        </w:r>
      </w:hyperlink>
      <w:r>
        <w:rPr>
          <w:rStyle w:val="Strong"/>
          <w:rFonts w:ascii="Arial" w:hAnsi="Arial" w:cs="Arial"/>
          <w:color w:val="000000"/>
          <w:sz w:val="27"/>
          <w:szCs w:val="27"/>
          <w:bdr w:val="none" w:sz="0" w:space="0" w:color="auto" w:frame="1"/>
          <w:shd w:val="clear" w:color="auto" w:fill="FFFFFF"/>
        </w:rPr>
        <w:t> causes narcosis</w:t>
      </w:r>
    </w:p>
    <w:p w14:paraId="38989994" w14:textId="77777777" w:rsidR="002017A0" w:rsidRDefault="002017A0">
      <w:pPr>
        <w:rPr>
          <w:rStyle w:val="Strong"/>
          <w:rFonts w:ascii="Arial" w:hAnsi="Arial" w:cs="Arial"/>
          <w:color w:val="000000"/>
          <w:sz w:val="27"/>
          <w:szCs w:val="27"/>
          <w:bdr w:val="none" w:sz="0" w:space="0" w:color="auto" w:frame="1"/>
          <w:shd w:val="clear" w:color="auto" w:fill="FFFFFF"/>
        </w:rPr>
      </w:pPr>
      <w:hyperlink r:id="rId36" w:tgtFrame="_blank" w:history="1">
        <w:r>
          <w:rPr>
            <w:rStyle w:val="Hyperlink"/>
            <w:rFonts w:ascii="Arial" w:hAnsi="Arial" w:cs="Arial"/>
            <w:b/>
            <w:bCs/>
            <w:color w:val="3B8DBD"/>
            <w:sz w:val="27"/>
            <w:szCs w:val="27"/>
            <w:bdr w:val="none" w:sz="0" w:space="0" w:color="auto" w:frame="1"/>
            <w:shd w:val="clear" w:color="auto" w:fill="FFFFFF"/>
          </w:rPr>
          <w:t>Carbon dioxide gas</w:t>
        </w:r>
      </w:hyperlink>
      <w:r>
        <w:rPr>
          <w:rStyle w:val="Strong"/>
          <w:rFonts w:ascii="Arial" w:hAnsi="Arial" w:cs="Arial"/>
          <w:color w:val="000000"/>
          <w:sz w:val="27"/>
          <w:szCs w:val="27"/>
          <w:bdr w:val="none" w:sz="0" w:space="0" w:color="auto" w:frame="1"/>
          <w:shd w:val="clear" w:color="auto" w:fill="FFFFFF"/>
        </w:rPr>
        <w:t> level increases to higher than 5 % in the room, this ratio is enough to kill the human being, carbon dioxide gas increases the cerebral blood flow and intracranial pressure.</w:t>
      </w:r>
    </w:p>
    <w:p w14:paraId="03ACE7C0" w14:textId="77777777" w:rsidR="002017A0" w:rsidRDefault="002017A0">
      <w:pPr>
        <w:rPr>
          <w:rStyle w:val="Strong"/>
          <w:rFonts w:ascii="Arial" w:hAnsi="Arial" w:cs="Arial"/>
          <w:color w:val="000000"/>
          <w:sz w:val="48"/>
          <w:szCs w:val="48"/>
          <w:bdr w:val="none" w:sz="0" w:space="0" w:color="auto" w:frame="1"/>
          <w:shd w:val="clear" w:color="auto" w:fill="FFFFFF"/>
        </w:rPr>
      </w:pPr>
      <w:r w:rsidRPr="002017A0">
        <w:rPr>
          <w:rStyle w:val="Strong"/>
          <w:rFonts w:ascii="Arial" w:hAnsi="Arial" w:cs="Arial"/>
          <w:color w:val="000000"/>
          <w:sz w:val="48"/>
          <w:szCs w:val="48"/>
          <w:bdr w:val="none" w:sz="0" w:space="0" w:color="auto" w:frame="1"/>
          <w:shd w:val="clear" w:color="auto" w:fill="FFFFFF"/>
        </w:rPr>
        <w:t>CONCLUSION:</w:t>
      </w:r>
    </w:p>
    <w:p w14:paraId="7820A8E8" w14:textId="77777777" w:rsidR="00D71E49" w:rsidRDefault="00D71E49">
      <w:pPr>
        <w:rPr>
          <w:rFonts w:ascii="Roboto" w:hAnsi="Roboto"/>
          <w:color w:val="111111"/>
          <w:sz w:val="27"/>
          <w:szCs w:val="27"/>
          <w:shd w:val="clear" w:color="auto" w:fill="FFFFFF"/>
        </w:rPr>
      </w:pPr>
      <w:r>
        <w:rPr>
          <w:rFonts w:ascii="Roboto" w:hAnsi="Roboto"/>
          <w:color w:val="111111"/>
          <w:sz w:val="27"/>
          <w:szCs w:val="27"/>
          <w:shd w:val="clear" w:color="auto" w:fill="FFFFFF"/>
        </w:rPr>
        <w:t>In conclusion, carbon dioxide emission can be</w:t>
      </w:r>
      <w:r>
        <w:rPr>
          <w:rStyle w:val="Strong"/>
          <w:rFonts w:ascii="Roboto" w:hAnsi="Roboto"/>
          <w:color w:val="111111"/>
          <w:sz w:val="27"/>
          <w:szCs w:val="27"/>
          <w:shd w:val="clear" w:color="auto" w:fill="FFFFFF"/>
        </w:rPr>
        <w:t> caused either naturally or by the activities of human beings</w:t>
      </w:r>
      <w:r>
        <w:rPr>
          <w:rFonts w:ascii="Roboto" w:hAnsi="Roboto"/>
          <w:color w:val="111111"/>
          <w:sz w:val="27"/>
          <w:szCs w:val="27"/>
          <w:shd w:val="clear" w:color="auto" w:fill="FFFFFF"/>
        </w:rPr>
        <w:t>. High levels of carbon dioxide in the atmosphere can cause adverse effects. These effects include depletion of the ozone layer. Ozone layer depletion causes infiltration of ultraviolet radiation through the earth’s atmosphere.</w:t>
      </w:r>
    </w:p>
    <w:p w14:paraId="2F05D347" w14:textId="045DC380" w:rsidR="002017A0" w:rsidRDefault="002017A0" w:rsidP="00D71E49">
      <w:pPr>
        <w:jc w:val="both"/>
        <w:rPr>
          <w:rStyle w:val="Strong"/>
          <w:rFonts w:ascii="Arial" w:hAnsi="Arial" w:cs="Arial"/>
          <w:b w:val="0"/>
          <w:bCs w:val="0"/>
          <w:color w:val="000000"/>
          <w:sz w:val="36"/>
          <w:szCs w:val="36"/>
          <w:bdr w:val="none" w:sz="0" w:space="0" w:color="auto" w:frame="1"/>
          <w:shd w:val="clear" w:color="auto" w:fill="FFFFFF"/>
        </w:rPr>
      </w:pPr>
      <w:r w:rsidRPr="002017A0">
        <w:rPr>
          <w:rStyle w:val="Strong"/>
          <w:rFonts w:ascii="Arial" w:hAnsi="Arial" w:cs="Arial"/>
          <w:color w:val="000000"/>
          <w:sz w:val="48"/>
          <w:szCs w:val="48"/>
          <w:bdr w:val="none" w:sz="0" w:space="0" w:color="auto" w:frame="1"/>
          <w:shd w:val="clear" w:color="auto" w:fill="FFFFFF"/>
        </w:rPr>
        <w:br w:type="page"/>
      </w:r>
    </w:p>
    <w:p w14:paraId="1C21C8B7" w14:textId="642FBAA8" w:rsidR="00D71E49" w:rsidRPr="00D71E49" w:rsidRDefault="00D71E49" w:rsidP="00D71E49">
      <w:pPr>
        <w:jc w:val="both"/>
        <w:rPr>
          <w:rStyle w:val="Strong"/>
          <w:rFonts w:ascii="Arial" w:hAnsi="Arial" w:cs="Arial"/>
          <w:color w:val="000000"/>
          <w:sz w:val="36"/>
          <w:szCs w:val="36"/>
          <w:bdr w:val="none" w:sz="0" w:space="0" w:color="auto" w:frame="1"/>
          <w:shd w:val="clear" w:color="auto" w:fill="FFFFFF"/>
        </w:rPr>
      </w:pPr>
      <w:r>
        <w:rPr>
          <w:rStyle w:val="Strong"/>
          <w:rFonts w:ascii="Arial" w:hAnsi="Arial" w:cs="Arial"/>
          <w:color w:val="000000"/>
          <w:sz w:val="36"/>
          <w:szCs w:val="36"/>
          <w:bdr w:val="none" w:sz="0" w:space="0" w:color="auto" w:frame="1"/>
          <w:shd w:val="clear" w:color="auto" w:fill="FFFFFF"/>
        </w:rPr>
        <w:lastRenderedPageBreak/>
        <w:t>FUTURE SCOPE</w:t>
      </w:r>
    </w:p>
    <w:p w14:paraId="258C0547" w14:textId="77777777" w:rsidR="002017A0" w:rsidRPr="002017A0" w:rsidRDefault="002017A0">
      <w:pPr>
        <w:rPr>
          <w:rStyle w:val="Strong"/>
          <w:rFonts w:ascii="Arial" w:hAnsi="Arial" w:cs="Arial"/>
          <w:color w:val="000000"/>
          <w:sz w:val="36"/>
          <w:szCs w:val="36"/>
          <w:bdr w:val="none" w:sz="0" w:space="0" w:color="auto" w:frame="1"/>
          <w:shd w:val="clear" w:color="auto" w:fill="FFFFFF"/>
        </w:rPr>
      </w:pPr>
    </w:p>
    <w:p w14:paraId="23986771" w14:textId="633B18C6" w:rsidR="002017A0" w:rsidRPr="002017A0" w:rsidRDefault="00D71E49" w:rsidP="001E13B8">
      <w:pPr>
        <w:rPr>
          <w:b/>
          <w:bCs/>
          <w:color w:val="0D0D0D" w:themeColor="text1" w:themeTint="F2"/>
          <w:sz w:val="40"/>
          <w:szCs w:val="40"/>
          <w:lang w:val="en-IN"/>
        </w:rPr>
      </w:pPr>
      <w:r>
        <w:rPr>
          <w:rFonts w:ascii="Roboto" w:hAnsi="Roboto"/>
          <w:color w:val="1D1E20"/>
          <w:spacing w:val="15"/>
          <w:shd w:val="clear" w:color="auto" w:fill="FFFFFF"/>
        </w:rPr>
        <w:t>the targets for reducing our greenhouse gas (GHG) emissions are highly ambitious. But there is no time to waste. And to meet these targets and protect our future standard of living, countries are now ready to take action. And so are businesses. The European Union’s roadmap, for instance, requires a 55% reduction in GHGs compared with their 1990 level... by 2030</w:t>
      </w:r>
    </w:p>
    <w:sectPr w:rsidR="002017A0" w:rsidRPr="002017A0" w:rsidSect="00120CEF">
      <w:pgSz w:w="12240" w:h="15840"/>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Microsoft YaHei">
    <w:panose1 w:val="020B0503020204020204"/>
    <w:charset w:val="86"/>
    <w:family w:val="swiss"/>
    <w:pitch w:val="variable"/>
    <w:sig w:usb0="80000287" w:usb1="2ACF3C50" w:usb2="00000016" w:usb3="00000000" w:csb0="0004001F" w:csb1="00000000"/>
  </w:font>
  <w:font w:name="Montserrat">
    <w:altName w:val="Montserrat"/>
    <w:charset w:val="00"/>
    <w:family w:val="auto"/>
    <w:pitch w:val="variable"/>
    <w:sig w:usb0="2000020F" w:usb1="00000003" w:usb2="00000000" w:usb3="00000000" w:csb0="00000197" w:csb1="00000000"/>
  </w:font>
  <w:font w:name="Roboto">
    <w:charset w:val="00"/>
    <w:family w:val="auto"/>
    <w:pitch w:val="variable"/>
    <w:sig w:usb0="E0000AFF" w:usb1="5000217F" w:usb2="00000021" w:usb3="00000000" w:csb0="0000019F" w:csb1="00000000"/>
  </w:font>
  <w:font w:name="Lato">
    <w:charset w:val="00"/>
    <w:family w:val="swiss"/>
    <w:pitch w:val="variable"/>
    <w:sig w:usb0="E10002FF" w:usb1="5000ECFF" w:usb2="00000021" w:usb3="00000000" w:csb0="0000019F" w:csb1="00000000"/>
  </w:font>
  <w:font w:name="Merriweather">
    <w:charset w:val="00"/>
    <w:family w:val="auto"/>
    <w:pitch w:val="variable"/>
    <w:sig w:usb0="20000207" w:usb1="00000002" w:usb2="00000000" w:usb3="00000000" w:csb0="00000197" w:csb1="00000000"/>
  </w:font>
  <w:font w:name="inherit">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59" type="#_x0000_t75" style="width:11.25pt;height:11.25pt" o:bullet="t">
        <v:imagedata r:id="rId1" o:title="mso755D"/>
      </v:shape>
    </w:pict>
  </w:numPicBullet>
  <w:abstractNum w:abstractNumId="0" w15:restartNumberingAfterBreak="0">
    <w:nsid w:val="1C4A0B77"/>
    <w:multiLevelType w:val="hybridMultilevel"/>
    <w:tmpl w:val="70420108"/>
    <w:lvl w:ilvl="0" w:tplc="7A381D38">
      <w:start w:val="1"/>
      <w:numFmt w:val="decimal"/>
      <w:lvlText w:val="%1."/>
      <w:lvlJc w:val="left"/>
      <w:pPr>
        <w:ind w:left="1800" w:hanging="360"/>
      </w:pPr>
      <w:rPr>
        <w:rFonts w:hint="default"/>
        <w:b/>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15:restartNumberingAfterBreak="0">
    <w:nsid w:val="4F774CB8"/>
    <w:multiLevelType w:val="hybridMultilevel"/>
    <w:tmpl w:val="EF066844"/>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 w15:restartNumberingAfterBreak="0">
    <w:nsid w:val="589D4F32"/>
    <w:multiLevelType w:val="hybridMultilevel"/>
    <w:tmpl w:val="F0C094D8"/>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 w15:restartNumberingAfterBreak="0">
    <w:nsid w:val="608475B4"/>
    <w:multiLevelType w:val="hybridMultilevel"/>
    <w:tmpl w:val="95C4FA98"/>
    <w:lvl w:ilvl="0" w:tplc="04090007">
      <w:start w:val="1"/>
      <w:numFmt w:val="bullet"/>
      <w:lvlText w:val=""/>
      <w:lvlPicBulletId w:val="0"/>
      <w:lvlJc w:val="left"/>
      <w:pPr>
        <w:ind w:left="2886" w:hanging="360"/>
      </w:pPr>
      <w:rPr>
        <w:rFonts w:ascii="Symbol" w:hAnsi="Symbol" w:hint="default"/>
      </w:rPr>
    </w:lvl>
    <w:lvl w:ilvl="1" w:tplc="04090003" w:tentative="1">
      <w:start w:val="1"/>
      <w:numFmt w:val="bullet"/>
      <w:lvlText w:val="o"/>
      <w:lvlJc w:val="left"/>
      <w:pPr>
        <w:ind w:left="3606" w:hanging="360"/>
      </w:pPr>
      <w:rPr>
        <w:rFonts w:ascii="Courier New" w:hAnsi="Courier New" w:cs="Courier New" w:hint="default"/>
      </w:rPr>
    </w:lvl>
    <w:lvl w:ilvl="2" w:tplc="04090005" w:tentative="1">
      <w:start w:val="1"/>
      <w:numFmt w:val="bullet"/>
      <w:lvlText w:val=""/>
      <w:lvlJc w:val="left"/>
      <w:pPr>
        <w:ind w:left="4326" w:hanging="360"/>
      </w:pPr>
      <w:rPr>
        <w:rFonts w:ascii="Wingdings" w:hAnsi="Wingdings" w:hint="default"/>
      </w:rPr>
    </w:lvl>
    <w:lvl w:ilvl="3" w:tplc="04090001" w:tentative="1">
      <w:start w:val="1"/>
      <w:numFmt w:val="bullet"/>
      <w:lvlText w:val=""/>
      <w:lvlJc w:val="left"/>
      <w:pPr>
        <w:ind w:left="5046" w:hanging="360"/>
      </w:pPr>
      <w:rPr>
        <w:rFonts w:ascii="Symbol" w:hAnsi="Symbol" w:hint="default"/>
      </w:rPr>
    </w:lvl>
    <w:lvl w:ilvl="4" w:tplc="04090003" w:tentative="1">
      <w:start w:val="1"/>
      <w:numFmt w:val="bullet"/>
      <w:lvlText w:val="o"/>
      <w:lvlJc w:val="left"/>
      <w:pPr>
        <w:ind w:left="5766" w:hanging="360"/>
      </w:pPr>
      <w:rPr>
        <w:rFonts w:ascii="Courier New" w:hAnsi="Courier New" w:cs="Courier New" w:hint="default"/>
      </w:rPr>
    </w:lvl>
    <w:lvl w:ilvl="5" w:tplc="04090005" w:tentative="1">
      <w:start w:val="1"/>
      <w:numFmt w:val="bullet"/>
      <w:lvlText w:val=""/>
      <w:lvlJc w:val="left"/>
      <w:pPr>
        <w:ind w:left="6486" w:hanging="360"/>
      </w:pPr>
      <w:rPr>
        <w:rFonts w:ascii="Wingdings" w:hAnsi="Wingdings" w:hint="default"/>
      </w:rPr>
    </w:lvl>
    <w:lvl w:ilvl="6" w:tplc="04090001" w:tentative="1">
      <w:start w:val="1"/>
      <w:numFmt w:val="bullet"/>
      <w:lvlText w:val=""/>
      <w:lvlJc w:val="left"/>
      <w:pPr>
        <w:ind w:left="7206" w:hanging="360"/>
      </w:pPr>
      <w:rPr>
        <w:rFonts w:ascii="Symbol" w:hAnsi="Symbol" w:hint="default"/>
      </w:rPr>
    </w:lvl>
    <w:lvl w:ilvl="7" w:tplc="04090003" w:tentative="1">
      <w:start w:val="1"/>
      <w:numFmt w:val="bullet"/>
      <w:lvlText w:val="o"/>
      <w:lvlJc w:val="left"/>
      <w:pPr>
        <w:ind w:left="7926" w:hanging="360"/>
      </w:pPr>
      <w:rPr>
        <w:rFonts w:ascii="Courier New" w:hAnsi="Courier New" w:cs="Courier New" w:hint="default"/>
      </w:rPr>
    </w:lvl>
    <w:lvl w:ilvl="8" w:tplc="04090005" w:tentative="1">
      <w:start w:val="1"/>
      <w:numFmt w:val="bullet"/>
      <w:lvlText w:val=""/>
      <w:lvlJc w:val="left"/>
      <w:pPr>
        <w:ind w:left="8646" w:hanging="360"/>
      </w:pPr>
      <w:rPr>
        <w:rFonts w:ascii="Wingdings" w:hAnsi="Wingdings" w:hint="default"/>
      </w:rPr>
    </w:lvl>
  </w:abstractNum>
  <w:num w:numId="1" w16cid:durableId="1170289983">
    <w:abstractNumId w:val="3"/>
  </w:num>
  <w:num w:numId="2" w16cid:durableId="725834045">
    <w:abstractNumId w:val="0"/>
  </w:num>
  <w:num w:numId="3" w16cid:durableId="235092187">
    <w:abstractNumId w:val="2"/>
  </w:num>
  <w:num w:numId="4" w16cid:durableId="84528542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0CEF"/>
    <w:rsid w:val="00034B2B"/>
    <w:rsid w:val="00120CEF"/>
    <w:rsid w:val="001B3446"/>
    <w:rsid w:val="001E13B8"/>
    <w:rsid w:val="002017A0"/>
    <w:rsid w:val="00224C34"/>
    <w:rsid w:val="00275709"/>
    <w:rsid w:val="003B3C57"/>
    <w:rsid w:val="00484606"/>
    <w:rsid w:val="0051697E"/>
    <w:rsid w:val="007B0FD2"/>
    <w:rsid w:val="007C178E"/>
    <w:rsid w:val="008114D8"/>
    <w:rsid w:val="008339E4"/>
    <w:rsid w:val="00902093"/>
    <w:rsid w:val="00A709C5"/>
    <w:rsid w:val="00AD41A2"/>
    <w:rsid w:val="00BC5C3E"/>
    <w:rsid w:val="00CD1EDA"/>
    <w:rsid w:val="00CE6666"/>
    <w:rsid w:val="00D71E49"/>
    <w:rsid w:val="00F77620"/>
    <w:rsid w:val="00FB195D"/>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7E82FD"/>
  <w15:chartTrackingRefBased/>
  <w15:docId w15:val="{E835B8A4-42A8-4502-B2F3-3E7BC90B27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ta-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Latha"/>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20CEF"/>
    <w:rPr>
      <w:color w:val="0563C1" w:themeColor="hyperlink"/>
      <w:u w:val="single"/>
    </w:rPr>
  </w:style>
  <w:style w:type="character" w:styleId="UnresolvedMention">
    <w:name w:val="Unresolved Mention"/>
    <w:basedOn w:val="DefaultParagraphFont"/>
    <w:uiPriority w:val="99"/>
    <w:semiHidden/>
    <w:unhideWhenUsed/>
    <w:rsid w:val="00120CEF"/>
    <w:rPr>
      <w:color w:val="605E5C"/>
      <w:shd w:val="clear" w:color="auto" w:fill="E1DFDD"/>
    </w:rPr>
  </w:style>
  <w:style w:type="paragraph" w:styleId="ListParagraph">
    <w:name w:val="List Paragraph"/>
    <w:basedOn w:val="Normal"/>
    <w:uiPriority w:val="34"/>
    <w:qFormat/>
    <w:rsid w:val="00484606"/>
    <w:pPr>
      <w:ind w:left="720"/>
      <w:contextualSpacing/>
    </w:pPr>
  </w:style>
  <w:style w:type="paragraph" w:styleId="NormalWeb">
    <w:name w:val="Normal (Web)"/>
    <w:basedOn w:val="Normal"/>
    <w:uiPriority w:val="99"/>
    <w:semiHidden/>
    <w:unhideWhenUsed/>
    <w:rsid w:val="003B3C57"/>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1B3446"/>
    <w:rPr>
      <w:b/>
      <w:bCs/>
    </w:rPr>
  </w:style>
  <w:style w:type="paragraph" w:customStyle="1" w:styleId="Default5LTGliederung1">
    <w:name w:val="Default 5~LT~Gliederung 1"/>
    <w:uiPriority w:val="99"/>
    <w:rsid w:val="001B3446"/>
    <w:pPr>
      <w:autoSpaceDE w:val="0"/>
      <w:autoSpaceDN w:val="0"/>
      <w:adjustRightInd w:val="0"/>
      <w:spacing w:after="283" w:line="216" w:lineRule="auto"/>
    </w:pPr>
    <w:rPr>
      <w:rFonts w:ascii="Arial" w:eastAsia="Microsoft YaHei" w:hAnsi="Arial" w:cs="Arial"/>
      <w:color w:val="595959"/>
      <w:kern w:val="1"/>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866514">
      <w:bodyDiv w:val="1"/>
      <w:marLeft w:val="0"/>
      <w:marRight w:val="0"/>
      <w:marTop w:val="0"/>
      <w:marBottom w:val="0"/>
      <w:divBdr>
        <w:top w:val="none" w:sz="0" w:space="0" w:color="auto"/>
        <w:left w:val="none" w:sz="0" w:space="0" w:color="auto"/>
        <w:bottom w:val="none" w:sz="0" w:space="0" w:color="auto"/>
        <w:right w:val="none" w:sz="0" w:space="0" w:color="auto"/>
      </w:divBdr>
    </w:div>
    <w:div w:id="1176336575">
      <w:bodyDiv w:val="1"/>
      <w:marLeft w:val="0"/>
      <w:marRight w:val="0"/>
      <w:marTop w:val="0"/>
      <w:marBottom w:val="0"/>
      <w:divBdr>
        <w:top w:val="none" w:sz="0" w:space="0" w:color="auto"/>
        <w:left w:val="none" w:sz="0" w:space="0" w:color="auto"/>
        <w:bottom w:val="none" w:sz="0" w:space="0" w:color="auto"/>
        <w:right w:val="none" w:sz="0" w:space="0" w:color="auto"/>
      </w:divBdr>
    </w:div>
    <w:div w:id="1195145596">
      <w:bodyDiv w:val="1"/>
      <w:marLeft w:val="0"/>
      <w:marRight w:val="0"/>
      <w:marTop w:val="0"/>
      <w:marBottom w:val="0"/>
      <w:divBdr>
        <w:top w:val="none" w:sz="0" w:space="0" w:color="auto"/>
        <w:left w:val="none" w:sz="0" w:space="0" w:color="auto"/>
        <w:bottom w:val="none" w:sz="0" w:space="0" w:color="auto"/>
        <w:right w:val="none" w:sz="0" w:space="0" w:color="auto"/>
      </w:divBdr>
    </w:div>
    <w:div w:id="1204710107">
      <w:bodyDiv w:val="1"/>
      <w:marLeft w:val="0"/>
      <w:marRight w:val="0"/>
      <w:marTop w:val="0"/>
      <w:marBottom w:val="0"/>
      <w:divBdr>
        <w:top w:val="none" w:sz="0" w:space="0" w:color="auto"/>
        <w:left w:val="none" w:sz="0" w:space="0" w:color="auto"/>
        <w:bottom w:val="none" w:sz="0" w:space="0" w:color="auto"/>
        <w:right w:val="none" w:sz="0" w:space="0" w:color="auto"/>
      </w:divBdr>
    </w:div>
    <w:div w:id="1254702267">
      <w:bodyDiv w:val="1"/>
      <w:marLeft w:val="0"/>
      <w:marRight w:val="0"/>
      <w:marTop w:val="0"/>
      <w:marBottom w:val="0"/>
      <w:divBdr>
        <w:top w:val="none" w:sz="0" w:space="0" w:color="auto"/>
        <w:left w:val="none" w:sz="0" w:space="0" w:color="auto"/>
        <w:bottom w:val="none" w:sz="0" w:space="0" w:color="auto"/>
        <w:right w:val="none" w:sz="0" w:space="0" w:color="auto"/>
      </w:divBdr>
      <w:divsChild>
        <w:div w:id="639698739">
          <w:blockQuote w:val="1"/>
          <w:marLeft w:val="0"/>
          <w:marRight w:val="0"/>
          <w:marTop w:val="0"/>
          <w:marBottom w:val="40"/>
          <w:divBdr>
            <w:top w:val="none" w:sz="0" w:space="0" w:color="auto"/>
            <w:left w:val="single" w:sz="36" w:space="15" w:color="EEEEEE"/>
            <w:bottom w:val="none" w:sz="0" w:space="0" w:color="auto"/>
            <w:right w:val="none" w:sz="0" w:space="0" w:color="auto"/>
          </w:divBdr>
        </w:div>
      </w:divsChild>
    </w:div>
    <w:div w:id="1472674060">
      <w:bodyDiv w:val="1"/>
      <w:marLeft w:val="0"/>
      <w:marRight w:val="0"/>
      <w:marTop w:val="0"/>
      <w:marBottom w:val="0"/>
      <w:divBdr>
        <w:top w:val="none" w:sz="0" w:space="0" w:color="auto"/>
        <w:left w:val="none" w:sz="0" w:space="0" w:color="auto"/>
        <w:bottom w:val="none" w:sz="0" w:space="0" w:color="auto"/>
        <w:right w:val="none" w:sz="0" w:space="0" w:color="auto"/>
      </w:divBdr>
    </w:div>
    <w:div w:id="1719625619">
      <w:bodyDiv w:val="1"/>
      <w:marLeft w:val="0"/>
      <w:marRight w:val="0"/>
      <w:marTop w:val="0"/>
      <w:marBottom w:val="0"/>
      <w:divBdr>
        <w:top w:val="none" w:sz="0" w:space="0" w:color="auto"/>
        <w:left w:val="none" w:sz="0" w:space="0" w:color="auto"/>
        <w:bottom w:val="none" w:sz="0" w:space="0" w:color="auto"/>
        <w:right w:val="none" w:sz="0" w:space="0" w:color="auto"/>
      </w:divBdr>
    </w:div>
    <w:div w:id="1791511585">
      <w:bodyDiv w:val="1"/>
      <w:marLeft w:val="0"/>
      <w:marRight w:val="0"/>
      <w:marTop w:val="0"/>
      <w:marBottom w:val="0"/>
      <w:divBdr>
        <w:top w:val="none" w:sz="0" w:space="0" w:color="auto"/>
        <w:left w:val="none" w:sz="0" w:space="0" w:color="auto"/>
        <w:bottom w:val="none" w:sz="0" w:space="0" w:color="auto"/>
        <w:right w:val="none" w:sz="0" w:space="0" w:color="auto"/>
      </w:divBdr>
    </w:div>
    <w:div w:id="19317671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1.png"/><Relationship Id="rId26" Type="http://schemas.openxmlformats.org/officeDocument/2006/relationships/hyperlink" Target="https://www.bing.com/ck/a?!&amp;&amp;p=30ed9bde67b8f7caJmltdHM9MTY4MTE3MTIwMCZpZ3VpZD0zN2MyNzU5My04YWY1LTZhMGEtMWE0Yy03YmI2OGI0YTZiYTkmaW5zaWQ9NTQ2OA&amp;ptn=3&amp;hsh=3&amp;fclid=37c27593-8af5-6a0a-1a4c-7bb68b4a6ba9&amp;psq=use+of+carbon&amp;u=a1aHR0cHM6Ly9zY2llbmNlc3RydWNrLmNvbS9jYXJib24tdXNlcy1pbi1ldmVyeWRheS1saWZl&amp;ntb=1" TargetMode="External"/><Relationship Id="rId3" Type="http://schemas.openxmlformats.org/officeDocument/2006/relationships/settings" Target="settings.xml"/><Relationship Id="rId21" Type="http://schemas.openxmlformats.org/officeDocument/2006/relationships/hyperlink" Target="https://www.tableau.com/data-insights/reference-library/visual-analytics/charts" TargetMode="External"/><Relationship Id="rId34" Type="http://schemas.openxmlformats.org/officeDocument/2006/relationships/hyperlink" Target="https://www.online-sciences.com/earth-and-motion/the-properties-of-carbon-dioxide-gas/" TargetMode="External"/><Relationship Id="rId7" Type="http://schemas.openxmlformats.org/officeDocument/2006/relationships/image" Target="media/image3.png"/><Relationship Id="rId12" Type="http://schemas.microsoft.com/office/2007/relationships/hdphoto" Target="media/hdphoto1.wdp"/><Relationship Id="rId17" Type="http://schemas.openxmlformats.org/officeDocument/2006/relationships/image" Target="media/image10.png"/><Relationship Id="rId25" Type="http://schemas.openxmlformats.org/officeDocument/2006/relationships/image" Target="media/image15.png"/><Relationship Id="rId33" Type="http://schemas.openxmlformats.org/officeDocument/2006/relationships/hyperlink" Target="https://www.online-sciences.com/earth-and-motion/the-negative-effects-of-the-global-warming-phenomenon-and-how-to-overcome-the-global-warming/" TargetMode="External"/><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ourworldindata.org/atmospheric-concentrations" TargetMode="External"/><Relationship Id="rId20" Type="http://schemas.openxmlformats.org/officeDocument/2006/relationships/hyperlink" Target="https://www.tableau.com/data-insights/reference-library/visual-analytics/tables" TargetMode="External"/><Relationship Id="rId29" Type="http://schemas.openxmlformats.org/officeDocument/2006/relationships/hyperlink" Target="https://www.bing.com/ck/a?!&amp;&amp;p=b4bf801ccf9f39d5JmltdHM9MTY4MTE3MTIwMCZpZ3VpZD0zN2MyNzU5My04YWY1LTZhMGEtMWE0Yy03YmI2OGI0YTZiYTkmaW5zaWQ9NTQ3MQ&amp;ptn=3&amp;hsh=3&amp;fclid=37c27593-8af5-6a0a-1a4c-7bb68b4a6ba9&amp;psq=use+of+carbon&amp;u=a1aHR0cHM6Ly93d3cucnNjLm9yZy9wZXJpb2RpYy10YWJsZS9lbGVtZW50LzYvY2FyYm9u&amp;ntb=1"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microsoft.com/office/2007/relationships/hdphoto" Target="media/hdphoto2.wdp"/><Relationship Id="rId32" Type="http://schemas.openxmlformats.org/officeDocument/2006/relationships/hyperlink" Target="https://www.online-sciences.com/earth-and-motion/the-properties-of-carbon-dioxide-gas/" TargetMode="External"/><Relationship Id="rId37" Type="http://schemas.openxmlformats.org/officeDocument/2006/relationships/fontTable" Target="fontTable.xml"/><Relationship Id="rId5" Type="http://schemas.openxmlformats.org/officeDocument/2006/relationships/hyperlink" Target="https://unfccc.int/process-and-meetings/the-paris-agreement/the-paris-agreement" TargetMode="External"/><Relationship Id="rId15" Type="http://schemas.openxmlformats.org/officeDocument/2006/relationships/hyperlink" Target="https://www.icos-cp.eu/global-carbon-budget-2019" TargetMode="External"/><Relationship Id="rId23" Type="http://schemas.openxmlformats.org/officeDocument/2006/relationships/image" Target="media/image14.png"/><Relationship Id="rId28" Type="http://schemas.openxmlformats.org/officeDocument/2006/relationships/hyperlink" Target="https://www.bing.com/ck/a?!&amp;&amp;p=01711df2a341a8c6JmltdHM9MTY4MTE3MTIwMCZpZ3VpZD0zN2MyNzU5My04YWY1LTZhMGEtMWE0Yy03YmI2OGI0YTZiYTkmaW5zaWQ9NTQ3MA&amp;ptn=3&amp;hsh=3&amp;fclid=37c27593-8af5-6a0a-1a4c-7bb68b4a6ba9&amp;psq=use+of+carbon&amp;u=a1aHR0cHM6Ly93d3cuZW1iaWJlLmNvbS9leGFtcy91c2VzLW9mLWNhcmJvbi8&amp;ntb=1" TargetMode="External"/><Relationship Id="rId36" Type="http://schemas.openxmlformats.org/officeDocument/2006/relationships/hyperlink" Target="https://www.online-sciences.com/earth-and-motion/the-properties-of-carbon-dioxide-gas/" TargetMode="External"/><Relationship Id="rId10" Type="http://schemas.openxmlformats.org/officeDocument/2006/relationships/image" Target="media/image6.png"/><Relationship Id="rId19" Type="http://schemas.openxmlformats.org/officeDocument/2006/relationships/image" Target="media/image12.png"/><Relationship Id="rId31" Type="http://schemas.openxmlformats.org/officeDocument/2006/relationships/image" Target="media/image1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media/image13.png"/><Relationship Id="rId27" Type="http://schemas.openxmlformats.org/officeDocument/2006/relationships/hyperlink" Target="https://www.bing.com/ck/a?!&amp;&amp;p=48028f19328441e9JmltdHM9MTY4MTE3MTIwMCZpZ3VpZD0zN2MyNzU5My04YWY1LTZhMGEtMWE0Yy03YmI2OGI0YTZiYTkmaW5zaWQ9NTQ2OQ&amp;ptn=3&amp;hsh=3&amp;fclid=37c27593-8af5-6a0a-1a4c-7bb68b4a6ba9&amp;psq=use+of+carbon&amp;u=a1aHR0cHM6Ly9hemNoZW1pc3RyeS5jb20vY2FyYm9uLXVzZXMtaW4tZXZlcnlkYXktbGlmZQ&amp;ntb=1" TargetMode="External"/><Relationship Id="rId30" Type="http://schemas.openxmlformats.org/officeDocument/2006/relationships/hyperlink" Target="https://www.bing.com/ck/a?!&amp;&amp;p=52ccb4d72b9a74e0JmltdHM9MTY4MTE3MTIwMCZpZ3VpZD0zN2MyNzU5My04YWY1LTZhMGEtMWE0Yy03YmI2OGI0YTZiYTkmaW5zaWQ9NTQ3Mg&amp;ptn=3&amp;hsh=3&amp;fclid=37c27593-8af5-6a0a-1a4c-7bb68b4a6ba9&amp;psq=use+of+carbon&amp;u=a1aHR0cHM6Ly9ieWp1cy5jb20vY2hlbWlzdHJ5L2NhcmJvbi1hbmQtaXRzLWltcG9ydGFuY2Uv&amp;ntb=1" TargetMode="External"/><Relationship Id="rId35" Type="http://schemas.openxmlformats.org/officeDocument/2006/relationships/hyperlink" Target="https://www.online-sciences.com/chemistry/types-importance-negative-effects-of-chemical-reactions-sulphur-carbon-oxides-harms/"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228</TotalTime>
  <Pages>16</Pages>
  <Words>2612</Words>
  <Characters>14890</Characters>
  <Application>Microsoft Office Word</Application>
  <DocSecurity>0</DocSecurity>
  <Lines>124</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ELCOT</dc:creator>
  <cp:keywords/>
  <dc:description/>
  <cp:lastModifiedBy>ELCOT</cp:lastModifiedBy>
  <cp:revision>9</cp:revision>
  <dcterms:created xsi:type="dcterms:W3CDTF">2023-03-31T16:42:00Z</dcterms:created>
  <dcterms:modified xsi:type="dcterms:W3CDTF">2023-04-11T11:18:00Z</dcterms:modified>
</cp:coreProperties>
</file>