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NUMINOUS: Decentralized Infrastructure &amp; Thrift Node Network</w:t>
      </w:r>
    </w:p>
    <w:p>
      <w:r>
        <w:t>The physical infrastructure supporting the Numinous mesh system does not require new, high-cost equipment. In fact, old, repurposed, and under-the-radar technology is not only viable—it is preferable. This strategy outlines how retro tech, thrift networks, and community logistics nodes will form the backbone of decentralized support infrastructure.</w:t>
      </w:r>
    </w:p>
    <w:p>
      <w:pPr>
        <w:pStyle w:val="Heading1"/>
      </w:pPr>
      <w:r>
        <w:t>Repurposed Tech and Localized Data Vaults</w:t>
      </w:r>
    </w:p>
    <w:p>
      <w:r>
        <w:t>- Use older hardware with strong physical security (e.g., cold storage, mechanical drives, analog switches).</w:t>
        <w:br/>
        <w:t>- Leverage abandoned or obscure facilities for storage: old fallout shelters, derelict bunkers, unused buildings.</w:t>
        <w:br/>
        <w:t>- Physical security over digital complexity: no remote access = fewer attack vectors.</w:t>
        <w:br/>
        <w:t>- Systems distributed to prevent concentrated failure points or single locations of compromise.</w:t>
      </w:r>
    </w:p>
    <w:p>
      <w:pPr>
        <w:pStyle w:val="Heading1"/>
      </w:pPr>
      <w:r>
        <w:t>Secure Storage Philosophy</w:t>
      </w:r>
    </w:p>
    <w:p>
      <w:r>
        <w:t>Make it pointless to hunt data. Use misdirection, decentralization, and obscurity. No central map. No unified registry. Users can store anonymously, pull only when authenticated locally, and trust that their location is just one node in a sea of unknowns.</w:t>
      </w:r>
    </w:p>
    <w:p>
      <w:pPr>
        <w:pStyle w:val="Heading1"/>
      </w:pPr>
      <w:r>
        <w:t>LoRa-Powered Thrift Store Network</w:t>
      </w:r>
    </w:p>
    <w:p>
      <w:r>
        <w:t>- Create a national network of physical thrift hubs, each equipped with LoRa mesh relays.</w:t>
        <w:br/>
        <w:t>- Support honest, low-barrier trading: no third-party platform, no advertising, no selling of user behavior.</w:t>
        <w:br/>
        <w:t>- Encourage community cross-leveling: give, trade, or receive without dependency on Big Tech.</w:t>
        <w:br/>
        <w:t>- Function as local logistics depots, donation intake, and potential microdata transfer points.</w:t>
      </w:r>
    </w:p>
    <w:p>
      <w:pPr>
        <w:pStyle w:val="Heading1"/>
      </w:pPr>
      <w:r>
        <w:t>Community Benefits and Redundancy</w:t>
      </w:r>
    </w:p>
    <w:p>
      <w:r>
        <w:t>This thrift-based logistics mesh builds:</w:t>
        <w:br/>
        <w:t>- Economic resilience</w:t>
        <w:br/>
        <w:t>- Local redundancy in emergencies</w:t>
        <w:br/>
        <w:t>- Autonomous cultural exchanges</w:t>
        <w:br/>
        <w:t>- A secondary economy that is visible, accountable, and accessible</w:t>
        <w:br/>
        <w:br/>
        <w:t>It also normalizes reuse, decommodifies connection, and turns old tech into tools of liberation.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