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EXISTENCE: Community Energy, Self-Sufficiency, and Cultural Reconnection</w:t>
      </w:r>
    </w:p>
    <w:p>
      <w:r>
        <w:t>Existence is not just infrastructure—it is culture. It is a plan to reconnect people to energy, production, and each other through accessible, repurposed, and resilient systems. This isn't about permission. It's about capability. While governments debate and industries centralize, communities can already begin building what they need with what they already have.</w:t>
      </w:r>
    </w:p>
    <w:p>
      <w:pPr>
        <w:pStyle w:val="Heading1"/>
      </w:pPr>
      <w:r>
        <w:t>Energy: Distributed, Accessible, Community-Owned</w:t>
      </w:r>
    </w:p>
    <w:p>
      <w:r>
        <w:t>- Solar panels, battery banks, and off-grid systems are already widely available across marketplaces.</w:t>
        <w:br/>
        <w:t>- The infrastructure is not missing—the access, coordination, and framework to mobilize it is.</w:t>
        <w:br/>
        <w:t>- EXISTENCE maps, distributes, and installs energy nodes where communities control generation and usage.</w:t>
        <w:br/>
        <w:t>- The system operates regardless of centralized energy policies. It does not wait for permission.</w:t>
      </w:r>
    </w:p>
    <w:p>
      <w:pPr>
        <w:pStyle w:val="Heading1"/>
      </w:pPr>
      <w:r>
        <w:t>Policy Resistance Through Independence</w:t>
      </w:r>
    </w:p>
    <w:p>
      <w:r>
        <w:t>Central government policies may attempt to suppress clean energy or alternative infrastructure. EXISTENCE bypasses that through:</w:t>
      </w:r>
    </w:p>
    <w:p>
      <w:pPr>
        <w:pStyle w:val="ListBullet"/>
      </w:pPr>
      <w:r>
        <w:t>Peer-to-peer hardware discovery and distribution</w:t>
      </w:r>
    </w:p>
    <w:p>
      <w:pPr>
        <w:pStyle w:val="ListBullet"/>
      </w:pPr>
      <w:r>
        <w:t>Community-operated installation and maintenance nodes</w:t>
      </w:r>
    </w:p>
    <w:p>
      <w:pPr>
        <w:pStyle w:val="ListBullet"/>
      </w:pPr>
      <w:r>
        <w:t>Decentralized manufacturing and repair networks</w:t>
      </w:r>
    </w:p>
    <w:p>
      <w:pPr>
        <w:pStyle w:val="ListBullet"/>
      </w:pPr>
      <w:r>
        <w:t>Secure, mesh-based communication systems for trade and logistics</w:t>
      </w:r>
    </w:p>
    <w:p>
      <w:pPr>
        <w:pStyle w:val="Heading1"/>
      </w:pPr>
      <w:r>
        <w:t>Production Leads to Identity: Rebuilding Through Making</w:t>
      </w:r>
    </w:p>
    <w:p>
      <w:r>
        <w:t>As communities gain control of energy and tools, they begin to produce—hardware, software, systems, food, and art. This production restores a sense of identity, power, and pride. EXISTENCE is not just about surviving the current system—it’s about replacing it with something personal, sustainable, and cultural.</w:t>
      </w:r>
    </w:p>
    <w:p>
      <w:pPr>
        <w:pStyle w:val="Heading1"/>
      </w:pPr>
      <w:r>
        <w:t>EXISTENCE as the Next Social Infrastructure</w:t>
      </w:r>
    </w:p>
    <w:p>
      <w:r>
        <w:t>This is the next layer of 'social.' It’s not an app. It’s not a platform. It’s a lived system—a fabric of relationships, trade, trust, visibility, and mutual respect across digital and physical spaces. EXISTENCE is the return to tangible community backed by data, dignity, and decentralized connectivity.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