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ADM902-02-0B - RESOCONTO RIUNIONE DI STATO AVANZAMENTO LAVORI N.1 DEL 29/09/2026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29/09/2026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ADM902-02</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Sportello Telematico Zeppelin</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ADM902-02-0B</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Sportello telematico per le dichiarazioni doganali degli zeppelin</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Vaporetti Clelia</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Sestante Ottavia</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DIRIGIBILI E AEROSTATI</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Ancora Teodorico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Eclisse Raimondo</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29 settembre 2026 si è svolta la riunione di Stato Avanzamento Lavori n.1, tenutasi a distanza, tra ADM e Sogei per verificare l'avanzamento delle attività relative al rilascio "Sportello telematico per le dichiarazioni doganali degli zeppelin".</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"Sportello Telematico Zeppelin",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"Sportello Telematico Zeppelin" — entro il 13/10/2026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