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ADM904-02-0B - RESOCONTO RIUNIONE DI PRIMA ANALISI DEL 12/10/2026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12/10/2026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Monitoraggio Scommesse sulle Regate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Monitoraggio delle scommesse sulle regate di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DGLL - LOTTERIE LUNARI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Bussola Ermenegilda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Aurora Domitilla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12 ottobre 2026 si è svolta la prima riunione di analisi, tenutasi a distanza, tra ADM e Sogei sul tema riguardante "Monitoraggio Scommesse sulle Regate", con l'obiettivo di avviare l'analisi dei requisiti per il rilascio "Monitoraggio delle scommesse sulle regate di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"Monitoraggio Scommesse sulle Regate",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consolidare i requisiti del monitoraggio — entro il 16/11/2026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