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ADM904-01-0A - RESOCONTO RIUNIONE DI STARTUP DEL 10/08/2026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10/08/2026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ACCISE SUL VAPORE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Cruscotto Accise sul Vapore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ADM904-01-0A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Cruscotto di monitoraggio delle accise sulle caldaie a vapore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– ACCISE SUL VAPORE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Dirigibile Anselmo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Pulsar Tancredi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10 agosto 2026 si è svolta la riunione di startup, tenutasi a distanza, tra ADM e Sogei sul tema riguardante "Cruscotto Accise sul Vapore", per verificare la fattibilità di quanto previsto nell'obiettivo "Cruscotto di monitoraggio delle accise sulle caldaie a vapore".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"Cruscotto Accise sul Vapore"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"Cruscotto Accise sul Vapore" — entro il 24/08/2026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