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DOC_0253_SOCI</w:t>
      </w:r>
    </w:p>
    <w:p>
      <w:r>
        <w:t># Research Monograph: Social Science Invariants</w:t>
      </w:r>
    </w:p>
    <w:p>
      <w:r>
        <w:t>## Section 1: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