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  <w:tblInd w:type="dxa" w:w="24"/>
      </w:tblPr>
      <w:tblGrid>
        <w:gridCol w:w="1350"/>
        <w:gridCol w:w="5050"/>
        <w:gridCol w:w="1743"/>
      </w:tblGrid>
      <w:tr>
        <w:trPr>
          <w:cantSplit w:val="false"/>
        </w:trPr>
        <w:tc>
          <w:tcPr>
            <w:tcW w:type="dxa" w:w="13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 xml:space="preserve">№ </w:t>
            </w:r>
          </w:p>
          <w:p>
            <w:pPr>
              <w:pStyle w:val="style20"/>
              <w:jc w:val="center"/>
            </w:pPr>
            <w:r>
              <w:rPr>
                <w:b/>
                <w:bCs/>
              </w:rPr>
              <w:t>недели</w:t>
            </w:r>
          </w:p>
        </w:tc>
        <w:tc>
          <w:tcPr>
            <w:tcW w:type="dxa" w:w="505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type="dxa" w:w="174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Отметка о выполнении</w:t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9</w:t>
            </w:r>
          </w:p>
          <w:p>
            <w:pPr>
              <w:pStyle w:val="style20"/>
              <w:jc w:val="center"/>
            </w:pPr>
            <w:r>
              <w:rPr/>
              <w:t xml:space="preserve"> </w:t>
            </w:r>
            <w:r>
              <w:rPr/>
              <w:t>27.10-02.11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both"/>
            </w:pPr>
            <w:r>
              <w:rPr/>
              <w:t>Написание 1,2,3,4 пунктов технического задания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10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03.11-09.11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both"/>
            </w:pPr>
            <w:r>
              <w:rPr/>
              <w:t>Утверждение плана (5 пункт)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11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10.11-16.11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Написание 6,7 пунктов технического задания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12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17.11-23.11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both"/>
            </w:pPr>
            <w:r>
              <w:rPr/>
              <w:t>Остальные пункты технического задания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13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24.11-30.11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Написание введения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14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01.12-07.12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Подготовка интерфейса приложения, подготовка литературного обзора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15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08.12-14.12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Изучение АГК и нейронных сетей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16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15.12-21.12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Доработка интерфейса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3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  <w:jc w:val="center"/>
            </w:pPr>
            <w:r>
              <w:rPr>
                <w:b/>
                <w:bCs/>
              </w:rPr>
              <w:t>17</w:t>
            </w:r>
          </w:p>
          <w:p>
            <w:pPr>
              <w:pStyle w:val="style20"/>
              <w:jc w:val="center"/>
            </w:pPr>
            <w:r>
              <w:rPr>
                <w:b w:val="false"/>
                <w:bCs w:val="false"/>
              </w:rPr>
              <w:t>22.12-28.12</w:t>
            </w:r>
          </w:p>
        </w:tc>
        <w:tc>
          <w:tcPr>
            <w:tcW w:type="dxa" w:w="505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  <w:t>Внедрение нейронных сетей в приложение</w:t>
            </w:r>
          </w:p>
        </w:tc>
        <w:tc>
          <w:tcPr>
            <w:tcW w:type="dxa" w:w="174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DejaVu Sans" w:eastAsia="DejaVu Sans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/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/>
  </w:style>
  <w:style w:styleId="style20" w:type="paragraph">
    <w:name w:val="Содержимое таблицы"/>
    <w:basedOn w:val="style0"/>
    <w:next w:val="style20"/>
    <w:pPr>
      <w:suppressLineNumbers/>
    </w:pPr>
    <w:rPr/>
  </w:style>
  <w:style w:styleId="style21" w:type="paragraph">
    <w:name w:val="Заголовок таблицы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1940</TotalTime>
  <Application>LibreOffice/3.4$Linux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2014-10-07T11:55:54.85Z</dcterms:created>
  <dcterms:modified xsi:type="dcterms:W3CDTF">2014-12-02T16:42:04.00Z</dcterms:modified>
  <cp:revision>9</cp:revision>
</cp:coreProperties>
</file>