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B40D" w14:textId="77777777" w:rsidR="007B78A2" w:rsidRPr="00184E66" w:rsidRDefault="007B78A2">
      <w:pPr>
        <w:rPr>
          <w:b/>
          <w:bCs/>
        </w:rPr>
      </w:pPr>
      <w:r w:rsidRPr="00184E66">
        <w:rPr>
          <w:b/>
          <w:bCs/>
        </w:rPr>
        <w:t xml:space="preserve">Question 1: </w:t>
      </w:r>
    </w:p>
    <w:p w14:paraId="03A3AA09" w14:textId="4B6D10B9" w:rsidR="007B78A2" w:rsidRDefault="007B78A2">
      <w:r>
        <w:t>The image shows a PIM measurement in Spectrum Analyzer</w:t>
      </w:r>
      <w:r w:rsidR="00E116D9">
        <w:t xml:space="preserve"> (SA)</w:t>
      </w:r>
      <w:r>
        <w:t xml:space="preserve">. The scale is absolute and the requirement for the DUT to pass quality control is that IM3 level should be lower than -153dBc. </w:t>
      </w:r>
    </w:p>
    <w:p w14:paraId="7EEFAA92" w14:textId="77777777" w:rsidR="00E116D9" w:rsidRDefault="007B78A2" w:rsidP="007B78A2">
      <w:pPr>
        <w:ind w:left="720"/>
      </w:pPr>
      <w:r>
        <w:t xml:space="preserve">a. Is marker M1 pointing to the correct IM3 frequency? (If not, calculate the right frequency) </w:t>
      </w:r>
    </w:p>
    <w:p w14:paraId="3844503C" w14:textId="32276119" w:rsidR="00187021" w:rsidRDefault="007B78A2" w:rsidP="007B78A2">
      <w:pPr>
        <w:ind w:left="720"/>
      </w:pPr>
      <w:r>
        <w:t xml:space="preserve">b. What parameters of SA can be tweaked to reduce the noise floor and confirm that IM3 </w:t>
      </w:r>
      <w:r w:rsidR="00E116D9">
        <w:t xml:space="preserve">level </w:t>
      </w:r>
      <w:r>
        <w:t>complies with the requirement?</w:t>
      </w:r>
    </w:p>
    <w:p w14:paraId="13D44835" w14:textId="77777777" w:rsidR="007B78A2" w:rsidRDefault="007B78A2"/>
    <w:p w14:paraId="07B7B25F" w14:textId="4E5C9A2A" w:rsidR="007B78A2" w:rsidRDefault="007B78A2">
      <w:r>
        <w:rPr>
          <w:noProof/>
        </w:rPr>
        <w:drawing>
          <wp:inline distT="0" distB="0" distL="0" distR="0" wp14:anchorId="51931F1D" wp14:editId="748F3D96">
            <wp:extent cx="5943600" cy="3201035"/>
            <wp:effectExtent l="0" t="0" r="0" b="0"/>
            <wp:docPr id="28284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46279" name=""/>
                    <pic:cNvPicPr/>
                  </pic:nvPicPr>
                  <pic:blipFill>
                    <a:blip r:embed="rId5"/>
                    <a:stretch>
                      <a:fillRect/>
                    </a:stretch>
                  </pic:blipFill>
                  <pic:spPr>
                    <a:xfrm>
                      <a:off x="0" y="0"/>
                      <a:ext cx="5943600" cy="3201035"/>
                    </a:xfrm>
                    <a:prstGeom prst="rect">
                      <a:avLst/>
                    </a:prstGeom>
                  </pic:spPr>
                </pic:pic>
              </a:graphicData>
            </a:graphic>
          </wp:inline>
        </w:drawing>
      </w:r>
    </w:p>
    <w:p w14:paraId="1411ED7D" w14:textId="77777777" w:rsidR="007B78A2" w:rsidRDefault="007B78A2"/>
    <w:p w14:paraId="78EC5BD2" w14:textId="77777777" w:rsidR="007B78A2" w:rsidRDefault="007B78A2"/>
    <w:p w14:paraId="6A07BC73" w14:textId="77777777" w:rsidR="007B78A2" w:rsidRDefault="007B78A2"/>
    <w:p w14:paraId="28A6BE33" w14:textId="77777777" w:rsidR="007B78A2" w:rsidRDefault="007B78A2"/>
    <w:p w14:paraId="3EB1F287" w14:textId="77777777" w:rsidR="007B78A2" w:rsidRDefault="007B78A2"/>
    <w:p w14:paraId="0341BBAB" w14:textId="77777777" w:rsidR="007B78A2" w:rsidRDefault="007B78A2"/>
    <w:p w14:paraId="45B5FA9B" w14:textId="77777777" w:rsidR="007B78A2" w:rsidRDefault="007B78A2"/>
    <w:p w14:paraId="6E566CED" w14:textId="77777777" w:rsidR="007B78A2" w:rsidRDefault="007B78A2"/>
    <w:p w14:paraId="32012611" w14:textId="77777777" w:rsidR="007B78A2" w:rsidRDefault="007B78A2"/>
    <w:p w14:paraId="2D627EC6" w14:textId="77777777" w:rsidR="007B78A2" w:rsidRDefault="007B78A2"/>
    <w:p w14:paraId="24A45704" w14:textId="77777777" w:rsidR="007B78A2" w:rsidRDefault="007B78A2"/>
    <w:p w14:paraId="335EB57B" w14:textId="77777777" w:rsidR="00184E66" w:rsidRDefault="00184E66"/>
    <w:p w14:paraId="651457E5" w14:textId="77777777" w:rsidR="00184E66" w:rsidRDefault="00184E66"/>
    <w:p w14:paraId="6E33BD3B" w14:textId="587CD5B0" w:rsidR="007B78A2" w:rsidRPr="00184E66" w:rsidRDefault="007B78A2" w:rsidP="00184E66">
      <w:pPr>
        <w:rPr>
          <w:b/>
          <w:bCs/>
        </w:rPr>
      </w:pPr>
      <w:r w:rsidRPr="00184E66">
        <w:rPr>
          <w:b/>
          <w:bCs/>
        </w:rPr>
        <w:lastRenderedPageBreak/>
        <w:t>Question 2:</w:t>
      </w:r>
    </w:p>
    <w:p w14:paraId="2762BF7A" w14:textId="6FDAE2F8" w:rsidR="007B78A2" w:rsidRDefault="007B78A2">
      <w:r>
        <w:rPr>
          <w:noProof/>
        </w:rPr>
        <w:drawing>
          <wp:inline distT="0" distB="0" distL="0" distR="0" wp14:anchorId="3B423576" wp14:editId="4999A60A">
            <wp:extent cx="4377267" cy="1984267"/>
            <wp:effectExtent l="0" t="0" r="4445" b="0"/>
            <wp:docPr id="102060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03050" name=""/>
                    <pic:cNvPicPr/>
                  </pic:nvPicPr>
                  <pic:blipFill>
                    <a:blip r:embed="rId6"/>
                    <a:stretch>
                      <a:fillRect/>
                    </a:stretch>
                  </pic:blipFill>
                  <pic:spPr>
                    <a:xfrm>
                      <a:off x="0" y="0"/>
                      <a:ext cx="4408795" cy="1998559"/>
                    </a:xfrm>
                    <a:prstGeom prst="rect">
                      <a:avLst/>
                    </a:prstGeom>
                  </pic:spPr>
                </pic:pic>
              </a:graphicData>
            </a:graphic>
          </wp:inline>
        </w:drawing>
      </w:r>
    </w:p>
    <w:p w14:paraId="56C63E9A" w14:textId="4FC28659" w:rsidR="007B78A2" w:rsidRDefault="007B78A2">
      <w:r>
        <w:t xml:space="preserve">1. </w:t>
      </w:r>
      <w:r w:rsidR="003912F2">
        <w:t>Using</w:t>
      </w:r>
      <w:r>
        <w:t xml:space="preserve"> </w:t>
      </w:r>
      <w:r w:rsidR="00184E66">
        <w:t>diagram</w:t>
      </w:r>
      <w:r>
        <w:t xml:space="preserve"> shown in Figure 1, calculate amplitude of si</w:t>
      </w:r>
      <w:r w:rsidR="00184E66">
        <w:t>gnal</w:t>
      </w:r>
      <w:r>
        <w:t xml:space="preserve"> carriers displayed on </w:t>
      </w:r>
      <w:r w:rsidR="003912F2">
        <w:t>SA</w:t>
      </w:r>
      <w:r>
        <w:t xml:space="preserve">. </w:t>
      </w:r>
    </w:p>
    <w:p w14:paraId="5BE4CB88" w14:textId="77777777" w:rsidR="00814745" w:rsidRDefault="007B78A2">
      <w:r>
        <w:t>2. Are the 3</w:t>
      </w:r>
      <w:r w:rsidRPr="003912F2">
        <w:rPr>
          <w:vertAlign w:val="superscript"/>
        </w:rPr>
        <w:t>rd</w:t>
      </w:r>
      <w:r>
        <w:t xml:space="preserve"> order intermodulation products expected under given conditions? Justify your answer. </w:t>
      </w:r>
    </w:p>
    <w:p w14:paraId="66B8B08E" w14:textId="565A2907" w:rsidR="00814745" w:rsidRDefault="007B78A2">
      <w:r>
        <w:t xml:space="preserve">3. Make a rough sketch of the frequency spectrum in the range of 1.7 GHz – 1.95 GHz that can be seen on the spectrum analyzer (SA). Show different signals only. </w:t>
      </w:r>
    </w:p>
    <w:p w14:paraId="6B4A6A99" w14:textId="77777777" w:rsidR="00814745" w:rsidRPr="00814745" w:rsidRDefault="007B78A2" w:rsidP="003912F2">
      <w:pPr>
        <w:spacing w:after="0"/>
        <w:rPr>
          <w:u w:val="single"/>
        </w:rPr>
      </w:pPr>
      <w:r w:rsidRPr="00814745">
        <w:rPr>
          <w:u w:val="single"/>
        </w:rPr>
        <w:t>Sources:</w:t>
      </w:r>
    </w:p>
    <w:p w14:paraId="0E775664" w14:textId="7D0F36D3" w:rsidR="00814745" w:rsidRDefault="007B78A2" w:rsidP="003912F2">
      <w:pPr>
        <w:spacing w:after="0"/>
      </w:pPr>
      <w:r>
        <w:t>P</w:t>
      </w:r>
      <w:r w:rsidRPr="003912F2">
        <w:rPr>
          <w:vertAlign w:val="subscript"/>
        </w:rPr>
        <w:t>source1</w:t>
      </w:r>
      <w:r>
        <w:t xml:space="preserve"> = -5 dBm </w:t>
      </w:r>
    </w:p>
    <w:p w14:paraId="3410BF38" w14:textId="77777777" w:rsidR="00814745" w:rsidRDefault="007B78A2" w:rsidP="003912F2">
      <w:pPr>
        <w:spacing w:after="0"/>
      </w:pPr>
      <w:r>
        <w:t>P</w:t>
      </w:r>
      <w:r w:rsidRPr="003912F2">
        <w:rPr>
          <w:vertAlign w:val="subscript"/>
        </w:rPr>
        <w:t>source2</w:t>
      </w:r>
      <w:r>
        <w:t xml:space="preserve"> = 316.22776602uW </w:t>
      </w:r>
    </w:p>
    <w:p w14:paraId="575C42ED" w14:textId="77777777" w:rsidR="00814745" w:rsidRDefault="007B78A2" w:rsidP="003912F2">
      <w:pPr>
        <w:spacing w:after="0"/>
      </w:pPr>
      <w:r>
        <w:t>f</w:t>
      </w:r>
      <w:r w:rsidRPr="003912F2">
        <w:rPr>
          <w:vertAlign w:val="subscript"/>
        </w:rPr>
        <w:t>source1</w:t>
      </w:r>
      <w:r>
        <w:t xml:space="preserve"> = 1.81 GHz </w:t>
      </w:r>
    </w:p>
    <w:p w14:paraId="3018F2F1" w14:textId="53BA2AF4" w:rsidR="003912F2" w:rsidRDefault="007B78A2" w:rsidP="003912F2">
      <w:pPr>
        <w:spacing w:after="0"/>
      </w:pPr>
      <w:r>
        <w:t>f</w:t>
      </w:r>
      <w:r w:rsidRPr="003912F2">
        <w:rPr>
          <w:vertAlign w:val="subscript"/>
        </w:rPr>
        <w:t>source2</w:t>
      </w:r>
      <w:r>
        <w:t xml:space="preserve"> = 1.87 GHz </w:t>
      </w:r>
    </w:p>
    <w:p w14:paraId="58FB39D3" w14:textId="77777777" w:rsidR="003912F2" w:rsidRDefault="003912F2" w:rsidP="003912F2">
      <w:pPr>
        <w:spacing w:after="0"/>
      </w:pPr>
    </w:p>
    <w:p w14:paraId="7C2E6C6D" w14:textId="77777777" w:rsidR="00814745" w:rsidRPr="00814745" w:rsidRDefault="007B78A2" w:rsidP="003912F2">
      <w:pPr>
        <w:spacing w:after="0"/>
        <w:rPr>
          <w:u w:val="single"/>
        </w:rPr>
      </w:pPr>
      <w:r w:rsidRPr="00814745">
        <w:rPr>
          <w:u w:val="single"/>
        </w:rPr>
        <w:t xml:space="preserve">Couplers: </w:t>
      </w:r>
    </w:p>
    <w:p w14:paraId="2AD6A941" w14:textId="77777777" w:rsidR="00814745" w:rsidRDefault="007B78A2" w:rsidP="003912F2">
      <w:pPr>
        <w:spacing w:after="0"/>
      </w:pPr>
      <w:r>
        <w:t xml:space="preserve">Coupling factor = 8 dB </w:t>
      </w:r>
    </w:p>
    <w:p w14:paraId="66EA8D0D" w14:textId="77777777" w:rsidR="00814745" w:rsidRDefault="007B78A2" w:rsidP="003912F2">
      <w:pPr>
        <w:spacing w:after="0"/>
      </w:pPr>
      <w:r>
        <w:t xml:space="preserve">Insertion loss = 2 dB </w:t>
      </w:r>
    </w:p>
    <w:p w14:paraId="04599A60" w14:textId="77777777" w:rsidR="003912F2" w:rsidRDefault="003912F2" w:rsidP="003912F2">
      <w:pPr>
        <w:spacing w:after="0"/>
      </w:pPr>
    </w:p>
    <w:p w14:paraId="7E917C64" w14:textId="2E5DFE1E" w:rsidR="00814745" w:rsidRPr="00814745" w:rsidRDefault="007B78A2" w:rsidP="003912F2">
      <w:pPr>
        <w:spacing w:after="0"/>
        <w:rPr>
          <w:u w:val="single"/>
        </w:rPr>
      </w:pPr>
      <w:r w:rsidRPr="00814745">
        <w:rPr>
          <w:u w:val="single"/>
        </w:rPr>
        <w:t xml:space="preserve">Attenuator: </w:t>
      </w:r>
    </w:p>
    <w:p w14:paraId="52561A12" w14:textId="77777777" w:rsidR="00814745" w:rsidRDefault="007B78A2" w:rsidP="003912F2">
      <w:pPr>
        <w:spacing w:after="0"/>
      </w:pPr>
      <w:r>
        <w:t xml:space="preserve">Insertion loss = 6 dB </w:t>
      </w:r>
    </w:p>
    <w:p w14:paraId="56B94F06" w14:textId="77777777" w:rsidR="003912F2" w:rsidRDefault="003912F2" w:rsidP="003912F2">
      <w:pPr>
        <w:spacing w:after="0"/>
      </w:pPr>
    </w:p>
    <w:p w14:paraId="548EB3C2" w14:textId="77777777" w:rsidR="003912F2" w:rsidRDefault="007B78A2" w:rsidP="003912F2">
      <w:pPr>
        <w:spacing w:after="0"/>
      </w:pPr>
      <w:r w:rsidRPr="003912F2">
        <w:rPr>
          <w:u w:val="single"/>
        </w:rPr>
        <w:t>Power Amplifier:</w:t>
      </w:r>
      <w:r>
        <w:t xml:space="preserve"> </w:t>
      </w:r>
    </w:p>
    <w:p w14:paraId="5D9766EA" w14:textId="1E19884D" w:rsidR="00814745" w:rsidRDefault="007B78A2" w:rsidP="003912F2">
      <w:pPr>
        <w:spacing w:after="0"/>
      </w:pPr>
      <w:r>
        <w:t xml:space="preserve">Gain = 30 dB </w:t>
      </w:r>
    </w:p>
    <w:p w14:paraId="76C5F43F" w14:textId="77777777" w:rsidR="00814745" w:rsidRDefault="007B78A2" w:rsidP="003912F2">
      <w:pPr>
        <w:spacing w:after="0"/>
      </w:pPr>
      <w:r>
        <w:t xml:space="preserve">1 dB compression = 20 dBm </w:t>
      </w:r>
    </w:p>
    <w:p w14:paraId="3A993900" w14:textId="77777777" w:rsidR="00814745" w:rsidRDefault="007B78A2" w:rsidP="003912F2">
      <w:pPr>
        <w:spacing w:after="0"/>
      </w:pPr>
      <w:r>
        <w:t xml:space="preserve">OIP3 = 28 dBm </w:t>
      </w:r>
    </w:p>
    <w:p w14:paraId="67753505" w14:textId="23381C0F" w:rsidR="007B78A2" w:rsidRDefault="007B78A2">
      <w:r>
        <w:t>Amplifier characteristics are shown in Figure 2 below. Assume all cables are lossless and instruments/components are ideal.</w:t>
      </w:r>
    </w:p>
    <w:p w14:paraId="7F6DBFE7" w14:textId="6EF49D03" w:rsidR="00814745" w:rsidRDefault="00814745">
      <w:r>
        <w:rPr>
          <w:noProof/>
        </w:rPr>
        <w:drawing>
          <wp:inline distT="0" distB="0" distL="0" distR="0" wp14:anchorId="39386C1C" wp14:editId="33082F98">
            <wp:extent cx="3292929" cy="1483577"/>
            <wp:effectExtent l="0" t="0" r="0" b="0"/>
            <wp:docPr id="187271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13095" name=""/>
                    <pic:cNvPicPr/>
                  </pic:nvPicPr>
                  <pic:blipFill>
                    <a:blip r:embed="rId7"/>
                    <a:stretch>
                      <a:fillRect/>
                    </a:stretch>
                  </pic:blipFill>
                  <pic:spPr>
                    <a:xfrm>
                      <a:off x="0" y="0"/>
                      <a:ext cx="3299835" cy="1486688"/>
                    </a:xfrm>
                    <a:prstGeom prst="rect">
                      <a:avLst/>
                    </a:prstGeom>
                  </pic:spPr>
                </pic:pic>
              </a:graphicData>
            </a:graphic>
          </wp:inline>
        </w:drawing>
      </w:r>
    </w:p>
    <w:p w14:paraId="4AD22C83" w14:textId="77777777" w:rsidR="00814745" w:rsidRDefault="00814745"/>
    <w:p w14:paraId="04C692FC" w14:textId="2EC41746" w:rsidR="00814745" w:rsidRPr="00184E66" w:rsidRDefault="00814745">
      <w:pPr>
        <w:rPr>
          <w:b/>
          <w:bCs/>
        </w:rPr>
      </w:pPr>
      <w:r w:rsidRPr="00184E66">
        <w:rPr>
          <w:b/>
          <w:bCs/>
        </w:rPr>
        <w:lastRenderedPageBreak/>
        <w:t>Question 3</w:t>
      </w:r>
      <w:r w:rsidR="00184E66" w:rsidRPr="00184E66">
        <w:rPr>
          <w:b/>
          <w:bCs/>
        </w:rPr>
        <w:t>:</w:t>
      </w:r>
    </w:p>
    <w:p w14:paraId="1B605B44" w14:textId="1F2A7968" w:rsidR="00D053C9" w:rsidRDefault="00D053C9">
      <w:r>
        <w:t>We received a requirement to verify two tests: Tx ACLR and Rx IM on a single antenna port Radio unit</w:t>
      </w:r>
      <w:r w:rsidR="008279C8">
        <w:t xml:space="preserve"> that can support up to 4 Tx carriers</w:t>
      </w:r>
      <w:r>
        <w:t>.</w:t>
      </w:r>
      <w:r w:rsidR="008279C8">
        <w:t xml:space="preserve"> Product specification for Tx </w:t>
      </w:r>
      <w:r w:rsidR="00E116D9">
        <w:t xml:space="preserve">total </w:t>
      </w:r>
      <w:r w:rsidR="008279C8">
        <w:t xml:space="preserve">output power is 46 </w:t>
      </w:r>
      <w:proofErr w:type="gramStart"/>
      <w:r w:rsidR="008279C8">
        <w:t>dBm .</w:t>
      </w:r>
      <w:proofErr w:type="gramEnd"/>
    </w:p>
    <w:p w14:paraId="66F9F41C" w14:textId="39B324EB" w:rsidR="00814745" w:rsidRDefault="00D053C9" w:rsidP="00D053C9">
      <w:pPr>
        <w:pStyle w:val="ListParagraph"/>
        <w:numPr>
          <w:ilvl w:val="0"/>
          <w:numId w:val="1"/>
        </w:numPr>
      </w:pPr>
      <w:r>
        <w:t xml:space="preserve">propose a measurement bench setup for each test, i.e. block </w:t>
      </w:r>
      <w:r w:rsidR="002915AF">
        <w:t xml:space="preserve">and wiring </w:t>
      </w:r>
      <w:r>
        <w:t xml:space="preserve">diagram shows </w:t>
      </w:r>
      <w:r w:rsidR="00E116D9">
        <w:t xml:space="preserve">the </w:t>
      </w:r>
      <w:r w:rsidR="002915AF">
        <w:t xml:space="preserve">needed components </w:t>
      </w:r>
      <w:proofErr w:type="gramStart"/>
      <w:r w:rsidR="002915AF">
        <w:t>( Test</w:t>
      </w:r>
      <w:proofErr w:type="gramEnd"/>
      <w:r w:rsidR="002915AF">
        <w:t xml:space="preserve"> Instruments , RF accessories , DUT ) , ensure that your setup is safe for both DUT and Test Instruments</w:t>
      </w:r>
      <w:r w:rsidR="008279C8">
        <w:t>.</w:t>
      </w:r>
    </w:p>
    <w:p w14:paraId="7B77CF57" w14:textId="77777777" w:rsidR="00E116D9" w:rsidRDefault="008279C8" w:rsidP="00D053C9">
      <w:pPr>
        <w:pStyle w:val="ListParagraph"/>
        <w:numPr>
          <w:ilvl w:val="0"/>
          <w:numId w:val="1"/>
        </w:numPr>
      </w:pPr>
      <w:r>
        <w:t>What is the expected measured Tx power per carrier in ACLR test for</w:t>
      </w:r>
      <w:r w:rsidR="00E116D9">
        <w:t>:</w:t>
      </w:r>
      <w:r>
        <w:t xml:space="preserve"> </w:t>
      </w:r>
    </w:p>
    <w:p w14:paraId="68B6892C" w14:textId="098D723B" w:rsidR="00E116D9" w:rsidRDefault="008279C8" w:rsidP="00E116D9">
      <w:pPr>
        <w:pStyle w:val="ListParagraph"/>
        <w:numPr>
          <w:ilvl w:val="0"/>
          <w:numId w:val="2"/>
        </w:numPr>
      </w:pPr>
      <w:r>
        <w:t xml:space="preserve">one </w:t>
      </w:r>
      <w:r w:rsidR="00E116D9">
        <w:t xml:space="preserve">Tx </w:t>
      </w:r>
      <w:r>
        <w:t>carrier configuration</w:t>
      </w:r>
      <w:r w:rsidR="00E116D9">
        <w:t>.</w:t>
      </w:r>
    </w:p>
    <w:p w14:paraId="6CD2E2F5" w14:textId="290E9057" w:rsidR="00814745" w:rsidRDefault="008279C8" w:rsidP="00184E66">
      <w:pPr>
        <w:pStyle w:val="ListParagraph"/>
        <w:numPr>
          <w:ilvl w:val="0"/>
          <w:numId w:val="2"/>
        </w:numPr>
      </w:pPr>
      <w:r>
        <w:t xml:space="preserve">two </w:t>
      </w:r>
      <w:r w:rsidR="00E116D9">
        <w:t xml:space="preserve">Tx </w:t>
      </w:r>
      <w:proofErr w:type="gramStart"/>
      <w:r>
        <w:t>carriers</w:t>
      </w:r>
      <w:proofErr w:type="gramEnd"/>
      <w:r>
        <w:t xml:space="preserve"> configuration</w:t>
      </w:r>
      <w:r w:rsidR="00E116D9">
        <w:t>.</w:t>
      </w:r>
    </w:p>
    <w:p w14:paraId="1AC1F259" w14:textId="77777777" w:rsidR="00814745" w:rsidRDefault="00814745"/>
    <w:p w14:paraId="284B6F43" w14:textId="2BDB4D0A" w:rsidR="00814745" w:rsidRDefault="00814745">
      <w:r w:rsidRPr="00C14C60">
        <w:rPr>
          <w:i/>
          <w:iCs/>
        </w:rPr>
        <w:t>For the following exercises provide C# code as an attachment (To be able to compile and run</w:t>
      </w:r>
      <w:r>
        <w:t xml:space="preserve">) </w:t>
      </w:r>
    </w:p>
    <w:p w14:paraId="0C00817D" w14:textId="33BD9EB7" w:rsidR="00814745" w:rsidRPr="00184E66" w:rsidRDefault="00814745">
      <w:pPr>
        <w:rPr>
          <w:b/>
          <w:bCs/>
        </w:rPr>
      </w:pPr>
      <w:r w:rsidRPr="00184E66">
        <w:rPr>
          <w:b/>
          <w:bCs/>
        </w:rPr>
        <w:t xml:space="preserve">Question </w:t>
      </w:r>
      <w:r w:rsidR="00E116D9" w:rsidRPr="00184E66">
        <w:rPr>
          <w:b/>
          <w:bCs/>
        </w:rPr>
        <w:t>4</w:t>
      </w:r>
      <w:r w:rsidR="00184E66" w:rsidRPr="00184E66">
        <w:rPr>
          <w:b/>
          <w:bCs/>
        </w:rPr>
        <w:t>:</w:t>
      </w:r>
      <w:r w:rsidRPr="00184E66">
        <w:rPr>
          <w:b/>
          <w:bCs/>
        </w:rPr>
        <w:t xml:space="preserve"> </w:t>
      </w:r>
    </w:p>
    <w:p w14:paraId="7B9DC612" w14:textId="521108CC" w:rsidR="00814745" w:rsidRDefault="00814745">
      <w:r>
        <w:t>The following strings contain hexadecimal values of two points of a curve</w:t>
      </w:r>
      <w:r w:rsidR="00184E66">
        <w:t>:</w:t>
      </w:r>
      <w:r>
        <w:t xml:space="preserve"> gain vs temperature "var1/ext23/gainX1 0X14" </w:t>
      </w:r>
    </w:p>
    <w:p w14:paraId="095FDEE0" w14:textId="77777777" w:rsidR="00814745" w:rsidRDefault="00814745">
      <w:r>
        <w:t xml:space="preserve">"var1/ext23/gainX2 0X3C" </w:t>
      </w:r>
    </w:p>
    <w:p w14:paraId="1FE8EBBB" w14:textId="77777777" w:rsidR="00814745" w:rsidRDefault="00814745">
      <w:r>
        <w:t xml:space="preserve">"var2/ext56/tempY1 0X5F" </w:t>
      </w:r>
    </w:p>
    <w:p w14:paraId="5D417FDE" w14:textId="77777777" w:rsidR="00814745" w:rsidRDefault="00814745">
      <w:r>
        <w:t xml:space="preserve">"var2/ext56/tempY2 0X2A" </w:t>
      </w:r>
    </w:p>
    <w:p w14:paraId="27C926FB" w14:textId="68452432" w:rsidR="00814745" w:rsidRDefault="00814745">
      <w:r>
        <w:t xml:space="preserve">Create a </w:t>
      </w:r>
      <w:r w:rsidR="00C14C60">
        <w:t xml:space="preserve">C# </w:t>
      </w:r>
      <w:r>
        <w:t xml:space="preserve">program that can: </w:t>
      </w:r>
    </w:p>
    <w:p w14:paraId="0EA5AFE9" w14:textId="029BBE2C" w:rsidR="00814745" w:rsidRDefault="00814745">
      <w:r>
        <w:t xml:space="preserve">1. Ask user to input the temperature. </w:t>
      </w:r>
    </w:p>
    <w:p w14:paraId="7293A77B" w14:textId="77777777" w:rsidR="00814745" w:rsidRDefault="00814745">
      <w:r>
        <w:t xml:space="preserve">2. Extract the Hexadecimal value from the strings above mentioned, convert them to decimal and calculate the gradient(slope) and Y-intercept point. </w:t>
      </w:r>
    </w:p>
    <w:p w14:paraId="2D7255E4" w14:textId="77777777" w:rsidR="00814745" w:rsidRDefault="00814745">
      <w:r>
        <w:t xml:space="preserve">3. Print out the values of the gradient, Y-intercept and calculate the gain value given the temperature submitted by the user. </w:t>
      </w:r>
    </w:p>
    <w:p w14:paraId="76281C02" w14:textId="77777777" w:rsidR="00814745" w:rsidRDefault="00814745">
      <w:r>
        <w:t xml:space="preserve">4. What would be the gain if the temperature is 25? </w:t>
      </w:r>
    </w:p>
    <w:p w14:paraId="5B6FE535" w14:textId="77777777" w:rsidR="00814745" w:rsidRDefault="00814745"/>
    <w:p w14:paraId="2E18388D" w14:textId="6F138095" w:rsidR="00814745" w:rsidRPr="00184E66" w:rsidRDefault="00814745">
      <w:pPr>
        <w:rPr>
          <w:b/>
          <w:bCs/>
        </w:rPr>
      </w:pPr>
      <w:r w:rsidRPr="00184E66">
        <w:rPr>
          <w:b/>
          <w:bCs/>
        </w:rPr>
        <w:t xml:space="preserve">Question </w:t>
      </w:r>
      <w:r w:rsidR="00E116D9" w:rsidRPr="00184E66">
        <w:rPr>
          <w:b/>
          <w:bCs/>
        </w:rPr>
        <w:t>5</w:t>
      </w:r>
      <w:r w:rsidR="00184E66" w:rsidRPr="00184E66">
        <w:rPr>
          <w:b/>
          <w:bCs/>
        </w:rPr>
        <w:t>:</w:t>
      </w:r>
    </w:p>
    <w:p w14:paraId="4CFED01C" w14:textId="77777777" w:rsidR="00814745" w:rsidRDefault="00814745">
      <w:r>
        <w:t xml:space="preserve">Write a program in C# that will give the user the correct SCPI command string if a user wants to control properties of an Analog Signal Generator R&amp;S SMA100B. </w:t>
      </w:r>
    </w:p>
    <w:p w14:paraId="3CC763D4" w14:textId="77777777" w:rsidR="00814745" w:rsidRDefault="00814745" w:rsidP="00814745">
      <w:pPr>
        <w:ind w:firstLine="720"/>
      </w:pPr>
      <w:r>
        <w:t xml:space="preserve">a. Set Frequency in </w:t>
      </w:r>
      <w:proofErr w:type="spellStart"/>
      <w:r>
        <w:t>Ghz</w:t>
      </w:r>
      <w:proofErr w:type="spellEnd"/>
      <w:r>
        <w:t xml:space="preserve"> </w:t>
      </w:r>
    </w:p>
    <w:p w14:paraId="64E4F3EF" w14:textId="77777777" w:rsidR="00814745" w:rsidRDefault="00814745" w:rsidP="00814745">
      <w:pPr>
        <w:ind w:firstLine="720"/>
      </w:pPr>
      <w:r>
        <w:t xml:space="preserve">b. Set output level in dBm with two decimals </w:t>
      </w:r>
    </w:p>
    <w:p w14:paraId="43D4BA6D" w14:textId="77777777" w:rsidR="00814745" w:rsidRDefault="00814745" w:rsidP="00814745">
      <w:pPr>
        <w:ind w:firstLine="720"/>
      </w:pPr>
      <w:r>
        <w:t xml:space="preserve">c. Enable output </w:t>
      </w:r>
    </w:p>
    <w:p w14:paraId="2BC329AF" w14:textId="77777777" w:rsidR="00814745" w:rsidRDefault="00814745" w:rsidP="00814745">
      <w:r>
        <w:t xml:space="preserve">The user should be able to execute the program, choose the </w:t>
      </w:r>
      <w:proofErr w:type="gramStart"/>
      <w:r>
        <w:t>action(</w:t>
      </w:r>
      <w:proofErr w:type="gramEnd"/>
      <w:r>
        <w:t xml:space="preserve">set Frequency, Set Level or enable output) and give input the value if needed. The program should, in return, print the correct generated SCPI command string with the values given by the user. </w:t>
      </w:r>
    </w:p>
    <w:p w14:paraId="159F678F" w14:textId="36F309B7" w:rsidR="00814745" w:rsidRDefault="00814745" w:rsidP="00814745">
      <w:r>
        <w:t>Use a separate assembly for the command generator in case the user later wants to add more control commands to the program</w:t>
      </w:r>
      <w:r w:rsidR="005C2B80">
        <w:t>.</w:t>
      </w:r>
    </w:p>
    <w:sectPr w:rsidR="00814745" w:rsidSect="00184E66">
      <w:pgSz w:w="11906" w:h="16838" w:code="9"/>
      <w:pgMar w:top="17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862A5"/>
    <w:multiLevelType w:val="hybridMultilevel"/>
    <w:tmpl w:val="1D861A9C"/>
    <w:lvl w:ilvl="0" w:tplc="8A56AB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CF16AF3"/>
    <w:multiLevelType w:val="hybridMultilevel"/>
    <w:tmpl w:val="A8A082BC"/>
    <w:lvl w:ilvl="0" w:tplc="0A4A0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156381">
    <w:abstractNumId w:val="1"/>
  </w:num>
  <w:num w:numId="2" w16cid:durableId="167919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A2"/>
    <w:rsid w:val="000D0CA7"/>
    <w:rsid w:val="00184E66"/>
    <w:rsid w:val="00187021"/>
    <w:rsid w:val="002915AF"/>
    <w:rsid w:val="003912F2"/>
    <w:rsid w:val="00455215"/>
    <w:rsid w:val="005C2B80"/>
    <w:rsid w:val="007B78A2"/>
    <w:rsid w:val="00814745"/>
    <w:rsid w:val="008279C8"/>
    <w:rsid w:val="00C14C60"/>
    <w:rsid w:val="00D053C9"/>
    <w:rsid w:val="00DB2A00"/>
    <w:rsid w:val="00E11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3017"/>
  <w15:chartTrackingRefBased/>
  <w15:docId w15:val="{00801419-A706-4D1B-A5BF-0C3D25C7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2651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Mohamed</dc:creator>
  <cp:keywords/>
  <dc:description/>
  <cp:lastModifiedBy>Marju Mottus</cp:lastModifiedBy>
  <cp:revision>2</cp:revision>
  <dcterms:created xsi:type="dcterms:W3CDTF">2025-02-28T13:15:00Z</dcterms:created>
  <dcterms:modified xsi:type="dcterms:W3CDTF">2025-02-28T13:15:00Z</dcterms:modified>
</cp:coreProperties>
</file>