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6A2272EF" w:rsidR="00B67C0B" w:rsidRPr="00340877" w:rsidRDefault="00DC3232" w:rsidP="00F95B0C">
      <w:pPr>
        <w:spacing w:after="0"/>
        <w:jc w:val="center"/>
        <w:rPr>
          <w:rFonts w:cstheme="minorHAnsi"/>
          <w:b/>
          <w:sz w:val="46"/>
          <w:szCs w:val="46"/>
        </w:rPr>
      </w:pPr>
      <w:r>
        <w:rPr>
          <w:rFonts w:cstheme="minorHAnsi"/>
          <w:b/>
          <w:sz w:val="46"/>
          <w:szCs w:val="46"/>
        </w:rPr>
        <w:t xml:space="preserve">Simulación en hardware de convertidores de potencia </w:t>
      </w:r>
    </w:p>
    <w:p w14:paraId="4C18D7E9" w14:textId="77777777" w:rsidR="00345F54" w:rsidRDefault="00345F54" w:rsidP="00F95B0C">
      <w:pPr>
        <w:spacing w:after="0"/>
      </w:pPr>
    </w:p>
    <w:p w14:paraId="701FE5A0" w14:textId="040DDC37" w:rsidR="00345F54" w:rsidRDefault="00345F54"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María Ceneida Loaiza Bustamante</w:t>
      </w:r>
    </w:p>
    <w:p w14:paraId="62EB7C44" w14:textId="1651CAF1" w:rsidR="001E346E" w:rsidRPr="00F95B0C" w:rsidRDefault="007163A6" w:rsidP="00F95B0C">
      <w:pPr>
        <w:spacing w:after="0"/>
        <w:jc w:val="center"/>
        <w:rPr>
          <w:sz w:val="32"/>
          <w:szCs w:val="32"/>
        </w:rPr>
      </w:pPr>
      <w:r>
        <w:rPr>
          <w:sz w:val="32"/>
          <w:szCs w:val="32"/>
        </w:rPr>
        <w:t>Brayan Obilmer Vallejos Mueses</w:t>
      </w:r>
    </w:p>
    <w:p w14:paraId="7F0B29A5" w14:textId="5AE3363F" w:rsidR="001E346E" w:rsidRPr="00F95B0C" w:rsidRDefault="001E346E" w:rsidP="00F95B0C">
      <w:pPr>
        <w:spacing w:after="0"/>
        <w:jc w:val="center"/>
        <w:rPr>
          <w:sz w:val="32"/>
          <w:szCs w:val="32"/>
        </w:rPr>
      </w:pPr>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5A35B40D" w:rsidR="00F95B0C" w:rsidRPr="00F95B0C" w:rsidRDefault="00F95B0C" w:rsidP="00F95B0C">
      <w:pPr>
        <w:spacing w:after="0"/>
        <w:jc w:val="center"/>
        <w:rPr>
          <w:rFonts w:cstheme="minorHAnsi"/>
          <w:sz w:val="28"/>
          <w:szCs w:val="28"/>
        </w:rPr>
      </w:pPr>
      <w:r>
        <w:rPr>
          <w:rFonts w:cstheme="minorHAnsi"/>
          <w:sz w:val="28"/>
          <w:szCs w:val="28"/>
        </w:rPr>
        <w:t>Tecnólogo</w:t>
      </w:r>
      <w:r w:rsidR="00C20690">
        <w:rPr>
          <w:rFonts w:cstheme="minorHAnsi"/>
          <w:sz w:val="28"/>
          <w:szCs w:val="28"/>
        </w:rPr>
        <w:t xml:space="preserve"> en automatización electrónica </w:t>
      </w:r>
    </w:p>
    <w:p w14:paraId="62185955" w14:textId="3D2D6920" w:rsidR="00F95B0C" w:rsidRDefault="00F95B0C" w:rsidP="00F95B0C">
      <w:pPr>
        <w:spacing w:after="0"/>
        <w:rPr>
          <w:rFonts w:cstheme="minorHAnsi"/>
          <w:sz w:val="24"/>
          <w:szCs w:val="24"/>
        </w:rPr>
      </w:pPr>
    </w:p>
    <w:p w14:paraId="5C9907E4" w14:textId="77777777" w:rsidR="00DE52EB" w:rsidRPr="005C08DC" w:rsidRDefault="00DE52EB" w:rsidP="00F95B0C">
      <w:pPr>
        <w:spacing w:after="0"/>
        <w:jc w:val="both"/>
        <w:rPr>
          <w:rFonts w:cstheme="minorHAnsi"/>
          <w:b/>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758897E5" w:rsidR="00F95B0C" w:rsidRPr="00F95B0C" w:rsidRDefault="00F95B0C" w:rsidP="00F95B0C">
      <w:pPr>
        <w:spacing w:after="0"/>
        <w:jc w:val="center"/>
        <w:rPr>
          <w:sz w:val="28"/>
          <w:szCs w:val="28"/>
        </w:rPr>
      </w:pPr>
      <w:bookmarkStart w:id="0" w:name="_Toc272509305"/>
      <w:r>
        <w:rPr>
          <w:sz w:val="28"/>
          <w:szCs w:val="28"/>
        </w:rPr>
        <w:t>Asesor</w:t>
      </w:r>
      <w:r w:rsidR="00345F54" w:rsidRPr="00F95B0C">
        <w:rPr>
          <w:sz w:val="28"/>
          <w:szCs w:val="28"/>
        </w:rPr>
        <w:t>(es)</w:t>
      </w:r>
    </w:p>
    <w:bookmarkEnd w:id="0"/>
    <w:p w14:paraId="47572DD9" w14:textId="5992CFC9" w:rsidR="00DE52EB" w:rsidRDefault="007163A6" w:rsidP="00F95B0C">
      <w:pPr>
        <w:spacing w:after="0"/>
        <w:jc w:val="center"/>
        <w:rPr>
          <w:sz w:val="28"/>
          <w:szCs w:val="28"/>
        </w:rPr>
      </w:pPr>
      <w:r>
        <w:rPr>
          <w:sz w:val="28"/>
          <w:szCs w:val="28"/>
        </w:rPr>
        <w:t>Sergio Ignacio Serna Garcés</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45F1CDC0" w:rsidR="00F95B0C" w:rsidRPr="00F95B0C" w:rsidRDefault="00F95B0C" w:rsidP="00F95B0C">
      <w:pPr>
        <w:spacing w:after="0"/>
        <w:jc w:val="center"/>
        <w:rPr>
          <w:rFonts w:cstheme="minorHAnsi"/>
          <w:bCs/>
          <w:sz w:val="28"/>
          <w:szCs w:val="28"/>
        </w:rPr>
      </w:pPr>
      <w:r w:rsidRPr="00F95B0C">
        <w:rPr>
          <w:rFonts w:cstheme="minorHAnsi"/>
          <w:bCs/>
          <w:sz w:val="28"/>
          <w:szCs w:val="28"/>
        </w:rPr>
        <w:t>Instituto Tecnológico Metropolitano</w:t>
      </w:r>
      <w:r w:rsidR="00910442">
        <w:rPr>
          <w:rFonts w:cstheme="minorHAnsi"/>
          <w:bCs/>
          <w:sz w:val="28"/>
          <w:szCs w:val="28"/>
        </w:rPr>
        <w:t xml:space="preserve"> - 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1BB02979" w:rsidR="00F95B0C" w:rsidRPr="00F95B0C" w:rsidRDefault="00F95B0C" w:rsidP="00F95B0C">
      <w:pPr>
        <w:spacing w:after="0"/>
        <w:jc w:val="center"/>
        <w:rPr>
          <w:rFonts w:cstheme="minorHAnsi"/>
          <w:bCs/>
          <w:sz w:val="28"/>
          <w:szCs w:val="28"/>
        </w:rPr>
      </w:pPr>
      <w:r>
        <w:rPr>
          <w:rFonts w:cstheme="minorHAnsi"/>
          <w:bCs/>
          <w:sz w:val="28"/>
          <w:szCs w:val="28"/>
        </w:rPr>
        <w:t xml:space="preserve">Departamento </w:t>
      </w:r>
      <w:r w:rsidR="00C20690">
        <w:rPr>
          <w:rFonts w:cstheme="minorHAnsi"/>
          <w:bCs/>
          <w:sz w:val="28"/>
          <w:szCs w:val="28"/>
        </w:rPr>
        <w:t>de electrónica y telecomunicaciones</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B697045" w:rsidR="00345F54" w:rsidRDefault="00F95B0C" w:rsidP="00F95B0C">
      <w:pPr>
        <w:spacing w:after="0"/>
        <w:jc w:val="center"/>
      </w:pPr>
      <w:r w:rsidRPr="00F95B0C">
        <w:rPr>
          <w:rFonts w:cstheme="minorHAnsi"/>
          <w:bCs/>
          <w:sz w:val="28"/>
          <w:szCs w:val="28"/>
        </w:rPr>
        <w:t>20</w:t>
      </w:r>
      <w:r w:rsidR="007163A6">
        <w:rPr>
          <w:rFonts w:cstheme="minorHAnsi"/>
          <w:bCs/>
          <w:sz w:val="28"/>
          <w:szCs w:val="28"/>
        </w:rPr>
        <w:t>26</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77777777" w:rsidR="00D86C91" w:rsidRPr="00D86C91" w:rsidRDefault="00D86C91" w:rsidP="00D86C91">
      <w:pPr>
        <w:spacing w:after="0"/>
        <w:rPr>
          <w:rFonts w:cstheme="minorHAnsi"/>
          <w:sz w:val="24"/>
          <w:szCs w:val="24"/>
        </w:rPr>
      </w:pPr>
      <w:r w:rsidRPr="00D86C91">
        <w:rPr>
          <w:rFonts w:cstheme="minorHAnsi"/>
          <w:sz w:val="24"/>
          <w:szCs w:val="24"/>
        </w:rPr>
        <w:t>El presente trabajo tiene como objetivo el desarrollo de una plataforma de simulación en hardware para convertidores de potencia DC-DC no aislados, específicamente las topologías Buck y Boost, empleando la técnica Hardware-In-the-Loop (HIL) basada en FPGA. Esta propuesta surge ante la necesidad de reducir los altos costos, tiempos prolongados y riesgos asociados al prototipado físico tradicional de convertidores de potencia, los cuales constituyen un componente esencial en sistemas de energía como fuentes conmutadas, vehículos eléctricos y aplicaciones industriales.</w:t>
      </w:r>
    </w:p>
    <w:p w14:paraId="130F8FA6" w14:textId="265EDEC4" w:rsidR="00D86C91" w:rsidRPr="00D86C91" w:rsidRDefault="00D86C91" w:rsidP="00D86C91">
      <w:pPr>
        <w:spacing w:after="0"/>
        <w:rPr>
          <w:rFonts w:cstheme="minorHAnsi"/>
          <w:sz w:val="24"/>
          <w:szCs w:val="24"/>
        </w:rPr>
      </w:pPr>
      <w:r w:rsidRPr="00D86C91">
        <w:rPr>
          <w:rFonts w:cstheme="minorHAnsi"/>
          <w:sz w:val="24"/>
          <w:szCs w:val="24"/>
        </w:rPr>
        <w:t xml:space="preserve">La metodología propuesta inicia con el estudio teórico y modelado matemático de los convertidores Buck y Boost en modo de conducción continua, seguido de la implementación de dichos modelos mediante el lenguaje de descripción de hardware VHDL y su síntesis en una FPGA disponible en el laboratorio. </w:t>
      </w:r>
    </w:p>
    <w:p w14:paraId="57069EC2" w14:textId="77777777" w:rsidR="00D86C91" w:rsidRPr="00D86C91" w:rsidRDefault="00D86C91" w:rsidP="00D86C91">
      <w:pPr>
        <w:spacing w:after="0"/>
        <w:rPr>
          <w:rFonts w:cstheme="minorHAnsi"/>
          <w:sz w:val="24"/>
          <w:szCs w:val="24"/>
        </w:rPr>
      </w:pPr>
      <w:r w:rsidRPr="00D86C91">
        <w:rPr>
          <w:rFonts w:cstheme="minorHAnsi"/>
          <w:sz w:val="24"/>
          <w:szCs w:val="24"/>
        </w:rPr>
        <w:t>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 transferencia tecnológica.</w:t>
      </w:r>
    </w:p>
    <w:p w14:paraId="34054EF2" w14:textId="0A8100A7"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Convertidores DC-DC, Buck, Boost, FPGA, Hardware-In-the-Loop</w:t>
      </w:r>
      <w:r w:rsidR="00792FD8">
        <w:rPr>
          <w:rFonts w:cstheme="minorHAnsi"/>
          <w:sz w:val="24"/>
          <w:szCs w:val="24"/>
        </w:rPr>
        <w:t xml:space="preserve"> (</w:t>
      </w:r>
      <w:r w:rsidRPr="00D86C91">
        <w:rPr>
          <w:rFonts w:cstheme="minorHAnsi"/>
          <w:sz w:val="24"/>
          <w:szCs w:val="24"/>
        </w:rPr>
        <w:t>HIL</w:t>
      </w:r>
      <w:r w:rsidR="00792FD8">
        <w:rPr>
          <w:rFonts w:cstheme="minorHAnsi"/>
          <w:sz w:val="24"/>
          <w:szCs w:val="24"/>
        </w:rPr>
        <w:t>)</w:t>
      </w:r>
      <w:r w:rsidRPr="00D86C91">
        <w:rPr>
          <w:rFonts w:cstheme="minorHAnsi"/>
          <w:sz w:val="24"/>
          <w:szCs w:val="24"/>
        </w:rPr>
        <w:t>, VHDL, Electrónica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commentRangeStart w:id="1"/>
      <w:r w:rsidRPr="005C08DC">
        <w:rPr>
          <w:rFonts w:asciiTheme="minorHAnsi" w:hAnsiTheme="minorHAnsi" w:cstheme="minorHAnsi"/>
        </w:rPr>
        <w:lastRenderedPageBreak/>
        <w:t>ACRÓNIMOS</w:t>
      </w:r>
      <w:commentRangeEnd w:id="1"/>
      <w:r w:rsidR="00A66165" w:rsidRPr="005C08DC">
        <w:rPr>
          <w:rStyle w:val="Refdecomentario"/>
          <w:rFonts w:asciiTheme="minorHAnsi" w:hAnsiTheme="minorHAnsi" w:cstheme="minorHAnsi"/>
          <w:sz w:val="52"/>
          <w:szCs w:val="52"/>
        </w:rPr>
        <w:commentReference w:id="1"/>
      </w:r>
    </w:p>
    <w:p w14:paraId="066E75AF" w14:textId="77777777" w:rsidR="002459D2"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(Alternating Current)</w:t>
      </w:r>
      <w:r w:rsidRPr="00FD17EC">
        <w:rPr>
          <w:rFonts w:cstheme="minorHAnsi"/>
          <w:sz w:val="24"/>
          <w:szCs w:val="24"/>
        </w:rPr>
        <w:br/>
        <w:t>ADC Convertidor analógico–digital (Analog-to-Digital Converter)</w:t>
      </w:r>
    </w:p>
    <w:p w14:paraId="07F5EC07" w14:textId="7894BFD6" w:rsidR="002459D2" w:rsidRDefault="007163A6" w:rsidP="00F95B0C">
      <w:pPr>
        <w:spacing w:after="0"/>
        <w:rPr>
          <w:rFonts w:cstheme="minorHAnsi"/>
          <w:sz w:val="24"/>
          <w:szCs w:val="24"/>
        </w:rPr>
      </w:pPr>
      <w:r>
        <w:rPr>
          <w:rFonts w:cstheme="minorHAnsi"/>
          <w:sz w:val="24"/>
          <w:szCs w:val="24"/>
        </w:rPr>
        <w:t>BMS Sistema</w:t>
      </w:r>
      <w:r w:rsidRPr="002241F2">
        <w:rPr>
          <w:rFonts w:cstheme="minorHAnsi"/>
          <w:sz w:val="24"/>
          <w:szCs w:val="24"/>
        </w:rPr>
        <w:t xml:space="preserve"> de Gestión de Baterías </w:t>
      </w:r>
      <w:r w:rsidR="002241F2" w:rsidRPr="002241F2">
        <w:rPr>
          <w:rFonts w:cstheme="minorHAnsi"/>
          <w:sz w:val="24"/>
          <w:szCs w:val="24"/>
        </w:rPr>
        <w:t>(</w:t>
      </w:r>
      <w:r w:rsidRPr="002241F2">
        <w:rPr>
          <w:rFonts w:cstheme="minorHAnsi"/>
          <w:sz w:val="24"/>
          <w:szCs w:val="24"/>
        </w:rPr>
        <w:t>Battery Management System</w:t>
      </w:r>
      <w:r w:rsidR="002241F2" w:rsidRPr="002241F2">
        <w:rPr>
          <w:rFonts w:cstheme="minorHAnsi"/>
          <w:sz w:val="24"/>
          <w:szCs w:val="24"/>
        </w:rPr>
        <w:t>)</w:t>
      </w:r>
      <w:r w:rsidR="00FD17EC" w:rsidRPr="00FD17EC">
        <w:rPr>
          <w:rFonts w:cstheme="minorHAnsi"/>
          <w:sz w:val="24"/>
          <w:szCs w:val="24"/>
        </w:rPr>
        <w:br/>
      </w:r>
      <w:r w:rsidR="00DC3232" w:rsidRPr="00FD17EC">
        <w:rPr>
          <w:rFonts w:cstheme="minorHAnsi"/>
          <w:sz w:val="24"/>
          <w:szCs w:val="24"/>
        </w:rPr>
        <w:t>C Capacitor</w:t>
      </w:r>
      <w:r w:rsidR="00FD17EC" w:rsidRPr="00FD17EC">
        <w:rPr>
          <w:rFonts w:cstheme="minorHAnsi"/>
          <w:sz w:val="24"/>
          <w:szCs w:val="24"/>
        </w:rPr>
        <w:br/>
        <w:t>CCM Modo de conducción continua</w:t>
      </w:r>
      <w:r w:rsidR="00FD17EC" w:rsidRPr="00FD17EC">
        <w:rPr>
          <w:rFonts w:cstheme="minorHAnsi"/>
          <w:sz w:val="24"/>
          <w:szCs w:val="24"/>
        </w:rPr>
        <w:br/>
      </w:r>
      <w:r w:rsidR="00DC3232" w:rsidRPr="00FD17EC">
        <w:rPr>
          <w:rFonts w:cstheme="minorHAnsi"/>
          <w:sz w:val="24"/>
          <w:szCs w:val="24"/>
        </w:rPr>
        <w:t>DC Corriente</w:t>
      </w:r>
      <w:r w:rsidR="00FD17EC" w:rsidRPr="00FD17EC">
        <w:rPr>
          <w:rFonts w:cstheme="minorHAnsi"/>
          <w:sz w:val="24"/>
          <w:szCs w:val="24"/>
        </w:rPr>
        <w:t xml:space="preserve"> continua (Direct Current)</w:t>
      </w:r>
      <w:r w:rsidR="00FD17EC" w:rsidRPr="00FD17EC">
        <w:rPr>
          <w:rFonts w:cstheme="minorHAnsi"/>
          <w:sz w:val="24"/>
          <w:szCs w:val="24"/>
        </w:rPr>
        <w:br/>
        <w:t>DCM Modo de conducción discontinua</w:t>
      </w:r>
      <w:r w:rsidR="00FD17EC" w:rsidRPr="00FD17EC">
        <w:rPr>
          <w:rFonts w:cstheme="minorHAnsi"/>
          <w:sz w:val="24"/>
          <w:szCs w:val="24"/>
        </w:rPr>
        <w:br/>
      </w:r>
      <m:oMath>
        <m:r>
          <w:rPr>
            <w:rFonts w:ascii="Cambria Math" w:hAnsi="Cambria Math" w:cstheme="minorHAnsi"/>
            <w:sz w:val="24"/>
            <w:szCs w:val="24"/>
          </w:rPr>
          <m:t xml:space="preserve">D </m:t>
        </m:r>
      </m:oMath>
      <w:r w:rsidR="00FD17EC" w:rsidRPr="00FD17EC">
        <w:rPr>
          <w:rFonts w:cstheme="minorHAnsi"/>
          <w:sz w:val="24"/>
          <w:szCs w:val="24"/>
        </w:rPr>
        <w:t>Ciclo de trabajo (Duty Cycle)</w:t>
      </w:r>
    </w:p>
    <w:p w14:paraId="061F529B" w14:textId="5785AEBE" w:rsidR="002459D2" w:rsidRDefault="007163A6" w:rsidP="00F95B0C">
      <w:pPr>
        <w:spacing w:after="0"/>
        <w:rPr>
          <w:rFonts w:cstheme="minorHAnsi"/>
          <w:sz w:val="24"/>
          <w:szCs w:val="24"/>
        </w:rPr>
      </w:pPr>
      <w:r>
        <w:rPr>
          <w:rFonts w:cstheme="minorHAnsi"/>
          <w:sz w:val="24"/>
          <w:szCs w:val="24"/>
        </w:rPr>
        <w:t>ECU Unidad</w:t>
      </w:r>
      <w:r w:rsidRPr="002241F2">
        <w:rPr>
          <w:rFonts w:cstheme="minorHAnsi"/>
          <w:sz w:val="24"/>
          <w:szCs w:val="24"/>
        </w:rPr>
        <w:t xml:space="preserve"> de Control Electrónico </w:t>
      </w:r>
      <w:r w:rsidR="002241F2" w:rsidRPr="002241F2">
        <w:rPr>
          <w:rFonts w:cstheme="minorHAnsi"/>
          <w:sz w:val="24"/>
          <w:szCs w:val="24"/>
        </w:rPr>
        <w:t>(</w:t>
      </w:r>
      <w:r w:rsidRPr="002241F2">
        <w:rPr>
          <w:rFonts w:cstheme="minorHAnsi"/>
          <w:sz w:val="24"/>
          <w:szCs w:val="24"/>
        </w:rPr>
        <w:t>Electronic Control Unit</w:t>
      </w:r>
      <w:r w:rsidR="002241F2" w:rsidRPr="002241F2">
        <w:rPr>
          <w:rFonts w:cstheme="minorHAnsi"/>
          <w:sz w:val="24"/>
          <w:szCs w:val="24"/>
        </w:rPr>
        <w:t>).</w:t>
      </w:r>
    </w:p>
    <w:p w14:paraId="7D9F14D3" w14:textId="71D2D09D" w:rsidR="00D82773" w:rsidRDefault="002459D2" w:rsidP="00F95B0C">
      <w:pPr>
        <w:spacing w:after="0"/>
        <w:rPr>
          <w:rFonts w:cstheme="minorHAnsi"/>
          <w:sz w:val="24"/>
          <w:szCs w:val="24"/>
        </w:rPr>
      </w:pPr>
      <w:r w:rsidRPr="00540175">
        <w:rPr>
          <w:rFonts w:cstheme="minorHAnsi"/>
          <w:sz w:val="24"/>
          <w:szCs w:val="24"/>
        </w:rPr>
        <w:t>FMI</w:t>
      </w:r>
      <w:r w:rsidR="002241F2" w:rsidRPr="00540175">
        <w:rPr>
          <w:rFonts w:cstheme="minorHAnsi"/>
          <w:sz w:val="24"/>
          <w:szCs w:val="24"/>
        </w:rPr>
        <w:t xml:space="preserve"> </w:t>
      </w:r>
      <w:r w:rsidR="00792FD8" w:rsidRPr="00792FD8">
        <w:rPr>
          <w:rFonts w:cstheme="minorHAnsi"/>
          <w:sz w:val="24"/>
          <w:szCs w:val="24"/>
        </w:rPr>
        <w:t>Interfaz de Maqueta Funcional</w:t>
      </w:r>
      <w:r w:rsidR="00792FD8" w:rsidRPr="00540175">
        <w:rPr>
          <w:rFonts w:cstheme="minorHAnsi"/>
          <w:sz w:val="24"/>
          <w:szCs w:val="24"/>
        </w:rPr>
        <w:t xml:space="preserve">   (</w:t>
      </w:r>
      <w:r w:rsidR="002241F2" w:rsidRPr="00540175">
        <w:rPr>
          <w:rFonts w:cstheme="minorHAnsi"/>
          <w:sz w:val="24"/>
          <w:szCs w:val="24"/>
        </w:rPr>
        <w:t>Functional Mock-up Interface</w:t>
      </w:r>
      <w:r w:rsidR="00792FD8" w:rsidRPr="00540175">
        <w:rPr>
          <w:rFonts w:cstheme="minorHAnsi"/>
          <w:sz w:val="24"/>
          <w:szCs w:val="24"/>
        </w:rPr>
        <w:t>)</w:t>
      </w:r>
      <w:r w:rsidR="002241F2" w:rsidRPr="00540175">
        <w:rPr>
          <w:rFonts w:cstheme="minorHAnsi"/>
          <w:sz w:val="24"/>
          <w:szCs w:val="24"/>
        </w:rPr>
        <w:t xml:space="preserve">.             </w:t>
      </w:r>
      <w:r w:rsidR="00FD17EC" w:rsidRPr="00540175">
        <w:rPr>
          <w:rFonts w:cstheme="minorHAnsi"/>
          <w:sz w:val="24"/>
          <w:szCs w:val="24"/>
        </w:rPr>
        <w:br/>
      </w:r>
      <w:r w:rsidR="00FD17EC" w:rsidRPr="00FD17EC">
        <w:rPr>
          <w:rFonts w:cstheme="minorHAnsi"/>
          <w:sz w:val="24"/>
          <w:szCs w:val="24"/>
        </w:rPr>
        <w:t>FPGA Arreglo de compuertas programables en campo (Field Programmable Gate Array)</w:t>
      </w:r>
      <w:r w:rsidR="00FD17EC" w:rsidRPr="00FD17EC">
        <w:rPr>
          <w:rFonts w:cstheme="minorHAnsi"/>
          <w:sz w:val="24"/>
          <w:szCs w:val="24"/>
        </w:rPr>
        <w:br/>
        <w:t>HIL Hardware-in-the-Loop</w:t>
      </w:r>
      <w:r w:rsidR="00FD17EC" w:rsidRPr="00FD17EC">
        <w:rPr>
          <w:rFonts w:cstheme="minorHAnsi"/>
          <w:sz w:val="24"/>
          <w:szCs w:val="24"/>
        </w:rPr>
        <w:br/>
        <w:t>KCL Ley de Corrientes de Kirchhoff</w:t>
      </w:r>
      <w:r w:rsidR="00FD17EC" w:rsidRPr="00FD17EC">
        <w:rPr>
          <w:rFonts w:cstheme="minorHAnsi"/>
          <w:sz w:val="24"/>
          <w:szCs w:val="24"/>
        </w:rPr>
        <w:br/>
        <w:t>KVL Ley de Voltajes de Kirchhoff</w:t>
      </w:r>
      <w:r w:rsidR="00FD17EC" w:rsidRPr="00FD17EC">
        <w:rPr>
          <w:rFonts w:cstheme="minorHAnsi"/>
          <w:sz w:val="24"/>
          <w:szCs w:val="24"/>
        </w:rPr>
        <w:br/>
        <w:t>L Inductor</w:t>
      </w:r>
      <w:r w:rsidR="00FD17EC" w:rsidRPr="00FD17EC">
        <w:rPr>
          <w:rFonts w:cstheme="minorHAnsi"/>
          <w:sz w:val="24"/>
          <w:szCs w:val="24"/>
        </w:rPr>
        <w:br/>
      </w:r>
      <w:r w:rsidR="00D82773" w:rsidRPr="00FD17EC">
        <w:rPr>
          <w:rFonts w:cstheme="minorHAnsi"/>
          <w:sz w:val="24"/>
          <w:szCs w:val="24"/>
        </w:rPr>
        <w:t>PWM Modulación</w:t>
      </w:r>
      <w:r w:rsidR="00FD17EC" w:rsidRPr="00FD17EC">
        <w:rPr>
          <w:rFonts w:cstheme="minorHAnsi"/>
          <w:sz w:val="24"/>
          <w:szCs w:val="24"/>
        </w:rPr>
        <w:t xml:space="preserve"> por ancho de pulso</w:t>
      </w:r>
      <w:r w:rsidR="00DC3232">
        <w:rPr>
          <w:rFonts w:cstheme="minorHAnsi"/>
          <w:sz w:val="24"/>
          <w:szCs w:val="24"/>
        </w:rPr>
        <w:t xml:space="preserve"> (</w:t>
      </w:r>
      <w:r w:rsidR="00DC3232" w:rsidRPr="00DC3232">
        <w:rPr>
          <w:rFonts w:cstheme="minorHAnsi"/>
          <w:sz w:val="24"/>
          <w:szCs w:val="24"/>
        </w:rPr>
        <w:t>Pulse Width Modulation</w:t>
      </w:r>
      <w:r w:rsidR="00DC3232">
        <w:rPr>
          <w:rFonts w:cstheme="minorHAnsi"/>
          <w:sz w:val="24"/>
          <w:szCs w:val="24"/>
        </w:rPr>
        <w:t>)</w:t>
      </w:r>
      <w:r w:rsidR="00FD17EC" w:rsidRPr="00FD17EC">
        <w:rPr>
          <w:rFonts w:cstheme="minorHAnsi"/>
          <w:sz w:val="24"/>
          <w:szCs w:val="24"/>
        </w:rPr>
        <w:br/>
      </w:r>
      <m:oMath>
        <m:r>
          <w:rPr>
            <w:rFonts w:ascii="Cambria Math" w:hAnsi="Cambria Math" w:cstheme="minorHAnsi"/>
            <w:sz w:val="24"/>
            <w:szCs w:val="24"/>
          </w:rPr>
          <m:t>Rₒ</m:t>
        </m:r>
      </m:oMath>
      <w:r w:rsidR="00FD17EC" w:rsidRPr="00FD17EC">
        <w:rPr>
          <w:rFonts w:cstheme="minorHAnsi"/>
          <w:sz w:val="24"/>
          <w:szCs w:val="24"/>
        </w:rPr>
        <w:t xml:space="preserve"> Resistencia de carga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00FD17EC" w:rsidRPr="00FD17EC">
        <w:rPr>
          <w:rFonts w:cstheme="minorHAnsi"/>
          <w:sz w:val="24"/>
          <w:szCs w:val="24"/>
        </w:rPr>
        <w:t>Tiempo de apagado del interruptor</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00FD17EC" w:rsidRPr="00FD17EC">
        <w:rPr>
          <w:rFonts w:cstheme="minorHAnsi"/>
          <w:sz w:val="24"/>
          <w:szCs w:val="24"/>
        </w:rPr>
        <w:t>Tiempo de encendido del interruptor</w:t>
      </w:r>
      <w:r w:rsidR="00FD17EC" w:rsidRPr="00FD17EC">
        <w:rPr>
          <w:rFonts w:cstheme="minorHAnsi"/>
          <w:sz w:val="24"/>
          <w:szCs w:val="24"/>
        </w:rPr>
        <w:br/>
      </w:r>
      <m:oMath>
        <m:r>
          <w:rPr>
            <w:rFonts w:ascii="Cambria Math" w:hAnsi="Cambria Math" w:cstheme="minorHAnsi"/>
            <w:sz w:val="24"/>
            <w:szCs w:val="24"/>
          </w:rPr>
          <m:t>Tₛ</m:t>
        </m:r>
      </m:oMath>
      <w:r w:rsidR="00FD17EC" w:rsidRPr="00FD17EC">
        <w:rPr>
          <w:rFonts w:cstheme="minorHAnsi"/>
          <w:sz w:val="24"/>
          <w:szCs w:val="24"/>
        </w:rPr>
        <w:t xml:space="preserve"> Período de conmutación</w:t>
      </w:r>
    </w:p>
    <w:p w14:paraId="0DA9A12B" w14:textId="7AB0E5AA" w:rsidR="003E6098" w:rsidRPr="00FD17EC" w:rsidRDefault="00D82773" w:rsidP="00F95B0C">
      <w:pPr>
        <w:spacing w:after="0"/>
        <w:rPr>
          <w:rFonts w:cstheme="minorHAnsi"/>
          <w:sz w:val="24"/>
          <w:szCs w:val="24"/>
        </w:rPr>
      </w:pPr>
      <w:r>
        <w:rPr>
          <w:rFonts w:cstheme="minorHAnsi"/>
          <w:sz w:val="24"/>
          <w:szCs w:val="24"/>
        </w:rPr>
        <w:t>VHDL Lenguaje de descripción de Hardware</w:t>
      </w:r>
      <w:r w:rsidR="00DC3232">
        <w:rPr>
          <w:rFonts w:cstheme="minorHAnsi"/>
          <w:sz w:val="24"/>
          <w:szCs w:val="24"/>
        </w:rPr>
        <w:t xml:space="preserve"> (</w:t>
      </w:r>
      <w:r w:rsidR="00DC3232" w:rsidRPr="00DC3232">
        <w:rPr>
          <w:rFonts w:cstheme="minorHAnsi"/>
          <w:sz w:val="24"/>
          <w:szCs w:val="24"/>
        </w:rPr>
        <w:t>VHSIC Hardware Description Language</w:t>
      </w:r>
      <w:r w:rsidR="00DC3232">
        <w:rPr>
          <w:rFonts w:cstheme="minorHAnsi"/>
          <w:sz w:val="24"/>
          <w:szCs w:val="24"/>
        </w:rPr>
        <w:t>)</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00FD17EC" w:rsidRPr="00FD17EC">
        <w:rPr>
          <w:rFonts w:cstheme="minorHAnsi"/>
          <w:sz w:val="24"/>
          <w:szCs w:val="24"/>
        </w:rPr>
        <w:t xml:space="preserve"> Voltaje de entrada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Voltaje de salida</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00FD17EC" w:rsidRPr="00FD17EC">
        <w:rPr>
          <w:rFonts w:cstheme="minorHAnsi"/>
          <w:sz w:val="24"/>
          <w:szCs w:val="24"/>
        </w:rPr>
        <w:t>Rizado de corriente del inductor</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Rizado de voltaje de salida</w:t>
      </w:r>
      <w:r w:rsidR="00FD17EC"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2B3E63" w:rsidP="00FF1103">
          <w:pPr>
            <w:pStyle w:val="TDC1"/>
            <w:tabs>
              <w:tab w:val="left" w:pos="440"/>
            </w:tabs>
            <w:spacing w:after="0"/>
            <w:rPr>
              <w:rFonts w:cstheme="minorBidi"/>
              <w:noProof/>
              <w:sz w:val="22"/>
              <w:szCs w:val="22"/>
            </w:rPr>
          </w:pPr>
          <w:hyperlink w:anchor="_Toc24204350" w:history="1">
            <w:r w:rsidR="00FF1103" w:rsidRPr="002F2355">
              <w:rPr>
                <w:rStyle w:val="Hipervnculo"/>
                <w:noProof/>
              </w:rPr>
              <w:t>2.</w:t>
            </w:r>
            <w:r w:rsidR="00FF1103">
              <w:rPr>
                <w:rFonts w:cstheme="minorBidi"/>
                <w:noProof/>
                <w:sz w:val="22"/>
                <w:szCs w:val="22"/>
              </w:rPr>
              <w:tab/>
            </w:r>
            <w:r w:rsidR="00FF1103" w:rsidRPr="002F2355">
              <w:rPr>
                <w:rStyle w:val="Hipervnculo"/>
                <w:noProof/>
              </w:rPr>
              <w:t>MARCO TEÓRICO</w:t>
            </w:r>
            <w:r w:rsidR="00FF1103">
              <w:rPr>
                <w:noProof/>
                <w:webHidden/>
              </w:rPr>
              <w:tab/>
            </w:r>
            <w:r w:rsidR="00FF1103">
              <w:rPr>
                <w:noProof/>
                <w:webHidden/>
              </w:rPr>
              <w:fldChar w:fldCharType="begin"/>
            </w:r>
            <w:r w:rsidR="00FF1103">
              <w:rPr>
                <w:noProof/>
                <w:webHidden/>
              </w:rPr>
              <w:instrText xml:space="preserve"> PAGEREF _Toc24204350 \h </w:instrText>
            </w:r>
            <w:r w:rsidR="00FF1103">
              <w:rPr>
                <w:noProof/>
                <w:webHidden/>
              </w:rPr>
            </w:r>
            <w:r w:rsidR="00FF1103">
              <w:rPr>
                <w:noProof/>
                <w:webHidden/>
              </w:rPr>
              <w:fldChar w:fldCharType="separate"/>
            </w:r>
            <w:r w:rsidR="00FF1103">
              <w:rPr>
                <w:noProof/>
                <w:webHidden/>
              </w:rPr>
              <w:t>7</w:t>
            </w:r>
            <w:r w:rsidR="00FF1103">
              <w:rPr>
                <w:noProof/>
                <w:webHidden/>
              </w:rPr>
              <w:fldChar w:fldCharType="end"/>
            </w:r>
          </w:hyperlink>
        </w:p>
        <w:p w14:paraId="05A10FA9" w14:textId="589D027B" w:rsidR="00FF1103" w:rsidRDefault="002B3E63" w:rsidP="00FF1103">
          <w:pPr>
            <w:pStyle w:val="TDC1"/>
            <w:tabs>
              <w:tab w:val="left" w:pos="440"/>
            </w:tabs>
            <w:spacing w:after="0"/>
            <w:rPr>
              <w:rFonts w:cstheme="minorBidi"/>
              <w:noProof/>
              <w:sz w:val="22"/>
              <w:szCs w:val="22"/>
            </w:rPr>
          </w:pPr>
          <w:hyperlink w:anchor="_Toc24204351" w:history="1">
            <w:r w:rsidR="00FF1103" w:rsidRPr="002F2355">
              <w:rPr>
                <w:rStyle w:val="Hipervnculo"/>
                <w:noProof/>
              </w:rPr>
              <w:t>3.</w:t>
            </w:r>
            <w:r w:rsidR="00FF1103">
              <w:rPr>
                <w:rFonts w:cstheme="minorBidi"/>
                <w:noProof/>
                <w:sz w:val="22"/>
                <w:szCs w:val="22"/>
              </w:rPr>
              <w:tab/>
            </w:r>
            <w:r w:rsidR="00FF1103" w:rsidRPr="002F2355">
              <w:rPr>
                <w:rStyle w:val="Hipervnculo"/>
                <w:noProof/>
              </w:rPr>
              <w:t>METODOLOGÍA</w:t>
            </w:r>
            <w:r w:rsidR="00FF1103">
              <w:rPr>
                <w:noProof/>
                <w:webHidden/>
              </w:rPr>
              <w:tab/>
            </w:r>
            <w:r w:rsidR="00FF1103">
              <w:rPr>
                <w:noProof/>
                <w:webHidden/>
              </w:rPr>
              <w:fldChar w:fldCharType="begin"/>
            </w:r>
            <w:r w:rsidR="00FF1103">
              <w:rPr>
                <w:noProof/>
                <w:webHidden/>
              </w:rPr>
              <w:instrText xml:space="preserve"> PAGEREF _Toc24204351 \h </w:instrText>
            </w:r>
            <w:r w:rsidR="00FF1103">
              <w:rPr>
                <w:noProof/>
                <w:webHidden/>
              </w:rPr>
            </w:r>
            <w:r w:rsidR="00FF1103">
              <w:rPr>
                <w:noProof/>
                <w:webHidden/>
              </w:rPr>
              <w:fldChar w:fldCharType="separate"/>
            </w:r>
            <w:r w:rsidR="00FF1103">
              <w:rPr>
                <w:noProof/>
                <w:webHidden/>
              </w:rPr>
              <w:t>8</w:t>
            </w:r>
            <w:r w:rsidR="00FF1103">
              <w:rPr>
                <w:noProof/>
                <w:webHidden/>
              </w:rPr>
              <w:fldChar w:fldCharType="end"/>
            </w:r>
          </w:hyperlink>
        </w:p>
        <w:p w14:paraId="0EE27DFF" w14:textId="0EC769FC" w:rsidR="00FF1103" w:rsidRDefault="002B3E63" w:rsidP="00FF1103">
          <w:pPr>
            <w:pStyle w:val="TDC1"/>
            <w:tabs>
              <w:tab w:val="left" w:pos="440"/>
            </w:tabs>
            <w:spacing w:after="0"/>
            <w:rPr>
              <w:rFonts w:cstheme="minorBidi"/>
              <w:noProof/>
              <w:sz w:val="22"/>
              <w:szCs w:val="22"/>
            </w:rPr>
          </w:pPr>
          <w:hyperlink w:anchor="_Toc24204352" w:history="1">
            <w:r w:rsidR="00FF1103" w:rsidRPr="002F2355">
              <w:rPr>
                <w:rStyle w:val="Hipervnculo"/>
                <w:noProof/>
              </w:rPr>
              <w:t>4.</w:t>
            </w:r>
            <w:r w:rsidR="00FF1103">
              <w:rPr>
                <w:rFonts w:cstheme="minorBidi"/>
                <w:noProof/>
                <w:sz w:val="22"/>
                <w:szCs w:val="22"/>
              </w:rPr>
              <w:tab/>
            </w:r>
            <w:r w:rsidR="00FF1103" w:rsidRPr="002F2355">
              <w:rPr>
                <w:rStyle w:val="Hipervnculo"/>
                <w:noProof/>
              </w:rPr>
              <w:t>RESULTADOS Y DISCUSIÓN</w:t>
            </w:r>
            <w:r w:rsidR="00FF1103">
              <w:rPr>
                <w:noProof/>
                <w:webHidden/>
              </w:rPr>
              <w:tab/>
            </w:r>
            <w:r w:rsidR="00FF1103">
              <w:rPr>
                <w:noProof/>
                <w:webHidden/>
              </w:rPr>
              <w:fldChar w:fldCharType="begin"/>
            </w:r>
            <w:r w:rsidR="00FF1103">
              <w:rPr>
                <w:noProof/>
                <w:webHidden/>
              </w:rPr>
              <w:instrText xml:space="preserve"> PAGEREF _Toc24204352 \h </w:instrText>
            </w:r>
            <w:r w:rsidR="00FF1103">
              <w:rPr>
                <w:noProof/>
                <w:webHidden/>
              </w:rPr>
            </w:r>
            <w:r w:rsidR="00FF1103">
              <w:rPr>
                <w:noProof/>
                <w:webHidden/>
              </w:rPr>
              <w:fldChar w:fldCharType="separate"/>
            </w:r>
            <w:r w:rsidR="00FF1103">
              <w:rPr>
                <w:noProof/>
                <w:webHidden/>
              </w:rPr>
              <w:t>9</w:t>
            </w:r>
            <w:r w:rsidR="00FF1103">
              <w:rPr>
                <w:noProof/>
                <w:webHidden/>
              </w:rPr>
              <w:fldChar w:fldCharType="end"/>
            </w:r>
          </w:hyperlink>
        </w:p>
        <w:p w14:paraId="22084A93" w14:textId="373B4773" w:rsidR="00FF1103" w:rsidRDefault="002B3E63" w:rsidP="00FF1103">
          <w:pPr>
            <w:pStyle w:val="TDC1"/>
            <w:tabs>
              <w:tab w:val="left" w:pos="440"/>
            </w:tabs>
            <w:spacing w:after="0"/>
            <w:rPr>
              <w:rFonts w:cstheme="minorBidi"/>
              <w:noProof/>
              <w:sz w:val="22"/>
              <w:szCs w:val="22"/>
            </w:rPr>
          </w:pPr>
          <w:hyperlink w:anchor="_Toc24204353" w:history="1">
            <w:r w:rsidR="00FF1103" w:rsidRPr="002F2355">
              <w:rPr>
                <w:rStyle w:val="Hipervnculo"/>
                <w:noProof/>
              </w:rPr>
              <w:t>5.</w:t>
            </w:r>
            <w:r w:rsidR="00FF1103">
              <w:rPr>
                <w:rFonts w:cstheme="minorBidi"/>
                <w:noProof/>
                <w:sz w:val="22"/>
                <w:szCs w:val="22"/>
              </w:rPr>
              <w:tab/>
            </w:r>
            <w:r w:rsidR="00FF1103" w:rsidRPr="002F2355">
              <w:rPr>
                <w:rStyle w:val="Hipervnculo"/>
                <w:noProof/>
              </w:rPr>
              <w:t>CONCLUSIONES, RECOMENDACIONES Y TRABAJO FUTURO</w:t>
            </w:r>
            <w:r w:rsidR="00FF1103">
              <w:rPr>
                <w:noProof/>
                <w:webHidden/>
              </w:rPr>
              <w:tab/>
            </w:r>
            <w:r w:rsidR="00FF1103">
              <w:rPr>
                <w:noProof/>
                <w:webHidden/>
              </w:rPr>
              <w:fldChar w:fldCharType="begin"/>
            </w:r>
            <w:r w:rsidR="00FF1103">
              <w:rPr>
                <w:noProof/>
                <w:webHidden/>
              </w:rPr>
              <w:instrText xml:space="preserve"> PAGEREF _Toc24204353 \h </w:instrText>
            </w:r>
            <w:r w:rsidR="00FF1103">
              <w:rPr>
                <w:noProof/>
                <w:webHidden/>
              </w:rPr>
            </w:r>
            <w:r w:rsidR="00FF1103">
              <w:rPr>
                <w:noProof/>
                <w:webHidden/>
              </w:rPr>
              <w:fldChar w:fldCharType="separate"/>
            </w:r>
            <w:r w:rsidR="00FF1103">
              <w:rPr>
                <w:noProof/>
                <w:webHidden/>
              </w:rPr>
              <w:t>10</w:t>
            </w:r>
            <w:r w:rsidR="00FF1103">
              <w:rPr>
                <w:noProof/>
                <w:webHidden/>
              </w:rPr>
              <w:fldChar w:fldCharType="end"/>
            </w:r>
          </w:hyperlink>
        </w:p>
        <w:p w14:paraId="33219FF4" w14:textId="26EDB3DA" w:rsidR="00FF1103" w:rsidRDefault="002B3E63" w:rsidP="00FF1103">
          <w:pPr>
            <w:pStyle w:val="TDC1"/>
            <w:spacing w:after="0"/>
            <w:rPr>
              <w:rFonts w:cstheme="minorBidi"/>
              <w:noProof/>
              <w:sz w:val="22"/>
              <w:szCs w:val="22"/>
            </w:rPr>
          </w:pPr>
          <w:hyperlink w:anchor="_Toc24204354" w:history="1">
            <w:r w:rsidR="00FF1103" w:rsidRPr="002F2355">
              <w:rPr>
                <w:rStyle w:val="Hipervnculo"/>
                <w:noProof/>
              </w:rPr>
              <w:t>REFERENCIAS</w:t>
            </w:r>
            <w:r w:rsidR="00FF1103">
              <w:rPr>
                <w:noProof/>
                <w:webHidden/>
              </w:rPr>
              <w:tab/>
            </w:r>
            <w:r w:rsidR="00FF1103">
              <w:rPr>
                <w:noProof/>
                <w:webHidden/>
              </w:rPr>
              <w:fldChar w:fldCharType="begin"/>
            </w:r>
            <w:r w:rsidR="00FF1103">
              <w:rPr>
                <w:noProof/>
                <w:webHidden/>
              </w:rPr>
              <w:instrText xml:space="preserve"> PAGEREF _Toc24204354 \h </w:instrText>
            </w:r>
            <w:r w:rsidR="00FF1103">
              <w:rPr>
                <w:noProof/>
                <w:webHidden/>
              </w:rPr>
            </w:r>
            <w:r w:rsidR="00FF1103">
              <w:rPr>
                <w:noProof/>
                <w:webHidden/>
              </w:rPr>
              <w:fldChar w:fldCharType="separate"/>
            </w:r>
            <w:r w:rsidR="00FF1103">
              <w:rPr>
                <w:noProof/>
                <w:webHidden/>
              </w:rPr>
              <w:t>11</w:t>
            </w:r>
            <w:r w:rsidR="00FF1103">
              <w:rPr>
                <w:noProof/>
                <w:webHidden/>
              </w:rPr>
              <w:fldChar w:fldCharType="end"/>
            </w:r>
          </w:hyperlink>
        </w:p>
        <w:p w14:paraId="2C02101C" w14:textId="68C8186A" w:rsidR="00FF1103" w:rsidRDefault="002B3E63" w:rsidP="00FF1103">
          <w:pPr>
            <w:pStyle w:val="TDC1"/>
            <w:spacing w:after="0"/>
            <w:rPr>
              <w:rFonts w:cstheme="minorBidi"/>
              <w:noProof/>
              <w:sz w:val="22"/>
              <w:szCs w:val="22"/>
            </w:rPr>
          </w:pPr>
          <w:hyperlink w:anchor="_Toc24204355" w:history="1">
            <w:r w:rsidR="00FF1103" w:rsidRPr="002F2355">
              <w:rPr>
                <w:rStyle w:val="Hipervnculo"/>
                <w:noProof/>
              </w:rPr>
              <w:t>ANEXOS</w:t>
            </w:r>
            <w:r w:rsidR="00FF1103">
              <w:rPr>
                <w:noProof/>
                <w:webHidden/>
              </w:rPr>
              <w:tab/>
            </w:r>
            <w:r w:rsidR="00FF1103">
              <w:rPr>
                <w:noProof/>
                <w:webHidden/>
              </w:rPr>
              <w:fldChar w:fldCharType="begin"/>
            </w:r>
            <w:r w:rsidR="00FF1103">
              <w:rPr>
                <w:noProof/>
                <w:webHidden/>
              </w:rPr>
              <w:instrText xml:space="preserve"> PAGEREF _Toc24204355 \h </w:instrText>
            </w:r>
            <w:r w:rsidR="00FF1103">
              <w:rPr>
                <w:noProof/>
                <w:webHidden/>
              </w:rPr>
            </w:r>
            <w:r w:rsidR="00FF1103">
              <w:rPr>
                <w:noProof/>
                <w:webHidden/>
              </w:rPr>
              <w:fldChar w:fldCharType="separate"/>
            </w:r>
            <w:r w:rsidR="00FF1103">
              <w:rPr>
                <w:noProof/>
                <w:webHidden/>
              </w:rPr>
              <w:t>12</w:t>
            </w:r>
            <w:r w:rsidR="00FF1103">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2" w:name="_Toc272509307"/>
      <w:bookmarkStart w:id="3" w:name="_Toc24203710"/>
      <w:bookmarkStart w:id="4" w:name="_Toc24204349"/>
      <w:r w:rsidRPr="005C08DC">
        <w:rPr>
          <w:rFonts w:asciiTheme="minorHAnsi" w:hAnsiTheme="minorHAnsi" w:cstheme="minorHAnsi"/>
          <w:sz w:val="46"/>
          <w:szCs w:val="46"/>
        </w:rPr>
        <w:lastRenderedPageBreak/>
        <w:t>INTRODUCCIÓN</w:t>
      </w:r>
      <w:bookmarkEnd w:id="2"/>
      <w:bookmarkEnd w:id="3"/>
      <w:bookmarkEnd w:id="4"/>
    </w:p>
    <w:p w14:paraId="2FBDC1A1" w14:textId="77777777"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D93739" w:rsidRPr="005C08DC">
        <w:rPr>
          <w:rFonts w:cstheme="minorHAnsi"/>
          <w:sz w:val="24"/>
          <w:szCs w:val="24"/>
        </w:rPr>
        <w:t>pertinencia</w:t>
      </w:r>
      <w:r w:rsidR="00F6121C" w:rsidRPr="005C08DC">
        <w:rPr>
          <w:rFonts w:cstheme="minorHAnsi"/>
          <w:sz w:val="24"/>
          <w:szCs w:val="24"/>
        </w:rPr>
        <w:t xml:space="preserve">, </w:t>
      </w:r>
      <w:r w:rsidR="00D93739" w:rsidRPr="005C08DC">
        <w:rPr>
          <w:rFonts w:cstheme="minorHAnsi"/>
          <w:sz w:val="24"/>
          <w:szCs w:val="24"/>
        </w:rPr>
        <w:t>justificació</w:t>
      </w:r>
      <w:r w:rsidR="00F6121C" w:rsidRPr="005C08DC">
        <w:rPr>
          <w:rFonts w:cstheme="minorHAnsi"/>
          <w:sz w:val="24"/>
          <w:szCs w:val="24"/>
        </w:rPr>
        <w:t>n y problema</w:t>
      </w:r>
      <w:r w:rsidR="00F378E5" w:rsidRPr="005C08DC">
        <w:rPr>
          <w:rFonts w:cstheme="minorHAnsi"/>
          <w:sz w:val="24"/>
          <w:szCs w:val="24"/>
        </w:rPr>
        <w:t xml:space="preserve"> abordado</w:t>
      </w:r>
      <w:r w:rsidR="00F6121C" w:rsidRPr="005C08DC">
        <w:rPr>
          <w:rFonts w:cstheme="minorHAnsi"/>
          <w:sz w:val="24"/>
          <w:szCs w:val="24"/>
        </w:rPr>
        <w:t xml:space="preserve">; </w:t>
      </w:r>
      <w:r w:rsidR="00F6121C" w:rsidRPr="0045306A">
        <w:rPr>
          <w:rFonts w:cstheme="minorHAnsi"/>
          <w:i/>
          <w:sz w:val="24"/>
          <w:szCs w:val="24"/>
        </w:rPr>
        <w:t>o</w:t>
      </w:r>
      <w:r w:rsidR="00D93739" w:rsidRPr="0045306A">
        <w:rPr>
          <w:rFonts w:cstheme="minorHAnsi"/>
          <w:i/>
          <w:sz w:val="24"/>
          <w:szCs w:val="24"/>
        </w:rPr>
        <w:t>bjetivo</w:t>
      </w:r>
      <w:r w:rsidR="00F6121C" w:rsidRPr="0045306A">
        <w:rPr>
          <w:rFonts w:cstheme="minorHAnsi"/>
          <w:i/>
          <w:sz w:val="24"/>
          <w:szCs w:val="24"/>
        </w:rPr>
        <w:t>s</w:t>
      </w:r>
      <w:r w:rsidR="00F6121C" w:rsidRPr="005C08DC">
        <w:rPr>
          <w:rFonts w:cstheme="minorHAnsi"/>
          <w:sz w:val="24"/>
          <w:szCs w:val="24"/>
        </w:rPr>
        <w:t xml:space="preserve">, donde se escribe textualmente los objetivos, general y específicos, aprobados en el anteproyecto; y </w:t>
      </w:r>
      <w:r w:rsidR="00F6121C" w:rsidRPr="0045306A">
        <w:rPr>
          <w:rFonts w:cstheme="minorHAnsi"/>
          <w:i/>
          <w:sz w:val="24"/>
          <w:szCs w:val="24"/>
        </w:rPr>
        <w:t>organización de la tesis</w:t>
      </w:r>
      <w:r w:rsidR="00F6121C" w:rsidRPr="005C08DC">
        <w:rPr>
          <w:rFonts w:cstheme="minorHAnsi"/>
          <w:sz w:val="24"/>
          <w:szCs w:val="24"/>
        </w:rPr>
        <w:t>, donde se describe en no más de cinco párrafos,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5" w:name="_Toc272509308"/>
      <w:bookmarkStart w:id="6" w:name="_Toc24203711"/>
      <w:bookmarkStart w:id="7" w:name="_Toc24204350"/>
      <w:r w:rsidRPr="005C08DC">
        <w:rPr>
          <w:rFonts w:asciiTheme="minorHAnsi" w:hAnsiTheme="minorHAnsi" w:cstheme="minorHAnsi"/>
          <w:sz w:val="46"/>
          <w:szCs w:val="46"/>
        </w:rPr>
        <w:lastRenderedPageBreak/>
        <w:t>MARCO TEÓRICO</w:t>
      </w:r>
      <w:bookmarkEnd w:id="5"/>
      <w:bookmarkEnd w:id="6"/>
      <w:bookmarkEnd w:id="7"/>
    </w:p>
    <w:p w14:paraId="24991774" w14:textId="77777777" w:rsidR="00FE2B50" w:rsidRDefault="00FE2B50" w:rsidP="003D5447">
      <w:pPr>
        <w:spacing w:after="0"/>
        <w:jc w:val="both"/>
        <w:rPr>
          <w:rFonts w:eastAsia="Times New Roman" w:cstheme="minorHAnsi"/>
          <w:color w:val="EE0000"/>
          <w:sz w:val="24"/>
          <w:szCs w:val="24"/>
        </w:rPr>
      </w:pPr>
      <w:bookmarkStart w:id="8" w:name="_Toc272509309"/>
      <w:bookmarkStart w:id="9" w:name="_Toc24203712"/>
      <w:bookmarkStart w:id="10" w:name="_Toc24204351"/>
      <w:r>
        <w:rPr>
          <w:rFonts w:eastAsia="Times New Roman" w:cstheme="minorHAnsi"/>
          <w:color w:val="EE0000"/>
          <w:sz w:val="24"/>
          <w:szCs w:val="24"/>
        </w:rPr>
        <w:t>Este marco teórico debe comenzar por la importancia de los sistemas de simulación en hardware para el desarrollo de controladores en aplicaciones industriales y en entornos de investigación.</w:t>
      </w:r>
    </w:p>
    <w:p w14:paraId="19E6DEEC" w14:textId="12B938A0" w:rsidR="00FE2B50" w:rsidRDefault="00FE2B50" w:rsidP="003D5447">
      <w:pPr>
        <w:spacing w:after="0"/>
        <w:jc w:val="both"/>
        <w:rPr>
          <w:rFonts w:eastAsia="Times New Roman" w:cstheme="minorHAnsi"/>
          <w:color w:val="EE0000"/>
          <w:sz w:val="24"/>
          <w:szCs w:val="24"/>
        </w:rPr>
      </w:pPr>
      <w:r>
        <w:rPr>
          <w:rFonts w:eastAsia="Times New Roman" w:cstheme="minorHAnsi"/>
          <w:color w:val="EE0000"/>
          <w:sz w:val="24"/>
          <w:szCs w:val="24"/>
        </w:rPr>
        <w:t>El contexto: enfocarlo en la simulación HIL para convertidores de potencia.</w:t>
      </w:r>
    </w:p>
    <w:p w14:paraId="61E56B5F" w14:textId="0204AC6C" w:rsidR="00FE2B50" w:rsidRDefault="00FE2B50" w:rsidP="003D5447">
      <w:pPr>
        <w:spacing w:after="0"/>
        <w:jc w:val="both"/>
        <w:rPr>
          <w:rFonts w:eastAsia="Times New Roman" w:cstheme="minorHAnsi"/>
          <w:color w:val="EE0000"/>
          <w:sz w:val="24"/>
          <w:szCs w:val="24"/>
        </w:rPr>
      </w:pPr>
    </w:p>
    <w:p w14:paraId="247EE597" w14:textId="40AFE27C" w:rsidR="002459D2" w:rsidRDefault="002459D2" w:rsidP="003D5447">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6A3BDB77" w14:textId="77777777" w:rsidR="002459D2" w:rsidRDefault="002459D2" w:rsidP="003D5447">
      <w:pPr>
        <w:spacing w:after="0"/>
        <w:jc w:val="both"/>
        <w:rPr>
          <w:rFonts w:eastAsia="Times New Roman" w:cstheme="minorHAnsi"/>
          <w:color w:val="EE0000"/>
          <w:sz w:val="24"/>
          <w:szCs w:val="24"/>
        </w:rPr>
      </w:pPr>
    </w:p>
    <w:p w14:paraId="0215B510" w14:textId="77777777"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En el ámbito de la automatización industrial y la investigación aplicada, los sistemas de simulación en hardware se han consolidado como herramientas indispensables para el diseño, validación y optimización de tecnologías complejas. Tradicionalmente, la transición desde los modelos teóricos o las simulaciones puramente numéricas por computadora hacia la implementación en un entorno físico real conlleva un elevado riesgo técnico y económico. Los sistemas de simulación basados en hardware mitigan esta brecha al ofrecer un entorno seguro, controlado y altamente preciso que permite evaluar el comportamiento dinámico de los sistemas antes de su despliegue final. Esto no solo acelera los ciclos de desarrollo y reduce significativamente los costos asociados a fallas o prototipos destructivos, sino que también garantiza el cumplimiento de estrictos estándares de seguridad y confiabilidad exigidos por la industria actual.</w:t>
      </w:r>
    </w:p>
    <w:p w14:paraId="15CFE05C" w14:textId="78E235B6"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Dentro de este ecosistema, la simulación Hardware-</w:t>
      </w:r>
      <w:r w:rsidR="008526AC">
        <w:rPr>
          <w:rFonts w:eastAsia="Times New Roman" w:cstheme="minorHAnsi"/>
          <w:sz w:val="24"/>
          <w:szCs w:val="24"/>
        </w:rPr>
        <w:t>I</w:t>
      </w:r>
      <w:r w:rsidRPr="003A210D">
        <w:rPr>
          <w:rFonts w:eastAsia="Times New Roman" w:cstheme="minorHAnsi"/>
          <w:sz w:val="24"/>
          <w:szCs w:val="24"/>
        </w:rPr>
        <w:t xml:space="preserve">n-the-Loop (HIL) destaca como una metodología crítica </w:t>
      </w:r>
      <w:r w:rsidR="008526AC">
        <w:rPr>
          <w:rFonts w:eastAsia="Times New Roman" w:cstheme="minorHAnsi"/>
          <w:sz w:val="24"/>
          <w:szCs w:val="24"/>
        </w:rPr>
        <w:t>en</w:t>
      </w:r>
      <w:r w:rsidRPr="003A210D">
        <w:rPr>
          <w:rFonts w:eastAsia="Times New Roman" w:cstheme="minorHAnsi"/>
          <w:sz w:val="24"/>
          <w:szCs w:val="24"/>
        </w:rPr>
        <w:t xml:space="preserve"> </w:t>
      </w:r>
      <w:r w:rsidR="008526AC">
        <w:rPr>
          <w:rFonts w:eastAsia="Times New Roman" w:cstheme="minorHAnsi"/>
          <w:sz w:val="24"/>
          <w:szCs w:val="24"/>
        </w:rPr>
        <w:t>e</w:t>
      </w:r>
      <w:r w:rsidRPr="003A210D">
        <w:rPr>
          <w:rFonts w:eastAsia="Times New Roman" w:cstheme="minorHAnsi"/>
          <w:sz w:val="24"/>
          <w:szCs w:val="24"/>
        </w:rPr>
        <w:t xml:space="preserve">l campo de la electrónica de potencia, específicamente en el desarrollo y </w:t>
      </w:r>
      <w:r w:rsidR="008526AC">
        <w:rPr>
          <w:rFonts w:eastAsia="Times New Roman" w:cstheme="minorHAnsi"/>
          <w:sz w:val="24"/>
          <w:szCs w:val="24"/>
        </w:rPr>
        <w:t xml:space="preserve">el </w:t>
      </w:r>
      <w:r w:rsidRPr="003A210D">
        <w:rPr>
          <w:rFonts w:eastAsia="Times New Roman" w:cstheme="minorHAnsi"/>
          <w:sz w:val="24"/>
          <w:szCs w:val="24"/>
        </w:rPr>
        <w:t>testeo de convertidores de potencia. Los convertidores de potencia</w:t>
      </w:r>
      <w:r>
        <w:rPr>
          <w:rFonts w:eastAsia="Times New Roman" w:cstheme="minorHAnsi"/>
          <w:sz w:val="24"/>
          <w:szCs w:val="24"/>
        </w:rPr>
        <w:t xml:space="preserve"> </w:t>
      </w:r>
      <w:r w:rsidRPr="003A210D">
        <w:rPr>
          <w:rFonts w:eastAsia="Times New Roman" w:cstheme="minorHAnsi"/>
          <w:sz w:val="24"/>
          <w:szCs w:val="24"/>
        </w:rPr>
        <w:t xml:space="preserve">operan con frecuencias de conmutación elevadas y dinámicas transitorias extremadamente rápidas, lo que </w:t>
      </w:r>
      <w:r w:rsidR="008526AC">
        <w:rPr>
          <w:rFonts w:eastAsia="Times New Roman" w:cstheme="minorHAnsi"/>
          <w:sz w:val="24"/>
          <w:szCs w:val="24"/>
        </w:rPr>
        <w:t>plantea</w:t>
      </w:r>
      <w:r w:rsidRPr="003A210D">
        <w:rPr>
          <w:rFonts w:eastAsia="Times New Roman" w:cstheme="minorHAnsi"/>
          <w:sz w:val="24"/>
          <w:szCs w:val="24"/>
        </w:rPr>
        <w:t xml:space="preserve"> desafíos severos </w:t>
      </w:r>
      <w:r w:rsidR="008526AC">
        <w:rPr>
          <w:rFonts w:eastAsia="Times New Roman" w:cstheme="minorHAnsi"/>
          <w:sz w:val="24"/>
          <w:szCs w:val="24"/>
        </w:rPr>
        <w:t>par</w:t>
      </w:r>
      <w:r w:rsidRPr="003A210D">
        <w:rPr>
          <w:rFonts w:eastAsia="Times New Roman" w:cstheme="minorHAnsi"/>
          <w:sz w:val="24"/>
          <w:szCs w:val="24"/>
        </w:rPr>
        <w:t xml:space="preserve">a los sistemas de control. La tecnología HIL resuelve este reto emulando en tiempo real la planta física del convertidor —incluyendo sus interruptores semiconductores, componentes pasivos y cargas dinámicas— </w:t>
      </w:r>
      <w:r w:rsidR="008526AC">
        <w:rPr>
          <w:rFonts w:eastAsia="Times New Roman" w:cstheme="minorHAnsi"/>
          <w:sz w:val="24"/>
          <w:szCs w:val="24"/>
        </w:rPr>
        <w:t>en</w:t>
      </w:r>
      <w:r w:rsidRPr="003A210D">
        <w:rPr>
          <w:rFonts w:eastAsia="Times New Roman" w:cstheme="minorHAnsi"/>
          <w:sz w:val="24"/>
          <w:szCs w:val="24"/>
        </w:rPr>
        <w:t xml:space="preserve"> una plataforma de hardware de alta velocidad, como sistemas basados en FPGAs.</w:t>
      </w:r>
    </w:p>
    <w:p w14:paraId="62DEF014" w14:textId="319537FE" w:rsid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Al conectar el controlador físico real (microcontrolador o DSP) a esta planta virtualizada, el HIL permite validar los algoritmos de control, las estrategias de modulación y los lazos de regulación de corriente o</w:t>
      </w:r>
      <w:r w:rsidR="008526AC">
        <w:rPr>
          <w:rFonts w:eastAsia="Times New Roman" w:cstheme="minorHAnsi"/>
          <w:sz w:val="24"/>
          <w:szCs w:val="24"/>
        </w:rPr>
        <w:t xml:space="preserve"> de</w:t>
      </w:r>
      <w:r w:rsidRPr="003A210D">
        <w:rPr>
          <w:rFonts w:eastAsia="Times New Roman" w:cstheme="minorHAnsi"/>
          <w:sz w:val="24"/>
          <w:szCs w:val="24"/>
        </w:rPr>
        <w:t xml:space="preserve"> voltaje en condiciones opera</w:t>
      </w:r>
      <w:r w:rsidR="008526AC">
        <w:rPr>
          <w:rFonts w:eastAsia="Times New Roman" w:cstheme="minorHAnsi"/>
          <w:sz w:val="24"/>
          <w:szCs w:val="24"/>
        </w:rPr>
        <w:t>tiva</w:t>
      </w:r>
      <w:r w:rsidRPr="003A210D">
        <w:rPr>
          <w:rFonts w:eastAsia="Times New Roman" w:cstheme="minorHAnsi"/>
          <w:sz w:val="24"/>
          <w:szCs w:val="24"/>
        </w:rPr>
        <w:t xml:space="preserve">s idénticas a las reales. Este enfoque es de vital importancia en entornos de investigación, ya que facilita la exploración de escenarios críticos, condiciones de falla extrema o regímenes de operación anómalos que serían altamente peligrosos o destructivos de replicar en un laboratorio con hardware de alta potencia real. Así, la simulación HIL para convertidores de potencia se </w:t>
      </w:r>
      <w:r w:rsidR="008526AC">
        <w:rPr>
          <w:rFonts w:eastAsia="Times New Roman" w:cstheme="minorHAnsi"/>
          <w:sz w:val="24"/>
          <w:szCs w:val="24"/>
        </w:rPr>
        <w:t>consolid</w:t>
      </w:r>
      <w:r w:rsidRPr="003A210D">
        <w:rPr>
          <w:rFonts w:eastAsia="Times New Roman" w:cstheme="minorHAnsi"/>
          <w:sz w:val="24"/>
          <w:szCs w:val="24"/>
        </w:rPr>
        <w:t xml:space="preserve">a </w:t>
      </w:r>
      <w:r w:rsidRPr="003A210D">
        <w:rPr>
          <w:rFonts w:eastAsia="Times New Roman" w:cstheme="minorHAnsi"/>
          <w:sz w:val="24"/>
          <w:szCs w:val="24"/>
        </w:rPr>
        <w:lastRenderedPageBreak/>
        <w:t>como el estándar moderno para el desarrollo de sistemas energéticos eficientes, seguros y robustos.</w:t>
      </w:r>
    </w:p>
    <w:p w14:paraId="29967726" w14:textId="658946FC" w:rsidR="001F6458" w:rsidRDefault="001F6458" w:rsidP="003A210D">
      <w:pPr>
        <w:spacing w:after="0"/>
        <w:jc w:val="both"/>
        <w:rPr>
          <w:rFonts w:eastAsia="Times New Roman" w:cstheme="minorHAnsi"/>
          <w:color w:val="FF0000"/>
          <w:sz w:val="24"/>
          <w:szCs w:val="24"/>
        </w:rPr>
      </w:pPr>
      <w:r>
        <w:rPr>
          <w:rFonts w:eastAsia="Times New Roman" w:cstheme="minorHAnsi"/>
          <w:color w:val="FF0000"/>
          <w:sz w:val="24"/>
          <w:szCs w:val="24"/>
        </w:rPr>
        <w:t>Realizar una descripción general de plataformas HIL, esto es, componentes hardware (FPGAs, computador industrial, DSPs, microcontroladores, etc.) y software (HDL, Matlab, LabVIEW, etc.) necesarios para simulación de sistemas dinámicos. Mencionar tres o cuatro plataformas comerciales y académicas, y sus principales usos.</w:t>
      </w:r>
    </w:p>
    <w:p w14:paraId="08315910" w14:textId="77777777" w:rsidR="002459D2" w:rsidRDefault="002459D2" w:rsidP="003A210D">
      <w:pPr>
        <w:spacing w:after="0"/>
        <w:jc w:val="both"/>
        <w:rPr>
          <w:rFonts w:eastAsia="Times New Roman" w:cstheme="minorHAnsi"/>
          <w:color w:val="FF0000"/>
          <w:sz w:val="24"/>
          <w:szCs w:val="24"/>
        </w:rPr>
      </w:pPr>
    </w:p>
    <w:p w14:paraId="72C652A7" w14:textId="69A25A24" w:rsidR="002459D2" w:rsidRPr="002459D2" w:rsidRDefault="002459D2" w:rsidP="003A210D">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5A31CB32" w14:textId="434D2D08" w:rsidR="007E20B8" w:rsidRDefault="007E20B8" w:rsidP="003A210D">
      <w:pPr>
        <w:spacing w:after="0"/>
        <w:jc w:val="both"/>
        <w:rPr>
          <w:rFonts w:eastAsia="Times New Roman" w:cstheme="minorHAnsi"/>
          <w:color w:val="FF0000"/>
          <w:sz w:val="24"/>
          <w:szCs w:val="24"/>
        </w:rPr>
      </w:pPr>
    </w:p>
    <w:p w14:paraId="64AB7F24" w14:textId="47CD9844" w:rsidR="007E20B8" w:rsidRPr="007E20B8" w:rsidRDefault="007E20B8" w:rsidP="008526AC">
      <w:pPr>
        <w:pStyle w:val="Ttulo2"/>
        <w:rPr>
          <w:rFonts w:eastAsia="Times New Roman"/>
        </w:rPr>
      </w:pPr>
      <w:r w:rsidRPr="007E20B8">
        <w:rPr>
          <w:rFonts w:eastAsia="Times New Roman"/>
        </w:rPr>
        <w:t>Descripción general de plataformas Hardware-</w:t>
      </w:r>
      <w:r w:rsidR="008526AC">
        <w:rPr>
          <w:rFonts w:eastAsia="Times New Roman"/>
        </w:rPr>
        <w:t>I</w:t>
      </w:r>
      <w:r w:rsidRPr="007E20B8">
        <w:rPr>
          <w:rFonts w:eastAsia="Times New Roman"/>
        </w:rPr>
        <w:t>n-the-Loop (HIL)</w:t>
      </w:r>
    </w:p>
    <w:p w14:paraId="07ADAAE0" w14:textId="74EB9B02" w:rsidR="00B946F7"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constituyen un pilar fundamental en la validación de sistemas de control embebidos, permitiendo probar controladores reales contra modelos virtuales de plantas físicas en tiempo real, antes de disponer del hardware final. Su arquitectura integra componentes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hardware de alto rendimiento y software </w:t>
      </w:r>
      <w:r w:rsidR="008526AC">
        <w:rPr>
          <w:rFonts w:eastAsia="Times New Roman" w:cstheme="minorHAnsi"/>
          <w:color w:val="000000" w:themeColor="text1"/>
          <w:sz w:val="24"/>
          <w:szCs w:val="24"/>
        </w:rPr>
        <w:t>para</w:t>
      </w:r>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el </w:t>
      </w:r>
      <w:r w:rsidRPr="007E20B8">
        <w:rPr>
          <w:rFonts w:eastAsia="Times New Roman" w:cstheme="minorHAnsi"/>
          <w:color w:val="000000" w:themeColor="text1"/>
          <w:sz w:val="24"/>
          <w:szCs w:val="24"/>
        </w:rPr>
        <w:t>modelado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despliegue.</w:t>
      </w:r>
    </w:p>
    <w:p w14:paraId="116DC384" w14:textId="77777777" w:rsidR="007E20B8" w:rsidRPr="007E20B8" w:rsidRDefault="007E20B8" w:rsidP="008526AC">
      <w:pPr>
        <w:pStyle w:val="Ttulo3"/>
        <w:rPr>
          <w:rFonts w:eastAsia="Times New Roman"/>
        </w:rPr>
      </w:pPr>
      <w:r w:rsidRPr="007E20B8">
        <w:rPr>
          <w:rFonts w:eastAsia="Times New Roman"/>
        </w:rPr>
        <w:t>Componentes hardware</w:t>
      </w:r>
    </w:p>
    <w:p w14:paraId="3AF25E31" w14:textId="52151A0E"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núcleo computacional de una plataforma HIL es un computador industrial de tiempo real, equipado con procesadores de alta velocidad que ejecutan el modelo de la planta </w:t>
      </w:r>
      <w:r w:rsidR="008526AC">
        <w:rPr>
          <w:rFonts w:eastAsia="Times New Roman" w:cstheme="minorHAnsi"/>
          <w:color w:val="000000" w:themeColor="text1"/>
          <w:sz w:val="24"/>
          <w:szCs w:val="24"/>
        </w:rPr>
        <w:t>mediante</w:t>
      </w:r>
      <w:r w:rsidRPr="007E20B8">
        <w:rPr>
          <w:rFonts w:eastAsia="Times New Roman" w:cstheme="minorHAnsi"/>
          <w:color w:val="000000" w:themeColor="text1"/>
          <w:sz w:val="24"/>
          <w:szCs w:val="24"/>
        </w:rPr>
        <w:t xml:space="preserve"> pasos de simulación fijos y deterministas. Para aplicaciones de alta frecuencia —como electrónica de potencia o convertidores PWM— se incorporan FPGAs (Field-Programmable Gate Arrays) que aceleran </w:t>
      </w:r>
      <w:r w:rsidR="008526AC">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 xml:space="preserve">cálculos y alcanzan </w:t>
      </w:r>
      <w:r w:rsidR="008526AC">
        <w:rPr>
          <w:rFonts w:eastAsia="Times New Roman" w:cstheme="minorHAnsi"/>
          <w:color w:val="000000" w:themeColor="text1"/>
          <w:sz w:val="24"/>
          <w:szCs w:val="24"/>
        </w:rPr>
        <w:t>tiemp</w:t>
      </w:r>
      <w:r w:rsidRPr="007E20B8">
        <w:rPr>
          <w:rFonts w:eastAsia="Times New Roman" w:cstheme="minorHAnsi"/>
          <w:color w:val="000000" w:themeColor="text1"/>
          <w:sz w:val="24"/>
          <w:szCs w:val="24"/>
        </w:rPr>
        <w:t xml:space="preserve">os de </w:t>
      </w:r>
      <w:r w:rsidR="008526AC">
        <w:rPr>
          <w:rFonts w:eastAsia="Times New Roman" w:cstheme="minorHAnsi"/>
          <w:color w:val="000000" w:themeColor="text1"/>
          <w:sz w:val="24"/>
          <w:szCs w:val="24"/>
        </w:rPr>
        <w:t>respuesta</w:t>
      </w:r>
      <w:r w:rsidRPr="007E20B8">
        <w:rPr>
          <w:rFonts w:eastAsia="Times New Roman" w:cstheme="minorHAnsi"/>
          <w:color w:val="000000" w:themeColor="text1"/>
          <w:sz w:val="24"/>
          <w:szCs w:val="24"/>
        </w:rPr>
        <w:t xml:space="preserve"> inferiores al microsegundo, con latencias de entrada/salida en el orden de nanosegundos. Complementariamente, se utilizan DSPs (Digital Signal Processors) y microcontroladores para </w:t>
      </w:r>
      <w:r w:rsidR="008526AC">
        <w:rPr>
          <w:rFonts w:eastAsia="Times New Roman" w:cstheme="minorHAnsi"/>
          <w:color w:val="000000" w:themeColor="text1"/>
          <w:sz w:val="24"/>
          <w:szCs w:val="24"/>
        </w:rPr>
        <w:t>la</w:t>
      </w:r>
      <w:r w:rsidRPr="007E20B8">
        <w:rPr>
          <w:rFonts w:eastAsia="Times New Roman" w:cstheme="minorHAnsi"/>
          <w:color w:val="000000" w:themeColor="text1"/>
          <w:sz w:val="24"/>
          <w:szCs w:val="24"/>
        </w:rPr>
        <w:t xml:space="preserve"> 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procesamiento de señales. El sistema se completa con módulos de E/S analógicos y digitales, interfaces de comunicación industrial (CAN, CAN FD, Ethernet, Modbus, IEC 61850) y, en configuraciones avanzadas, etapas de potencia para Power-HIL (P-HIL).</w:t>
      </w:r>
    </w:p>
    <w:p w14:paraId="7F146353" w14:textId="77777777" w:rsidR="007E20B8" w:rsidRPr="007E20B8" w:rsidRDefault="007E20B8" w:rsidP="008526AC">
      <w:pPr>
        <w:pStyle w:val="Ttulo3"/>
        <w:rPr>
          <w:rFonts w:eastAsia="Times New Roman"/>
        </w:rPr>
      </w:pPr>
      <w:r w:rsidRPr="007E20B8">
        <w:rPr>
          <w:rFonts w:eastAsia="Times New Roman"/>
        </w:rPr>
        <w:t>Componentes software</w:t>
      </w:r>
    </w:p>
    <w:p w14:paraId="4C336C13" w14:textId="626B1644"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El desarrollo de modelos recae principalmente en entornos de diseño basado en modelos (MBD). MATLAB/Simulink y Simscape dominan el flujo de trabajo, permitiendo representar sistemas dinámicos complejos —mecánicos, el</w:t>
      </w:r>
      <w:r w:rsidR="00B946F7" w:rsidRPr="00B946F7">
        <w:rPr>
          <w:rFonts w:eastAsia="Times New Roman" w:cstheme="minorHAnsi"/>
          <w:color w:val="000000" w:themeColor="text1"/>
          <w:sz w:val="24"/>
          <w:szCs w:val="24"/>
        </w:rPr>
        <w:t>éctri</w:t>
      </w:r>
      <w:r w:rsidRPr="007E20B8">
        <w:rPr>
          <w:rFonts w:eastAsia="Times New Roman" w:cstheme="minorHAnsi"/>
          <w:color w:val="000000" w:themeColor="text1"/>
          <w:sz w:val="24"/>
          <w:szCs w:val="24"/>
        </w:rPr>
        <w:t xml:space="preserve">cos, térmicos o de potencia— y desplegarlos automáticamente </w:t>
      </w:r>
      <w:r w:rsidR="008526AC">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hardware de tiempo real mediante Simulink Real-Time. Para la síntesis lógica en FPGAs se emplean lenguajes de descripción de hardware (VHDL/Verilog) o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generación automática de código HDL </w:t>
      </w:r>
      <w:r w:rsidR="008526AC">
        <w:rPr>
          <w:rFonts w:eastAsia="Times New Roman" w:cstheme="minorHAnsi"/>
          <w:color w:val="000000" w:themeColor="text1"/>
          <w:sz w:val="24"/>
          <w:szCs w:val="24"/>
        </w:rPr>
        <w:t xml:space="preserve">a partir </w:t>
      </w:r>
      <w:r w:rsidRPr="007E20B8">
        <w:rPr>
          <w:rFonts w:eastAsia="Times New Roman" w:cstheme="minorHAnsi"/>
          <w:color w:val="000000" w:themeColor="text1"/>
          <w:sz w:val="24"/>
          <w:szCs w:val="24"/>
        </w:rPr>
        <w:t xml:space="preserve">de Simulink. LabVIEW y VeriStand (National Instruments) ofrecen alternativas gráficas para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lastRenderedPageBreak/>
        <w:t>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control en tiempo real. Adicionalmente, herramientas propietarias como la suite de dSPACE o el entorno de Typhoon HIL integran editores </w:t>
      </w:r>
      <w:r w:rsidR="008526AC">
        <w:rPr>
          <w:rFonts w:eastAsia="Times New Roman" w:cstheme="minorHAnsi"/>
          <w:color w:val="000000" w:themeColor="text1"/>
          <w:sz w:val="24"/>
          <w:szCs w:val="24"/>
        </w:rPr>
        <w:t>de esquema</w:t>
      </w:r>
      <w:r w:rsidRPr="007E20B8">
        <w:rPr>
          <w:rFonts w:eastAsia="Times New Roman" w:cstheme="minorHAnsi"/>
          <w:color w:val="000000" w:themeColor="text1"/>
          <w:sz w:val="24"/>
          <w:szCs w:val="24"/>
        </w:rPr>
        <w:t xml:space="preserve">s, librerías de componentes y gestores de pruebas, </w:t>
      </w:r>
      <w:r w:rsidR="008526AC">
        <w:rPr>
          <w:rFonts w:eastAsia="Times New Roman" w:cstheme="minorHAnsi"/>
          <w:color w:val="000000" w:themeColor="text1"/>
          <w:sz w:val="24"/>
          <w:szCs w:val="24"/>
        </w:rPr>
        <w:t>lo que facilita</w:t>
      </w:r>
      <w:r w:rsidRPr="007E20B8">
        <w:rPr>
          <w:rFonts w:eastAsia="Times New Roman" w:cstheme="minorHAnsi"/>
          <w:color w:val="000000" w:themeColor="text1"/>
          <w:sz w:val="24"/>
          <w:szCs w:val="24"/>
        </w:rPr>
        <w:t xml:space="preserve"> la automatización de escenarios y la generación de informes de certificación.</w:t>
      </w:r>
    </w:p>
    <w:p w14:paraId="6BC5F7BB" w14:textId="77777777" w:rsidR="007E20B8" w:rsidRPr="007E20B8" w:rsidRDefault="007E20B8" w:rsidP="008526AC">
      <w:pPr>
        <w:pStyle w:val="Ttulo3"/>
        <w:rPr>
          <w:rFonts w:eastAsia="Times New Roman"/>
        </w:rPr>
      </w:pPr>
      <w:r w:rsidRPr="007E20B8">
        <w:rPr>
          <w:rFonts w:eastAsia="Times New Roman"/>
        </w:rPr>
        <w:t>Plataformas comerciales y académicas destacadas</w:t>
      </w:r>
    </w:p>
    <w:p w14:paraId="24BDB12E" w14:textId="7D6A35D5" w:rsidR="007E20B8" w:rsidRPr="007E20B8" w:rsidRDefault="007E20B8" w:rsidP="007E20B8">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dSPACE SCALEXIO</w:t>
      </w:r>
      <w:r w:rsidRPr="007E20B8">
        <w:rPr>
          <w:rFonts w:eastAsia="Times New Roman" w:cstheme="minorHAnsi"/>
          <w:color w:val="000000" w:themeColor="text1"/>
          <w:sz w:val="24"/>
          <w:szCs w:val="24"/>
        </w:rPr>
        <w:t xml:space="preserve"> es una de las plataformas más consolidadas en la industria automotriz. Su arquitectura modular combina procesadores multicore con FPGAs y soporta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validación de trenes de potencia eléctricos, sistemas ADAS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desarrollo de software para vehículos autónomos. Ofrece un ecosistema completo que abarca desde pruebas de funciones individuales hasta ensayos de redes de comunicación.</w:t>
      </w:r>
    </w:p>
    <w:p w14:paraId="1C42E916" w14:textId="7219D1CF" w:rsidR="007E20B8" w:rsidRPr="007E20B8" w:rsidRDefault="007E20B8" w:rsidP="00AF7877">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OPAL-RT</w:t>
      </w:r>
      <w:r w:rsidRPr="007E20B8">
        <w:rPr>
          <w:rFonts w:eastAsia="Times New Roman" w:cstheme="minorHAnsi"/>
          <w:color w:val="000000" w:themeColor="text1"/>
          <w:sz w:val="24"/>
          <w:szCs w:val="24"/>
        </w:rPr>
        <w:t xml:space="preserve"> se distingue por su arquitectura abierta basada en PC y FPGAs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Xilinx, ampliamente adoptada en sistemas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el sector </w:t>
      </w:r>
      <w:r w:rsidRPr="007E20B8">
        <w:rPr>
          <w:rFonts w:eastAsia="Times New Roman" w:cstheme="minorHAnsi"/>
          <w:color w:val="000000" w:themeColor="text1"/>
          <w:sz w:val="24"/>
          <w:szCs w:val="24"/>
        </w:rPr>
        <w:t>aeroespacial y</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automoción. Permite simulación </w:t>
      </w:r>
      <w:r w:rsidR="002459D2">
        <w:rPr>
          <w:rFonts w:eastAsia="Times New Roman" w:cstheme="minorHAnsi"/>
          <w:color w:val="000000" w:themeColor="text1"/>
          <w:sz w:val="24"/>
          <w:szCs w:val="24"/>
        </w:rPr>
        <w:t>offline y en tiempo real, e integración con hardware de potencia real en un mismo banco de pruebas, y soporta el estándar FMI para el intercambio</w:t>
      </w:r>
      <w:r w:rsidRPr="007E20B8">
        <w:rPr>
          <w:rFonts w:eastAsia="Times New Roman" w:cstheme="minorHAnsi"/>
          <w:color w:val="000000" w:themeColor="text1"/>
          <w:sz w:val="24"/>
          <w:szCs w:val="24"/>
        </w:rPr>
        <w:t xml:space="preserve"> de modelos.</w:t>
      </w:r>
    </w:p>
    <w:p w14:paraId="4DF4AD62" w14:textId="33E8FD38" w:rsidR="007E20B8" w:rsidRPr="007E20B8" w:rsidRDefault="007E20B8" w:rsidP="007E20B8">
      <w:pPr>
        <w:spacing w:after="0"/>
        <w:jc w:val="both"/>
        <w:rPr>
          <w:rFonts w:eastAsia="Times New Roman" w:cstheme="minorHAnsi"/>
          <w:color w:val="000000" w:themeColor="text1"/>
          <w:sz w:val="24"/>
          <w:szCs w:val="24"/>
        </w:rPr>
      </w:pPr>
      <w:r w:rsidRPr="002459D2">
        <w:rPr>
          <w:rFonts w:eastAsia="Times New Roman" w:cstheme="minorHAnsi"/>
          <w:color w:val="000000" w:themeColor="text1"/>
          <w:sz w:val="24"/>
          <w:szCs w:val="24"/>
        </w:rPr>
        <w:t>Typhoon HIL</w:t>
      </w:r>
      <w:r w:rsidRPr="007E20B8">
        <w:rPr>
          <w:rFonts w:eastAsia="Times New Roman" w:cstheme="minorHAnsi"/>
          <w:color w:val="000000" w:themeColor="text1"/>
          <w:sz w:val="24"/>
          <w:szCs w:val="24"/>
        </w:rPr>
        <w:t xml:space="preserve"> se especializa en simulación de ultraalta fidelidad para electrónica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accionamientos y redes de distribución. Sus simuladores emplean procesadores ARM junto con FPGAs Xilinx, alcanzando pasos de tiempo de 200 ns y resolución de muestreo digital de 3</w:t>
      </w:r>
      <w:r w:rsid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5 ns. Su entorno </w:t>
      </w:r>
      <w:r w:rsidR="002459D2">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software integrado incluye librerías de componentes y un flujo de trabajo accesible tanto para </w:t>
      </w:r>
      <w:r w:rsidR="002459D2">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industria como para</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formación académica.</w:t>
      </w:r>
    </w:p>
    <w:p w14:paraId="3EAC71E0" w14:textId="1E9B6F57" w:rsidR="007E20B8" w:rsidRPr="007E20B8" w:rsidRDefault="007E20B8" w:rsidP="00214BED">
      <w:pPr>
        <w:spacing w:after="0"/>
        <w:jc w:val="both"/>
        <w:rPr>
          <w:rFonts w:eastAsia="Times New Roman" w:cstheme="minorHAnsi"/>
          <w:color w:val="000000" w:themeColor="text1"/>
          <w:sz w:val="24"/>
          <w:szCs w:val="24"/>
        </w:rPr>
      </w:pPr>
      <w:r w:rsidRPr="002459D2">
        <w:rPr>
          <w:rFonts w:eastAsia="Times New Roman" w:cstheme="minorHAnsi"/>
          <w:color w:val="000000" w:themeColor="text1"/>
          <w:sz w:val="24"/>
          <w:szCs w:val="24"/>
        </w:rPr>
        <w:t>Speedgoat,</w:t>
      </w:r>
      <w:r w:rsidRPr="007E20B8">
        <w:rPr>
          <w:rFonts w:eastAsia="Times New Roman" w:cstheme="minorHAnsi"/>
          <w:color w:val="000000" w:themeColor="text1"/>
          <w:sz w:val="24"/>
          <w:szCs w:val="24"/>
        </w:rPr>
        <w:t xml:space="preserve"> estrechamente integrado con MATLAB/Simulink, es una opción preferida en entornos académicos y de investigación. Sus</w:t>
      </w:r>
      <w:r w:rsidR="008A798F">
        <w:rPr>
          <w:rFonts w:eastAsia="Times New Roman" w:cstheme="minorHAnsi"/>
          <w:color w:val="000000" w:themeColor="text1"/>
          <w:sz w:val="24"/>
          <w:szCs w:val="24"/>
        </w:rPr>
        <w:t xml:space="preserve"> </w:t>
      </w:r>
      <w:r w:rsidRPr="007E20B8">
        <w:rPr>
          <w:rFonts w:eastAsia="Times New Roman" w:cstheme="minorHAnsi"/>
          <w:i/>
          <w:iCs/>
          <w:color w:val="000000" w:themeColor="text1"/>
          <w:sz w:val="24"/>
          <w:szCs w:val="24"/>
        </w:rPr>
        <w:t>target machines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en tiempo real combinan CPUs multicore con aceleración FPGA, lo que permite el prototipado rápido de control (RCP) y la validación HIL directamente a partir de modelos de</w:t>
      </w:r>
      <w:r w:rsidRPr="007E20B8">
        <w:rPr>
          <w:rFonts w:eastAsia="Times New Roman" w:cstheme="minorHAnsi"/>
          <w:color w:val="000000" w:themeColor="text1"/>
          <w:sz w:val="24"/>
          <w:szCs w:val="24"/>
        </w:rPr>
        <w:t xml:space="preserve"> Simulink, lo que reduce significativamente los tiempos de desarrollo.</w:t>
      </w:r>
      <w:r w:rsidR="00766BFF">
        <w:rPr>
          <w:rFonts w:eastAsia="Times New Roman" w:cstheme="minorHAnsi"/>
          <w:color w:val="000000" w:themeColor="text1"/>
          <w:sz w:val="24"/>
          <w:szCs w:val="24"/>
        </w:rPr>
        <w:t>REDAM</w:t>
      </w:r>
    </w:p>
    <w:p w14:paraId="78998014" w14:textId="77777777" w:rsidR="007E20B8" w:rsidRPr="007E20B8" w:rsidRDefault="007E20B8" w:rsidP="00AF7877">
      <w:pPr>
        <w:pStyle w:val="Ttulo3"/>
        <w:rPr>
          <w:rFonts w:eastAsia="Times New Roman"/>
        </w:rPr>
      </w:pPr>
      <w:r w:rsidRPr="007E20B8">
        <w:rPr>
          <w:rFonts w:eastAsia="Times New Roman"/>
        </w:rPr>
        <w:t>Principales usos</w:t>
      </w:r>
    </w:p>
    <w:p w14:paraId="33D37A13" w14:textId="0D8D8879"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se aplican masivamente en la industria automotriz (validación de ECUs, BMS, inversores y sistemas de conducción autónoma), aeroespacial (pruebas de aviónica, controles de vuelo y sistemas de navegación </w:t>
      </w:r>
      <w:r w:rsidR="002459D2">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escenarios críticos), electrónica de potencia y energía (optimización de convertidores, integración de renovables y estabilidad de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y formación académica (prototipado rápido, investigación en sistemas de control y ciberfísicos). La capacidad de ejecutar pruebas de fallos, repetir escenarios y acelerar </w:t>
      </w:r>
      <w:r w:rsidR="002459D2">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ciclos de certificación —sin riesgo para equipos físicos— justifica su creciente adopción en sectores críticos sujetos a normativas como ISO 26262 o DO-178.</w:t>
      </w:r>
    </w:p>
    <w:p w14:paraId="7753DB39" w14:textId="6E0C6FE1" w:rsidR="003A210D" w:rsidRPr="00FE2B50" w:rsidRDefault="00956D92" w:rsidP="00214BED">
      <w:pPr>
        <w:pStyle w:val="Ttulo2"/>
        <w:rPr>
          <w:rFonts w:eastAsia="Times New Roman"/>
        </w:rPr>
      </w:pPr>
      <w:r>
        <w:rPr>
          <w:rFonts w:eastAsia="Times New Roman"/>
        </w:rPr>
        <w:lastRenderedPageBreak/>
        <w:t>Sistema Físico a Modelar</w:t>
      </w:r>
    </w:p>
    <w:p w14:paraId="494C93D1" w14:textId="120F7E42"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En el panorama tecnológico actual, la gestión eficiente de la energía se ha convertido en un pilar fundamental para el funcionamiento óptimo de diversos sistemas electrónicos. </w:t>
      </w:r>
      <w:r w:rsidR="00214BED">
        <w:rPr>
          <w:rFonts w:eastAsia="Times New Roman" w:cstheme="minorHAnsi"/>
          <w:sz w:val="24"/>
          <w:szCs w:val="24"/>
        </w:rPr>
        <w:t>En</w:t>
      </w:r>
      <w:r w:rsidRPr="003D5447">
        <w:rPr>
          <w:rFonts w:eastAsia="Times New Roman" w:cstheme="minorHAnsi"/>
          <w:sz w:val="24"/>
          <w:szCs w:val="24"/>
        </w:rPr>
        <w:t xml:space="preserve"> este contexto, los convertidores de potencia actúan como dispositivos esenciales para adaptar y regular la energía eléctrica según las necesidades específicas de cada componente.</w:t>
      </w:r>
    </w:p>
    <w:p w14:paraId="19CF95C4" w14:textId="6E2CEE04" w:rsid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interfaz entre una fuente de energía y una carga, adaptando las características de voltaje y 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3D3A1C33" w14:textId="77777777" w:rsidR="00214BED" w:rsidRPr="003D5447" w:rsidRDefault="00214BED" w:rsidP="003D5447">
      <w:pPr>
        <w:spacing w:after="0" w:line="240" w:lineRule="auto"/>
        <w:jc w:val="both"/>
        <w:rPr>
          <w:rFonts w:eastAsia="Times New Roman" w:cstheme="minorHAnsi"/>
          <w:sz w:val="24"/>
          <w:szCs w:val="24"/>
        </w:rPr>
      </w:pPr>
    </w:p>
    <w:p w14:paraId="4BB135B4" w14:textId="7C12284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w:t>
      </w:r>
      <w:commentRangeStart w:id="11"/>
      <w:r w:rsidRPr="00450993">
        <w:rPr>
          <w:rFonts w:eastAsia="Times New Roman" w:cstheme="minorHAnsi"/>
          <w:sz w:val="24"/>
          <w:szCs w:val="24"/>
        </w:rPr>
        <w:t>Convertidores AC-DC (</w:t>
      </w:r>
      <w:r w:rsidR="00214BED">
        <w:rPr>
          <w:rFonts w:eastAsia="Times New Roman" w:cstheme="minorHAnsi"/>
          <w:sz w:val="24"/>
          <w:szCs w:val="24"/>
        </w:rPr>
        <w:t>r</w:t>
      </w:r>
      <w:r w:rsidRPr="00450993">
        <w:rPr>
          <w:rFonts w:eastAsia="Times New Roman" w:cstheme="minorHAnsi"/>
          <w:sz w:val="24"/>
          <w:szCs w:val="24"/>
        </w:rPr>
        <w:t xml:space="preserve">ectificadores): </w:t>
      </w:r>
      <w:r w:rsidR="00214BED">
        <w:rPr>
          <w:rFonts w:eastAsia="Times New Roman" w:cstheme="minorHAnsi"/>
          <w:sz w:val="24"/>
          <w:szCs w:val="24"/>
        </w:rPr>
        <w:t>transforman la</w:t>
      </w:r>
      <w:r w:rsidRPr="00450993">
        <w:rPr>
          <w:rFonts w:eastAsia="Times New Roman" w:cstheme="minorHAnsi"/>
          <w:sz w:val="24"/>
          <w:szCs w:val="24"/>
        </w:rPr>
        <w:t xml:space="preserve"> corriente alterna en continua.</w:t>
      </w:r>
    </w:p>
    <w:p w14:paraId="68660864" w14:textId="675CBECD"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DC-AC (</w:t>
      </w:r>
      <w:r w:rsidR="00214BED">
        <w:rPr>
          <w:rFonts w:eastAsia="Times New Roman" w:cstheme="minorHAnsi"/>
          <w:sz w:val="24"/>
          <w:szCs w:val="24"/>
        </w:rPr>
        <w:t>i</w:t>
      </w:r>
      <w:r w:rsidRPr="00450993">
        <w:rPr>
          <w:rFonts w:eastAsia="Times New Roman" w:cstheme="minorHAnsi"/>
          <w:sz w:val="24"/>
          <w:szCs w:val="24"/>
        </w:rPr>
        <w:t xml:space="preserve">nversores): </w:t>
      </w:r>
      <w:r w:rsidR="00214BED">
        <w:rPr>
          <w:rFonts w:eastAsia="Times New Roman" w:cstheme="minorHAnsi"/>
          <w:sz w:val="24"/>
          <w:szCs w:val="24"/>
        </w:rPr>
        <w:t>transforman la</w:t>
      </w:r>
      <w:r w:rsidRPr="00450993">
        <w:rPr>
          <w:rFonts w:eastAsia="Times New Roman" w:cstheme="minorHAnsi"/>
          <w:sz w:val="24"/>
          <w:szCs w:val="24"/>
        </w:rPr>
        <w:t xml:space="preserve"> corriente continua en</w:t>
      </w:r>
      <w:r w:rsidR="00214BED">
        <w:rPr>
          <w:rFonts w:eastAsia="Times New Roman" w:cstheme="minorHAnsi"/>
          <w:sz w:val="24"/>
          <w:szCs w:val="24"/>
        </w:rPr>
        <w:t xml:space="preserve"> corriente</w:t>
      </w:r>
      <w:r w:rsidRPr="00450993">
        <w:rPr>
          <w:rFonts w:eastAsia="Times New Roman" w:cstheme="minorHAnsi"/>
          <w:sz w:val="24"/>
          <w:szCs w:val="24"/>
        </w:rPr>
        <w:t xml:space="preserve"> alterna.</w:t>
      </w:r>
    </w:p>
    <w:p w14:paraId="2D5CC18A" w14:textId="44EF432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Convertidores AC-AC: </w:t>
      </w:r>
      <w:r w:rsidR="00214BED">
        <w:rPr>
          <w:rFonts w:eastAsia="Times New Roman" w:cstheme="minorHAnsi"/>
          <w:sz w:val="24"/>
          <w:szCs w:val="24"/>
        </w:rPr>
        <w:t>c</w:t>
      </w:r>
      <w:r w:rsidRPr="00450993">
        <w:rPr>
          <w:rFonts w:eastAsia="Times New Roman" w:cstheme="minorHAnsi"/>
          <w:sz w:val="24"/>
          <w:szCs w:val="24"/>
        </w:rPr>
        <w:t xml:space="preserve">ambian la amplitud o </w:t>
      </w:r>
      <w:r w:rsidR="00214BED">
        <w:rPr>
          <w:rFonts w:eastAsia="Times New Roman" w:cstheme="minorHAnsi"/>
          <w:sz w:val="24"/>
          <w:szCs w:val="24"/>
        </w:rPr>
        <w:t xml:space="preserve">la </w:t>
      </w:r>
      <w:r w:rsidRPr="00450993">
        <w:rPr>
          <w:rFonts w:eastAsia="Times New Roman" w:cstheme="minorHAnsi"/>
          <w:sz w:val="24"/>
          <w:szCs w:val="24"/>
        </w:rPr>
        <w:t>frecuencia de una señal alterna.</w:t>
      </w:r>
    </w:p>
    <w:p w14:paraId="5A79A379" w14:textId="120F7223" w:rsidR="003D5447" w:rsidRPr="003D5447"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DC-DC:</w:t>
      </w:r>
      <w:r w:rsidRPr="003D5447">
        <w:rPr>
          <w:rFonts w:eastAsia="Times New Roman" w:cstheme="minorHAnsi"/>
          <w:sz w:val="24"/>
          <w:szCs w:val="24"/>
        </w:rPr>
        <w:t xml:space="preserve"> </w:t>
      </w:r>
      <w:commentRangeEnd w:id="11"/>
      <w:r w:rsidR="00607ED2">
        <w:rPr>
          <w:rStyle w:val="Refdecomentario"/>
          <w:rFonts w:eastAsia="Times New Roman" w:cstheme="minorHAnsi"/>
          <w:sz w:val="24"/>
          <w:szCs w:val="24"/>
        </w:rPr>
        <w:commentReference w:id="11"/>
      </w:r>
      <w:r w:rsidR="00214BED">
        <w:rPr>
          <w:rFonts w:eastAsia="Times New Roman" w:cstheme="minorHAnsi"/>
          <w:sz w:val="24"/>
          <w:szCs w:val="24"/>
        </w:rPr>
        <w:t>s</w:t>
      </w:r>
      <w:r w:rsidRPr="003D5447">
        <w:rPr>
          <w:rFonts w:eastAsia="Times New Roman" w:cstheme="minorHAnsi"/>
          <w:sz w:val="24"/>
          <w:szCs w:val="24"/>
        </w:rPr>
        <w:t>e encargan de transformar un nivel de tensión de corriente continua en otro distinto, ya sea mayor (elevador), menor (reductor) o inverso.</w:t>
      </w:r>
    </w:p>
    <w:p w14:paraId="40B80AA3" w14:textId="77777777" w:rsidR="003D5447" w:rsidRDefault="003D5447" w:rsidP="003D5447">
      <w:pPr>
        <w:spacing w:after="0" w:line="240" w:lineRule="auto"/>
        <w:jc w:val="both"/>
        <w:rPr>
          <w:rFonts w:cstheme="minorHAnsi"/>
          <w:color w:val="EE0000"/>
          <w:sz w:val="24"/>
          <w:szCs w:val="24"/>
          <w:lang w:val="es-MX"/>
        </w:rPr>
      </w:pPr>
    </w:p>
    <w:p w14:paraId="5E13599A" w14:textId="63106DCC"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cuya función primordial es transformar un nivel de tensión de corriente continua (DC) en otro distinto. Estos son indispensables en una amplia gama de aplicaciones que abarcan desde la electrónica portátil y</w:t>
      </w:r>
      <w:r w:rsidR="00214BED">
        <w:rPr>
          <w:rFonts w:eastAsia="Times New Roman" w:cstheme="minorHAnsi"/>
          <w:sz w:val="24"/>
          <w:szCs w:val="24"/>
        </w:rPr>
        <w:t xml:space="preserve"> los</w:t>
      </w:r>
      <w:r w:rsidRPr="003D5447">
        <w:rPr>
          <w:rFonts w:eastAsia="Times New Roman" w:cstheme="minorHAnsi"/>
          <w:sz w:val="24"/>
          <w:szCs w:val="24"/>
        </w:rPr>
        <w:t xml:space="preserve">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w:t>
      </w:r>
      <w:r w:rsidR="00214BED">
        <w:rPr>
          <w:rFonts w:eastAsia="Times New Roman" w:cstheme="minorHAnsi"/>
          <w:sz w:val="24"/>
          <w:szCs w:val="24"/>
        </w:rPr>
        <w:t xml:space="preserve"> </w:t>
      </w:r>
      <w:r w:rsidRPr="003D5447">
        <w:rPr>
          <w:rFonts w:eastAsia="Times New Roman" w:cstheme="minorHAnsi"/>
          <w:sz w:val="24"/>
          <w:szCs w:val="24"/>
        </w:rPr>
        <w:t>defensa.</w:t>
      </w:r>
    </w:p>
    <w:p w14:paraId="27615166" w14:textId="7FEC1D87"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conmutados DC-DC</w:t>
      </w:r>
      <w:r w:rsidRPr="003D5447">
        <w:rPr>
          <w:rFonts w:eastAsia="Times New Roman" w:cstheme="minorHAnsi"/>
          <w:sz w:val="24"/>
          <w:szCs w:val="24"/>
        </w:rPr>
        <w:t xml:space="preserve">, </w:t>
      </w:r>
      <w:r w:rsidR="00214BED">
        <w:rPr>
          <w:rFonts w:eastAsia="Times New Roman" w:cstheme="minorHAnsi"/>
          <w:sz w:val="24"/>
          <w:szCs w:val="24"/>
        </w:rPr>
        <w:t>que</w:t>
      </w:r>
      <w:r w:rsidRPr="003D5447">
        <w:rPr>
          <w:rFonts w:eastAsia="Times New Roman" w:cstheme="minorHAnsi"/>
          <w:sz w:val="24"/>
          <w:szCs w:val="24"/>
        </w:rPr>
        <w:t xml:space="preserve"> se analizan como </w:t>
      </w:r>
      <w:r w:rsidR="008B08FB">
        <w:rPr>
          <w:rFonts w:eastAsia="Times New Roman" w:cstheme="minorHAnsi"/>
          <w:sz w:val="24"/>
          <w:szCs w:val="24"/>
        </w:rPr>
        <w:t>sistemas</w:t>
      </w:r>
      <w:r w:rsidRPr="00450993">
        <w:rPr>
          <w:rFonts w:eastAsia="Times New Roman" w:cstheme="minorHAnsi"/>
          <w:sz w:val="24"/>
          <w:szCs w:val="24"/>
        </w:rPr>
        <w:t xml:space="preserve"> dinámico</w:t>
      </w:r>
      <w:r w:rsidR="008B08FB">
        <w:rPr>
          <w:rFonts w:eastAsia="Times New Roman" w:cstheme="minorHAnsi"/>
          <w:sz w:val="24"/>
          <w:szCs w:val="24"/>
        </w:rPr>
        <w:t>s</w:t>
      </w:r>
      <w:r w:rsidRPr="003D5447">
        <w:rPr>
          <w:rFonts w:eastAsia="Times New Roman" w:cstheme="minorHAnsi"/>
          <w:sz w:val="24"/>
          <w:szCs w:val="24"/>
        </w:rPr>
        <w:t>. A diferencia de los reguladores lineales, estos dispositivos utilizan elementos de conmutación (como transistores) que operan en estados de corte y saturación para minimizar las pérdidas de energía.</w:t>
      </w:r>
    </w:p>
    <w:p w14:paraId="501A0A5E" w14:textId="626D7F1B" w:rsidR="003D5447" w:rsidRPr="00214BED"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definen como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w:t>
      </w:r>
      <w:r w:rsidR="008B08FB">
        <w:rPr>
          <w:rFonts w:eastAsia="Times New Roman" w:cstheme="minorHAnsi"/>
          <w:sz w:val="24"/>
          <w:szCs w:val="24"/>
        </w:rPr>
        <w:t>co</w:t>
      </w:r>
      <w:r w:rsidRPr="003D5447">
        <w:rPr>
          <w:rFonts w:eastAsia="Times New Roman" w:cstheme="minorHAnsi"/>
          <w:sz w:val="24"/>
          <w:szCs w:val="24"/>
        </w:rPr>
        <w:t>n el tiempo, lo que requiere un análisis detallado de sus transitorios y</w:t>
      </w:r>
      <w:r w:rsidR="008B08FB">
        <w:rPr>
          <w:rFonts w:eastAsia="Times New Roman" w:cstheme="minorHAnsi"/>
          <w:sz w:val="24"/>
          <w:szCs w:val="24"/>
        </w:rPr>
        <w:t xml:space="preserve"> de su</w:t>
      </w:r>
      <w:r w:rsidRPr="003D5447">
        <w:rPr>
          <w:rFonts w:eastAsia="Times New Roman" w:cstheme="minorHAnsi"/>
          <w:sz w:val="24"/>
          <w:szCs w:val="24"/>
        </w:rPr>
        <w:t xml:space="preserve"> estabilidad para garantizar un control preciso.</w:t>
      </w:r>
    </w:p>
    <w:p w14:paraId="120CA912" w14:textId="77777777" w:rsidR="003D5447" w:rsidRPr="00956D92" w:rsidRDefault="003D5447" w:rsidP="00214BED">
      <w:pPr>
        <w:pStyle w:val="Ttulo3"/>
        <w:rPr>
          <w:lang w:val="es-MX"/>
        </w:rPr>
      </w:pPr>
      <w:r w:rsidRPr="00956D92">
        <w:rPr>
          <w:lang w:val="es-MX"/>
        </w:rPr>
        <w:t>Convertidor Boost</w:t>
      </w:r>
    </w:p>
    <w:p w14:paraId="0ABEC0C1" w14:textId="58634E47" w:rsidR="003D5447" w:rsidRPr="003D5447" w:rsidRDefault="003D5447" w:rsidP="00214BED">
      <w:pPr>
        <w:spacing w:after="0"/>
        <w:jc w:val="both"/>
        <w:rPr>
          <w:rFonts w:cstheme="minorHAnsi"/>
          <w:sz w:val="24"/>
          <w:szCs w:val="24"/>
          <w:lang w:val="es-MX"/>
        </w:rPr>
      </w:pPr>
      <w:r w:rsidRPr="003D5447">
        <w:rPr>
          <w:rFonts w:cstheme="minorHAnsi"/>
          <w:sz w:val="24"/>
          <w:szCs w:val="24"/>
          <w:lang w:val="es-MX"/>
        </w:rPr>
        <w:t xml:space="preserve">El convertidor </w:t>
      </w:r>
      <w:r w:rsidR="00797FD9">
        <w:rPr>
          <w:rFonts w:cstheme="minorHAnsi"/>
          <w:sz w:val="24"/>
          <w:szCs w:val="24"/>
          <w:lang w:val="es-MX"/>
        </w:rPr>
        <w:t>B</w:t>
      </w:r>
      <w:r w:rsidRPr="003D5447">
        <w:rPr>
          <w:rFonts w:cstheme="minorHAnsi"/>
          <w:sz w:val="24"/>
          <w:szCs w:val="24"/>
          <w:lang w:val="es-MX"/>
        </w:rPr>
        <w:t xml:space="preserve">oost es un convertidor de potencia de tipo </w:t>
      </w:r>
      <w:r w:rsidR="002C497C">
        <w:rPr>
          <w:rFonts w:cstheme="minorHAnsi"/>
          <w:sz w:val="24"/>
          <w:szCs w:val="24"/>
          <w:lang w:val="es-MX"/>
        </w:rPr>
        <w:t>DC-DC</w:t>
      </w:r>
      <w:r w:rsidRPr="003D5447">
        <w:rPr>
          <w:rFonts w:cstheme="minorHAnsi"/>
          <w:sz w:val="24"/>
          <w:szCs w:val="24"/>
          <w:lang w:val="es-MX"/>
        </w:rPr>
        <w:t xml:space="preserve"> capaz de producir un voltaje de salida </w:t>
      </w:r>
      <w:r w:rsidR="00214BED">
        <w:rPr>
          <w:rFonts w:cstheme="minorHAnsi"/>
          <w:sz w:val="24"/>
          <w:szCs w:val="24"/>
          <w:lang w:val="es-MX"/>
        </w:rPr>
        <w:t>de</w:t>
      </w:r>
      <w:r w:rsidRPr="003D5447">
        <w:rPr>
          <w:rFonts w:cstheme="minorHAnsi"/>
          <w:sz w:val="24"/>
          <w:szCs w:val="24"/>
          <w:lang w:val="es-MX"/>
        </w:rPr>
        <w:t xml:space="preserve"> </w:t>
      </w:r>
      <w:r w:rsidR="00214BED">
        <w:rPr>
          <w:rFonts w:cstheme="minorHAnsi"/>
          <w:sz w:val="24"/>
          <w:szCs w:val="24"/>
          <w:lang w:val="es-MX"/>
        </w:rPr>
        <w:t>mayor</w:t>
      </w:r>
      <w:r w:rsidRPr="003D5447">
        <w:rPr>
          <w:rFonts w:cstheme="minorHAnsi"/>
          <w:sz w:val="24"/>
          <w:szCs w:val="24"/>
          <w:lang w:val="es-MX"/>
        </w:rPr>
        <w:t xml:space="preserve"> magnitud que el de entrada. Su análisis se divide en el estudio de su</w:t>
      </w:r>
      <w:r w:rsidR="00214BED">
        <w:rPr>
          <w:rFonts w:cstheme="minorHAnsi"/>
          <w:sz w:val="24"/>
          <w:szCs w:val="24"/>
          <w:lang w:val="es-MX"/>
        </w:rPr>
        <w:t xml:space="preserve"> </w:t>
      </w:r>
      <w:r w:rsidRPr="003D5447">
        <w:rPr>
          <w:rFonts w:cstheme="minorHAnsi"/>
          <w:sz w:val="24"/>
          <w:szCs w:val="24"/>
          <w:lang w:val="es-MX"/>
        </w:rPr>
        <w:t xml:space="preserve">conmutación, </w:t>
      </w:r>
      <w:r w:rsidR="00214BED">
        <w:rPr>
          <w:rFonts w:cstheme="minorHAnsi"/>
          <w:sz w:val="24"/>
          <w:szCs w:val="24"/>
          <w:lang w:val="es-MX"/>
        </w:rPr>
        <w:t xml:space="preserve">de </w:t>
      </w:r>
      <w:r w:rsidRPr="003D5447">
        <w:rPr>
          <w:rFonts w:cstheme="minorHAnsi"/>
          <w:sz w:val="24"/>
          <w:szCs w:val="24"/>
          <w:lang w:val="es-MX"/>
        </w:rPr>
        <w:t>su comportamiento promediado y</w:t>
      </w:r>
      <w:r w:rsidR="00214BED">
        <w:rPr>
          <w:rFonts w:cstheme="minorHAnsi"/>
          <w:sz w:val="24"/>
          <w:szCs w:val="24"/>
          <w:lang w:val="es-MX"/>
        </w:rPr>
        <w:t xml:space="preserve"> de</w:t>
      </w:r>
      <w:r w:rsidRPr="003D5447">
        <w:rPr>
          <w:rFonts w:cstheme="minorHAnsi"/>
          <w:sz w:val="24"/>
          <w:szCs w:val="24"/>
          <w:lang w:val="es-MX"/>
        </w:rPr>
        <w:t xml:space="preserve"> sus condiciones de equilibrio en estado estable.</w:t>
      </w:r>
    </w:p>
    <w:p w14:paraId="52F55BD7" w14:textId="286A891D" w:rsidR="003D5447" w:rsidRDefault="00214BED" w:rsidP="00214BED">
      <w:pPr>
        <w:spacing w:after="0"/>
        <w:jc w:val="both"/>
        <w:rPr>
          <w:rFonts w:cstheme="minorHAnsi"/>
          <w:sz w:val="24"/>
          <w:szCs w:val="24"/>
        </w:rPr>
      </w:pPr>
      <w:r>
        <w:rPr>
          <w:rFonts w:cstheme="minorHAnsi"/>
          <w:sz w:val="24"/>
          <w:szCs w:val="24"/>
        </w:rPr>
        <w:lastRenderedPageBreak/>
        <w:t>El circuito f</w:t>
      </w:r>
      <w:r w:rsidR="003D5447" w:rsidRPr="003D5447">
        <w:rPr>
          <w:rFonts w:cstheme="minorHAnsi"/>
          <w:sz w:val="24"/>
          <w:szCs w:val="24"/>
        </w:rPr>
        <w:t xml:space="preserve">unciona mediante la conmutación rápida de un </w:t>
      </w:r>
      <w:r w:rsidR="003D5447" w:rsidRPr="00450993">
        <w:rPr>
          <w:rFonts w:cstheme="minorHAnsi"/>
          <w:sz w:val="24"/>
          <w:szCs w:val="24"/>
        </w:rPr>
        <w:t>interruptor electrónico</w:t>
      </w:r>
      <w:r w:rsidR="003D5447" w:rsidRPr="003D5447">
        <w:rPr>
          <w:rFonts w:cstheme="minorHAnsi"/>
          <w:sz w:val="24"/>
          <w:szCs w:val="24"/>
        </w:rPr>
        <w:t xml:space="preserve"> (generalmente un transistor), junto con un </w:t>
      </w:r>
      <w:r w:rsidR="003D5447" w:rsidRPr="00450993">
        <w:rPr>
          <w:rFonts w:cstheme="minorHAnsi"/>
          <w:sz w:val="24"/>
          <w:szCs w:val="24"/>
        </w:rPr>
        <w:t>inductor, un diodo y un capacitor</w:t>
      </w:r>
      <w:r w:rsidR="003D5447" w:rsidRPr="003D5447">
        <w:rPr>
          <w:rFonts w:cstheme="minorHAnsi"/>
          <w:sz w:val="24"/>
          <w:szCs w:val="24"/>
        </w:rPr>
        <w:t xml:space="preserve">. Al almacenar y liberar energía en el inductor, el </w:t>
      </w:r>
      <w:r w:rsidR="00C305B3">
        <w:rPr>
          <w:rFonts w:cstheme="minorHAnsi"/>
          <w:sz w:val="24"/>
          <w:szCs w:val="24"/>
        </w:rPr>
        <w:t xml:space="preserve">circuito transfiere potencia eléctrica a la carga de </w:t>
      </w:r>
      <w:r>
        <w:rPr>
          <w:rFonts w:cstheme="minorHAnsi"/>
          <w:sz w:val="24"/>
          <w:szCs w:val="24"/>
        </w:rPr>
        <w:t>maner</w:t>
      </w:r>
      <w:r w:rsidR="003D5447" w:rsidRPr="003D5447">
        <w:rPr>
          <w:rFonts w:cstheme="minorHAnsi"/>
          <w:sz w:val="24"/>
          <w:szCs w:val="24"/>
        </w:rPr>
        <w:t>a eficiente.</w:t>
      </w:r>
    </w:p>
    <w:p w14:paraId="026390C0" w14:textId="4087F6F7" w:rsidR="0099467C" w:rsidRDefault="0099467C" w:rsidP="00C41780">
      <w:pPr>
        <w:spacing w:after="0"/>
        <w:jc w:val="both"/>
        <w:rPr>
          <w:rFonts w:cstheme="minorHAnsi"/>
          <w:sz w:val="24"/>
          <w:szCs w:val="24"/>
        </w:rPr>
      </w:pPr>
      <w:r w:rsidRPr="00956D92">
        <w:rPr>
          <w:b/>
          <w:bCs/>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00956D92">
        <w:rPr>
          <w:rFonts w:cstheme="minorHAnsi"/>
          <w:sz w:val="24"/>
          <w:szCs w:val="24"/>
        </w:rPr>
        <w:t xml:space="preserve"> </w:t>
      </w:r>
      <w:r w:rsidR="00214BED">
        <w:rPr>
          <w:rFonts w:cstheme="minorHAnsi"/>
          <w:sz w:val="24"/>
          <w:szCs w:val="24"/>
        </w:rPr>
        <w:t>muestr</w:t>
      </w:r>
      <w:r w:rsidRPr="003D5447">
        <w:rPr>
          <w:rFonts w:cstheme="minorHAnsi"/>
          <w:sz w:val="24"/>
          <w:szCs w:val="24"/>
        </w:rPr>
        <w:t xml:space="preserve">a la topología asíncrona del convertidor Boost, correspondiente a la configuración clásica. En esta estructura se emplea un interruptor activo, generalmente un MOSFET, y un diodo de potencia que permite la transferencia de energía desde el inductor hacia la etapa de salida durante los intervalos en los que el interruptor </w:t>
      </w:r>
      <w:r w:rsidR="00C41780">
        <w:rPr>
          <w:rFonts w:cstheme="minorHAnsi"/>
          <w:sz w:val="24"/>
          <w:szCs w:val="24"/>
        </w:rPr>
        <w:t>está</w:t>
      </w:r>
      <w:r w:rsidRPr="003D5447">
        <w:rPr>
          <w:rFonts w:cstheme="minorHAnsi"/>
          <w:sz w:val="24"/>
          <w:szCs w:val="24"/>
        </w:rPr>
        <w:t xml:space="preserve">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74C4B0D1" w14:textId="30051502" w:rsidR="00D36838" w:rsidRDefault="00AF3735" w:rsidP="00D36838">
      <w:pPr>
        <w:keepNext/>
      </w:pPr>
      <w:r>
        <w:rPr>
          <w:noProof/>
        </w:rPr>
        <w:pict w14:anchorId="41C7FB6B">
          <v:shapetype id="_x0000_t202" coordsize="21600,21600" o:spt="202" path="m,l,21600r21600,l21600,xe">
            <v:stroke joinstyle="miter"/>
            <v:path gradientshapeok="t" o:connecttype="rect"/>
          </v:shapetype>
          <v:shape id="Cuadro de texto 32" o:spid="_x0000_s2168"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&#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w:r>
      <w:r>
        <w:rPr>
          <w:noProof/>
        </w:rPr>
        <w:pict w14:anchorId="72468458">
          <v:shape id="Cuadro de texto 21" o:spid="_x0000_s2167"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&#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w:r>
      <w:r>
        <w:rPr>
          <w:noProof/>
        </w:rPr>
        <w:pict w14:anchorId="0AC51D42">
          <v:shape id="Cuadro de texto 34" o:spid="_x0000_s2166" type="#_x0000_t202" style="position:absolute;margin-left:415.95pt;margin-top:66.85pt;width:20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"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w:r>
      <w:r>
        <w:rPr>
          <w:noProof/>
        </w:rPr>
        <w:pict w14:anchorId="47516D39">
          <v:shape id="Cuadro de texto 27" o:spid="_x0000_s2165" type="#_x0000_t202" style="position:absolute;margin-left:418.95pt;margin-top:20.35pt;width:30pt;height:2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" filled="f" stroked="f">
            <v:textbo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0D3EE8F5">
          <v:shapetype id="_x0000_t32" coordsize="21600,21600" o:spt="32" o:oned="t" path="m,l21600,21600e" filled="f">
            <v:path arrowok="t" fillok="f" o:connecttype="none"/>
            <o:lock v:ext="edit" shapetype="t"/>
          </v:shapetype>
          <v:shape id="Conector recto de flecha 23" o:spid="_x0000_s2164" type="#_x0000_t32" style="position:absolute;margin-left:423.45pt;margin-top:22.85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" strokecolor="black [3040]">
            <v:stroke endarrow="block"/>
          </v:shape>
        </w:pict>
      </w:r>
      <w:r>
        <w:rPr>
          <w:noProof/>
        </w:rPr>
        <w:pict w14:anchorId="7C532731">
          <v:shape id="Cuadro de texto 28" o:spid="_x0000_s2163"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&#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w:r>
      <w:r>
        <w:rPr>
          <w:noProof/>
        </w:rPr>
        <w:pict w14:anchorId="019A8532">
          <v:shape id="Cuadro de texto 20" o:spid="_x0000_s2162" type="#_x0000_t202" style="position:absolute;margin-left:328.45pt;margin-top:58.35pt;width:30pt;height:2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qwFZgIAADUFAAAOAAAAZHJzL2Uyb0RvYy54bWysVN9P2zAQfp+0/8Hy+0jbwQYVKepATJMQ&#10;oJWJZ9ex22iOzztfm3R//c5OUxjbC9NeEvt+33ff+fyia5zYGow1+FKOj0ZSGK+hqv2qlN8ert+d&#10;ShFJ+Uo58KaUOxPlxeztm/M2TM0E1uAqg4KD+DhtQynXRGFaFFGvTaPiEQTjWWkBG0V8xVVRoWo5&#10;euOKyWj0o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"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w:r>
      <w:r>
        <w:rPr>
          <w:noProof/>
        </w:rPr>
        <w:pict w14:anchorId="57BBAA95">
          <v:shape id="Cuadro de texto 30" o:spid="_x0000_s2161" type="#_x0000_t202" style="position:absolute;margin-left:328.45pt;margin-top:67.35pt;width:20pt;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"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w:r>
      <w:r>
        <w:rPr>
          <w:noProof/>
        </w:rPr>
        <w:pict w14:anchorId="0CD0ED00">
          <v:shape id="Cuadro de texto 26" o:spid="_x0000_s2160"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EJ0ZgIAADUFAAAOAAAAZHJzL2Uyb0RvYy54bWysVN9P2zAQfp+0/8Hy+0jbsQEVKepATJMQ&#10;oJWJZ9ex22iOzztfm3R//c5OUxjbC9NeEvt+33ff+fyia5zYGow1+FKOj0ZSGK+hqv2qlN8ert+d&#10;ShFJ+Uo58KaUOxPlxeztm/M2TM0E1uAqg4KD+DhtQynXRGFaFFGvTaPiEQTjWWkBG0V8xVVRoWo5&#10;euOKyWj0s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" filled="f" stroked="f">
            <v:textbo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76C6BA3E">
          <v:shape id="Conector recto de flecha 24" o:spid="_x0000_s2159" type="#_x0000_t32" style="position:absolute;margin-left:328.95pt;margin-top:25.85pt;width:0;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" strokecolor="black [3040]">
            <v:stroke endarrow="block"/>
          </v:shape>
        </w:pict>
      </w:r>
      <w:r>
        <w:rPr>
          <w:noProof/>
        </w:rPr>
        <w:pict w14:anchorId="42D68CA9">
          <v:shape id="Cuadro de texto 25" o:spid="_x0000_s2158"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" filled="f" stroked="f">
            <v:textbo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v:textbox>
          </v:shape>
        </w:pict>
      </w:r>
      <w:r>
        <w:rPr>
          <w:noProof/>
        </w:rPr>
        <w:pict w14:anchorId="40F09F5B">
          <v:shape id="Conector recto de flecha 22" o:spid="_x0000_s2157" type="#_x0000_t32" style="position:absolute;margin-left:282.45pt;margin-top:18.35pt;width:37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" strokecolor="black [3040]">
            <v:stroke endarrow="block"/>
          </v:shape>
        </w:pict>
      </w:r>
      <w:r>
        <w:rPr>
          <w:noProof/>
        </w:rPr>
        <w:pict w14:anchorId="7E04D371">
          <v:shape id="Cuadro de texto 19" o:spid="_x0000_s2156"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&#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w:r>
      <w:r>
        <w:rPr>
          <w:noProof/>
        </w:rPr>
        <w:pict w14:anchorId="66C24BD1">
          <v:shape id="Cuadro de texto 17" o:spid="_x0000_s2155" type="#_x0000_t202" style="position:absolute;margin-left:125.55pt;margin-top:.35pt;width:1in;height:19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" filled="f" stroked="f">
            <v:textbo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v:textbox>
          </v:shape>
        </w:pict>
      </w:r>
      <w:r>
        <w:rPr>
          <w:noProof/>
        </w:rPr>
        <w:pict w14:anchorId="14789C4A">
          <v:shape id="Conector recto de flecha 16" o:spid="_x0000_s2154" type="#_x0000_t32" style="position:absolute;margin-left:123.95pt;margin-top:18.85pt;width:34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" strokecolor="black [3040]">
            <v:stroke endarrow="block"/>
          </v:shape>
        </w:pict>
      </w:r>
      <w:r>
        <w:rPr>
          <w:noProof/>
        </w:rPr>
        <w:pict w14:anchorId="0F0AC634">
          <v:shape id="Cuadro de texto 15" o:spid="_x0000_s2153" type="#_x0000_t202" style="position:absolute;margin-left:80.45pt;margin-top:.35pt;width:34pt;height: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"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w:r>
      <w:r w:rsidR="005516B3">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242820"/>
                    </a:xfrm>
                    <a:prstGeom prst="rect">
                      <a:avLst/>
                    </a:prstGeom>
                  </pic:spPr>
                </pic:pic>
              </a:graphicData>
            </a:graphic>
          </wp:inline>
        </w:drawing>
      </w:r>
    </w:p>
    <w:p w14:paraId="18BC39E4" w14:textId="6204F0D4" w:rsidR="005516B3" w:rsidRDefault="00D36838" w:rsidP="00D36838">
      <w:pPr>
        <w:pStyle w:val="Descripcin"/>
      </w:pPr>
      <w:r>
        <w:t xml:space="preserve">figura </w:t>
      </w:r>
      <w:fldSimple w:instr=" SEQ figura \* ARABIC ">
        <w:r w:rsidR="00142CDC">
          <w:rPr>
            <w:noProof/>
          </w:rPr>
          <w:t>1</w:t>
        </w:r>
      </w:fldSimple>
      <w:r>
        <w:t>:</w:t>
      </w:r>
      <w:r w:rsidRPr="00EB413B">
        <w:t>convertidor Boost Asíncrono.</w:t>
      </w:r>
    </w:p>
    <w:p w14:paraId="73EFF2D2" w14:textId="76D211B1" w:rsidR="00041CDA" w:rsidRDefault="00041CDA" w:rsidP="005516B3">
      <w:pPr>
        <w:pStyle w:val="Descripcin"/>
      </w:pPr>
    </w:p>
    <w:p w14:paraId="052769EF" w14:textId="54A52987" w:rsidR="0099467C" w:rsidRPr="002A5267" w:rsidRDefault="0099467C" w:rsidP="00842716">
      <w:pPr>
        <w:keepNext/>
        <w:spacing w:after="0"/>
        <w:jc w:val="both"/>
      </w:pPr>
      <w:r w:rsidRPr="00956D92">
        <w:rPr>
          <w:b/>
          <w:bCs/>
        </w:rPr>
        <w:t>Topología Síncrona:</w:t>
      </w:r>
      <w:r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Pr="003D5447">
        <w:rPr>
          <w:rFonts w:cstheme="minorHAnsi"/>
          <w:sz w:val="24"/>
          <w:szCs w:val="24"/>
        </w:rPr>
        <w:t xml:space="preserve"> </w:t>
      </w:r>
      <w:r w:rsidR="00095E3E">
        <w:rPr>
          <w:rFonts w:cstheme="minorHAnsi"/>
          <w:sz w:val="24"/>
          <w:szCs w:val="24"/>
        </w:rPr>
        <w:t xml:space="preserve"> </w:t>
      </w:r>
      <w:r w:rsidRPr="003D5447">
        <w:rPr>
          <w:rFonts w:cstheme="minorHAnsi"/>
          <w:sz w:val="24"/>
          <w:szCs w:val="24"/>
        </w:rPr>
        <w:t xml:space="preserve">muestra la topología de un convertidor Boost síncrono, en la cual el diodo presente en la configuración convencional es sustituido por un segundo interruptor activo, implementado mediante un MOSFET de canal N. Esta modificación permite reducir las pérdidas </w:t>
      </w:r>
      <w:r w:rsidR="00842716">
        <w:rPr>
          <w:rFonts w:cstheme="minorHAnsi"/>
          <w:sz w:val="24"/>
          <w:szCs w:val="24"/>
        </w:rPr>
        <w:t>de</w:t>
      </w:r>
      <w:r w:rsidRPr="003D5447">
        <w:rPr>
          <w:rFonts w:cstheme="minorHAnsi"/>
          <w:sz w:val="24"/>
          <w:szCs w:val="24"/>
        </w:rPr>
        <w:t xml:space="preserve"> conducción asociadas al diodo, </w:t>
      </w:r>
      <w:r w:rsidR="00842716">
        <w:rPr>
          <w:rFonts w:cstheme="minorHAnsi"/>
          <w:sz w:val="24"/>
          <w:szCs w:val="24"/>
        </w:rPr>
        <w:t>l</w:t>
      </w:r>
      <w:r w:rsidRPr="003D5447">
        <w:rPr>
          <w:rFonts w:cstheme="minorHAnsi"/>
          <w:sz w:val="24"/>
          <w:szCs w:val="24"/>
        </w:rPr>
        <w:t xml:space="preserve">o </w:t>
      </w:r>
      <w:r w:rsidR="00842716">
        <w:rPr>
          <w:rFonts w:cstheme="minorHAnsi"/>
          <w:sz w:val="24"/>
          <w:szCs w:val="24"/>
        </w:rPr>
        <w:t>que mejora</w:t>
      </w:r>
      <w:r w:rsidRPr="003D5447">
        <w:rPr>
          <w:rFonts w:cstheme="minorHAnsi"/>
          <w:sz w:val="24"/>
          <w:szCs w:val="24"/>
        </w:rPr>
        <w:t xml:space="preserve"> la eficiencia del convertidor.</w:t>
      </w:r>
    </w:p>
    <w:p w14:paraId="3C9F5886" w14:textId="09D6114C" w:rsid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2"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2"/>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w:t>
      </w:r>
      <w:r w:rsidR="00842716">
        <w:rPr>
          <w:rFonts w:cstheme="minorHAnsi"/>
          <w:sz w:val="24"/>
          <w:szCs w:val="24"/>
        </w:rPr>
        <w:t>evita</w:t>
      </w:r>
      <w:r w:rsidRPr="00F01CEC">
        <w:rPr>
          <w:rFonts w:cstheme="minorHAnsi"/>
          <w:sz w:val="24"/>
          <w:szCs w:val="24"/>
        </w:rPr>
        <w:t xml:space="preserve">r su activación simultánea.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w:t>
      </w:r>
      <w:r w:rsidR="00842716">
        <w:rPr>
          <w:rFonts w:cstheme="minorHAnsi"/>
          <w:sz w:val="24"/>
          <w:szCs w:val="24"/>
        </w:rPr>
        <w:t>suministr</w:t>
      </w:r>
      <w:r w:rsidRPr="00F01CEC">
        <w:rPr>
          <w:rFonts w:cstheme="minorHAnsi"/>
          <w:sz w:val="24"/>
          <w:szCs w:val="24"/>
        </w:rPr>
        <w:t xml:space="preserve">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842716">
        <w:rPr>
          <w:rFonts w:cstheme="minorHAnsi"/>
          <w:sz w:val="24"/>
          <w:szCs w:val="24"/>
        </w:rPr>
        <w:t>.</w:t>
      </w:r>
    </w:p>
    <w:p w14:paraId="2A562D9C" w14:textId="77777777" w:rsidR="00842716" w:rsidRPr="00956D92" w:rsidRDefault="00842716" w:rsidP="00842716">
      <w:pPr>
        <w:pStyle w:val="Ttulo4"/>
      </w:pPr>
      <w:r w:rsidRPr="00956D92">
        <w:lastRenderedPageBreak/>
        <w:t>Ecuaciones Dinámicas del Sistema</w:t>
      </w:r>
    </w:p>
    <w:p w14:paraId="44A8BE37" w14:textId="0C5A78F8" w:rsidR="00842716" w:rsidRDefault="00842716" w:rsidP="00842716">
      <w:pPr>
        <w:keepNext/>
        <w:spacing w:after="0"/>
        <w:jc w:val="both"/>
        <w:rPr>
          <w:rFonts w:cstheme="minorHAnsi"/>
          <w:sz w:val="24"/>
          <w:szCs w:val="24"/>
        </w:rPr>
      </w:pPr>
      <w:r>
        <w:rPr>
          <w:rFonts w:cstheme="minorHAnsi"/>
          <w:sz w:val="24"/>
          <w:szCs w:val="24"/>
        </w:rPr>
        <w:t xml:space="preserve"> El convertidor Boost es un sistema de estructura variable, ya que su estructura varía según el estado de los interruptores de conmutación. Las ecuaciones que rigen el comportamiento del convertidor se establecen mediante la aplicación de las leyes de corriente y voltaje de Kirchhoff (KCL y KVL) a las topologías circuitales derivadas de la acción de los interruptores. La </w:t>
      </w:r>
      <w:r>
        <w:rPr>
          <w:rFonts w:cstheme="minorHAnsi"/>
          <w:sz w:val="24"/>
          <w:szCs w:val="24"/>
        </w:rPr>
        <w:fldChar w:fldCharType="begin"/>
      </w:r>
      <w:r>
        <w:rPr>
          <w:rFonts w:cstheme="minorHAnsi"/>
          <w:sz w:val="24"/>
          <w:szCs w:val="24"/>
        </w:rPr>
        <w:instrText xml:space="preserve"> REF _Ref224119432 \h </w:instrText>
      </w:r>
      <w:r>
        <w:rPr>
          <w:rFonts w:cstheme="minorHAnsi"/>
          <w:sz w:val="24"/>
          <w:szCs w:val="24"/>
        </w:rPr>
      </w:r>
      <w:r>
        <w:rPr>
          <w:rFonts w:cstheme="minorHAnsi"/>
          <w:sz w:val="24"/>
          <w:szCs w:val="24"/>
        </w:rPr>
        <w:fldChar w:fldCharType="separate"/>
      </w:r>
      <w:r>
        <w:t xml:space="preserve">Figura </w:t>
      </w:r>
      <w:r>
        <w:rPr>
          <w:noProof/>
        </w:rPr>
        <w:t>3</w:t>
      </w:r>
      <w:r>
        <w:rPr>
          <w:rFonts w:cstheme="minorHAnsi"/>
          <w:sz w:val="24"/>
          <w:szCs w:val="24"/>
        </w:rPr>
        <w:fldChar w:fldCharType="end"/>
      </w:r>
      <w:r>
        <w:rPr>
          <w:rFonts w:cstheme="minorHAnsi"/>
          <w:sz w:val="24"/>
          <w:szCs w:val="24"/>
        </w:rPr>
        <w:t xml:space="preserve"> representa la topología del convertidor Boost cuando el interruptor Q</w:t>
      </w:r>
      <w:r w:rsidRPr="003945E1">
        <w:rPr>
          <w:rFonts w:cstheme="minorHAnsi"/>
          <w:sz w:val="24"/>
          <w:szCs w:val="24"/>
          <w:vertAlign w:val="subscript"/>
        </w:rPr>
        <w:t>1</w:t>
      </w:r>
      <w:r>
        <w:rPr>
          <w:rFonts w:cstheme="minorHAnsi"/>
          <w:sz w:val="24"/>
          <w:szCs w:val="24"/>
        </w:rPr>
        <w:t xml:space="preserve"> está cerrado (estado ON, </w:t>
      </w:r>
      <m:oMath>
        <m:r>
          <w:rPr>
            <w:rFonts w:ascii="Cambria Math" w:hAnsi="Cambria Math" w:cstheme="minorHAnsi"/>
            <w:sz w:val="24"/>
            <w:szCs w:val="24"/>
          </w:rPr>
          <m:t>u=1</m:t>
        </m:r>
      </m:oMath>
      <w:r>
        <w:rPr>
          <w:rFonts w:cstheme="minorHAnsi"/>
          <w:sz w:val="24"/>
          <w:szCs w:val="24"/>
        </w:rPr>
        <w:t>) y el interruptor Q</w:t>
      </w:r>
      <w:r w:rsidRPr="003945E1">
        <w:rPr>
          <w:rFonts w:cstheme="minorHAnsi"/>
          <w:sz w:val="24"/>
          <w:szCs w:val="24"/>
          <w:vertAlign w:val="subscript"/>
        </w:rPr>
        <w:t>2</w:t>
      </w:r>
      <w:r>
        <w:rPr>
          <w:rFonts w:cstheme="minorHAnsi"/>
          <w:sz w:val="24"/>
          <w:szCs w:val="24"/>
        </w:rPr>
        <w:t xml:space="preserve"> o el diodo D está abierto (estado OFF, </w:t>
      </w:r>
      <m:oMath>
        <m:r>
          <w:rPr>
            <w:rFonts w:ascii="Cambria Math" w:hAnsi="Cambria Math" w:cstheme="minorHAnsi"/>
            <w:sz w:val="24"/>
            <w:szCs w:val="24"/>
          </w:rPr>
          <m:t>u=0</m:t>
        </m:r>
      </m:oMath>
      <w:r>
        <w:rPr>
          <w:rFonts w:cstheme="minorHAnsi"/>
          <w:sz w:val="24"/>
          <w:szCs w:val="24"/>
        </w:rPr>
        <w:t xml:space="preserve">), donde </w:t>
      </w:r>
      <m:oMath>
        <m:r>
          <w:rPr>
            <w:rFonts w:ascii="Cambria Math" w:hAnsi="Cambria Math" w:cstheme="minorHAnsi"/>
            <w:sz w:val="24"/>
            <w:szCs w:val="24"/>
          </w:rPr>
          <m:t>u</m:t>
        </m:r>
      </m:oMath>
      <w:r>
        <w:rPr>
          <w:rFonts w:cstheme="minorHAnsi"/>
          <w:sz w:val="24"/>
          <w:szCs w:val="24"/>
        </w:rPr>
        <w:t xml:space="preserve"> </w:t>
      </w:r>
      <w:r>
        <w:rPr>
          <w:rFonts w:cstheme="minorHAnsi"/>
        </w:rPr>
        <w:t>representa la función de conmutación o el estado del interruptor. Lo anterior p</w:t>
      </w:r>
      <w:r w:rsidRPr="00534DFE">
        <w:rPr>
          <w:rFonts w:cstheme="minorHAnsi"/>
          <w:sz w:val="24"/>
          <w:szCs w:val="24"/>
        </w:rPr>
        <w:t xml:space="preserve">rovoca que el diodo de potencia (o el interruptor </w:t>
      </w:r>
      <w:r>
        <w:rPr>
          <w:rFonts w:cstheme="minorHAnsi"/>
          <w:sz w:val="24"/>
          <w:szCs w:val="24"/>
        </w:rPr>
        <w:t>Q</w:t>
      </w:r>
      <w:r w:rsidRPr="003945E1">
        <w:rPr>
          <w:rFonts w:cstheme="minorHAnsi"/>
          <w:sz w:val="24"/>
          <w:szCs w:val="24"/>
          <w:vertAlign w:val="subscript"/>
        </w:rPr>
        <w:t>2</w:t>
      </w:r>
      <w:r>
        <w:rPr>
          <w:rFonts w:cstheme="minorHAnsi"/>
          <w:sz w:val="24"/>
          <w:szCs w:val="24"/>
        </w:rPr>
        <w:t xml:space="preserve"> </w:t>
      </w:r>
      <w:r w:rsidRPr="00534DFE">
        <w:rPr>
          <w:rFonts w:cstheme="minorHAnsi"/>
          <w:sz w:val="24"/>
          <w:szCs w:val="24"/>
        </w:rPr>
        <w:t xml:space="preserve">en versiones síncronas) quede polarizado en inversa, aislando la etapa de entrada de la de salida. Durante este intervalo, </w:t>
      </w:r>
      <w:r>
        <w:rPr>
          <w:rFonts w:cstheme="minorHAnsi"/>
          <w:sz w:val="24"/>
          <w:szCs w:val="24"/>
        </w:rPr>
        <w:t>la fuente entrega energía a</w:t>
      </w:r>
      <w:r w:rsidRPr="00534DFE">
        <w:rPr>
          <w:rFonts w:cstheme="minorHAnsi"/>
          <w:sz w:val="24"/>
          <w:szCs w:val="24"/>
        </w:rPr>
        <w:t>l inductor</w:t>
      </w:r>
      <w:r>
        <w:rPr>
          <w:rFonts w:cstheme="minorHAnsi"/>
          <w:sz w:val="24"/>
          <w:szCs w:val="24"/>
        </w:rPr>
        <w:t>,</w:t>
      </w:r>
      <w:r w:rsidRPr="00534DFE">
        <w:rPr>
          <w:rFonts w:cstheme="minorHAnsi"/>
          <w:sz w:val="24"/>
          <w:szCs w:val="24"/>
        </w:rPr>
        <w:t xml:space="preserve"> </w:t>
      </w:r>
      <w:r>
        <w:rPr>
          <w:rFonts w:cstheme="minorHAnsi"/>
          <w:sz w:val="24"/>
          <w:szCs w:val="24"/>
        </w:rPr>
        <w:t xml:space="preserve">que la </w:t>
      </w:r>
      <w:r w:rsidRPr="00534DFE">
        <w:rPr>
          <w:rFonts w:cstheme="minorHAnsi"/>
          <w:sz w:val="24"/>
          <w:szCs w:val="24"/>
        </w:rPr>
        <w:t xml:space="preserve">almacena </w:t>
      </w:r>
      <w:r>
        <w:rPr>
          <w:rFonts w:cstheme="minorHAnsi"/>
          <w:sz w:val="24"/>
          <w:szCs w:val="24"/>
        </w:rPr>
        <w:t xml:space="preserve">en forma de campo </w:t>
      </w:r>
      <w:r w:rsidRPr="00534DFE">
        <w:rPr>
          <w:rFonts w:cstheme="minorHAnsi"/>
          <w:sz w:val="24"/>
          <w:szCs w:val="24"/>
        </w:rPr>
        <w:t>magnétic</w:t>
      </w:r>
      <w:r>
        <w:rPr>
          <w:rFonts w:cstheme="minorHAnsi"/>
          <w:sz w:val="24"/>
          <w:szCs w:val="24"/>
        </w:rPr>
        <w:t>o, m</w:t>
      </w:r>
      <w:r w:rsidRPr="00534DFE">
        <w:rPr>
          <w:rFonts w:cstheme="minorHAnsi"/>
          <w:sz w:val="24"/>
          <w:szCs w:val="24"/>
        </w:rPr>
        <w:t xml:space="preserve">ientras que el filtro capacitivo se encarga de suministrar de forma independiente energía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Las ecuaciones que rigen el comportamiento del sistema se obtienen aplicando KVL en la malla formada por la fuente y el inductor, y KCL en el nodo común entre el capacitor y la carga, por lo tanto:</w:t>
      </w:r>
    </w:p>
    <w:p w14:paraId="18961821" w14:textId="77777777" w:rsidR="00842716" w:rsidRDefault="00842716" w:rsidP="00842716">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51285CCA" w14:textId="77777777" w:rsidR="00842716" w:rsidRDefault="002B3E63" w:rsidP="00842716">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t>(2)</w:t>
      </w:r>
    </w:p>
    <w:p w14:paraId="2806803B" w14:textId="125750B1" w:rsidR="00D36838" w:rsidRDefault="00AF3735" w:rsidP="00D36838">
      <w:pPr>
        <w:keepNext/>
      </w:pPr>
      <w:r>
        <w:rPr>
          <w:noProof/>
        </w:rPr>
        <w:pict w14:anchorId="6AFD4BF1">
          <v:line id="Conector recto 103800709" o:spid="_x0000_s2152"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50.5pt" to="249.9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" strokecolor="black [3040]"/>
        </w:pict>
      </w:r>
      <w:r>
        <w:rPr>
          <w:noProof/>
        </w:rPr>
        <w:pict w14:anchorId="10F06125">
          <v:shape id="Cuadro de texto 103800708" o:spid="_x0000_s2151" type="#_x0000_t202" style="position:absolute;margin-left:236.45pt;margin-top:43.5pt;width:21pt;height:22.5pt;rotation:180;flip:x 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" filled="f" stroked="f">
            <v:textbox>
              <w:txbxContent>
                <w:p w14:paraId="71ADF242" w14:textId="77777777" w:rsidR="008358A9" w:rsidRPr="002A5267" w:rsidRDefault="008358A9" w:rsidP="008358A9">
                  <w:pPr>
                    <w:rPr>
                      <w:b/>
                      <w:bCs/>
                      <w:sz w:val="24"/>
                      <w:szCs w:val="24"/>
                      <w:lang w:val="es-MX"/>
                    </w:rPr>
                  </w:pPr>
                  <w:r>
                    <w:rPr>
                      <w:b/>
                      <w:bCs/>
                      <w:sz w:val="24"/>
                      <w:szCs w:val="24"/>
                      <w:lang w:val="es-MX"/>
                    </w:rPr>
                    <w:t>u</w:t>
                  </w:r>
                </w:p>
              </w:txbxContent>
            </v:textbox>
          </v:shape>
        </w:pict>
      </w:r>
      <w:r>
        <w:rPr>
          <w:noProof/>
        </w:rPr>
        <w:pict w14:anchorId="39861B41">
          <v:shape id="Cuadro de texto 103800707" o:spid="_x0000_s2150" type="#_x0000_t202" style="position:absolute;margin-left:170.45pt;margin-top:100pt;width:26pt;height:26pt;rotation:180;flip:x 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" filled="f" stroked="f">
            <v:textbox>
              <w:txbxContent>
                <w:p w14:paraId="72F251C3" w14:textId="157920A1" w:rsidR="008358A9" w:rsidRPr="002A5267" w:rsidRDefault="008358A9" w:rsidP="008358A9">
                  <w:pPr>
                    <w:rPr>
                      <w:b/>
                      <w:bCs/>
                      <w:sz w:val="24"/>
                      <w:szCs w:val="24"/>
                      <w:lang w:val="es-MX"/>
                    </w:rPr>
                  </w:pPr>
                  <w:r>
                    <w:rPr>
                      <w:b/>
                      <w:bCs/>
                      <w:sz w:val="24"/>
                      <w:szCs w:val="24"/>
                      <w:lang w:val="es-MX"/>
                    </w:rPr>
                    <w:t>u</w:t>
                  </w:r>
                </w:p>
              </w:txbxContent>
            </v:textbox>
          </v:shape>
        </w:pict>
      </w:r>
      <w:r>
        <w:rPr>
          <w:noProof/>
        </w:rPr>
        <w:pict w14:anchorId="12B0E5C8">
          <v:shape id="Cuadro de texto 103800706" o:spid="_x0000_s2149" type="#_x0000_t202" style="position:absolute;margin-left:417.45pt;margin-top:106.5pt;width:1in;height:20pt;z-index:2517237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73C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" filled="f" stroked="f">
            <v:textbox>
              <w:txbxContent>
                <w:p w14:paraId="79BCCDF1" w14:textId="77777777" w:rsidR="002E203D" w:rsidRPr="002A5267" w:rsidRDefault="002E203D" w:rsidP="002E203D">
                  <w:pPr>
                    <w:rPr>
                      <w:b/>
                      <w:bCs/>
                      <w:sz w:val="24"/>
                      <w:szCs w:val="24"/>
                      <w:lang w:val="es-MX"/>
                    </w:rPr>
                  </w:pPr>
                  <w:r>
                    <w:rPr>
                      <w:b/>
                      <w:bCs/>
                      <w:sz w:val="24"/>
                      <w:szCs w:val="24"/>
                      <w:lang w:val="es-MX"/>
                    </w:rPr>
                    <w:t>-</w:t>
                  </w:r>
                </w:p>
              </w:txbxContent>
            </v:textbox>
          </v:shape>
        </w:pict>
      </w:r>
      <w:r>
        <w:rPr>
          <w:noProof/>
        </w:rPr>
        <w:pict w14:anchorId="30BBF3E6">
          <v:shape id="Cuadro de texto 103800704" o:spid="_x0000_s2148" type="#_x0000_t202" style="position:absolute;margin-left:339.45pt;margin-top:106pt;width:1in;height:20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" filled="f" stroked="f">
            <v:textbox>
              <w:txbxContent>
                <w:p w14:paraId="09ABD1BE" w14:textId="58A97739" w:rsidR="002E203D" w:rsidRPr="002A5267" w:rsidRDefault="002E203D" w:rsidP="002E203D">
                  <w:pPr>
                    <w:rPr>
                      <w:b/>
                      <w:bCs/>
                      <w:sz w:val="24"/>
                      <w:szCs w:val="24"/>
                      <w:lang w:val="es-MX"/>
                    </w:rPr>
                  </w:pPr>
                  <w:r>
                    <w:rPr>
                      <w:b/>
                      <w:bCs/>
                      <w:sz w:val="24"/>
                      <w:szCs w:val="24"/>
                      <w:lang w:val="es-MX"/>
                    </w:rPr>
                    <w:t>-</w:t>
                  </w:r>
                </w:p>
              </w:txbxContent>
            </v:textbox>
          </v:shape>
        </w:pict>
      </w:r>
      <w:r>
        <w:rPr>
          <w:noProof/>
        </w:rPr>
        <w:pict w14:anchorId="07D35AB7">
          <v:shape id="Cuadro de texto 62" o:spid="_x0000_s2147" type="#_x0000_t202" style="position:absolute;margin-left:415.45pt;margin-top:87pt;width:24.5pt;height:19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" filled="f" stroked="f">
            <v:textbox>
              <w:txbxContent>
                <w:p w14:paraId="5C001943" w14:textId="2DC73D5B" w:rsidR="002E203D" w:rsidRPr="002A5267" w:rsidRDefault="002E203D" w:rsidP="002E203D">
                  <w:pPr>
                    <w:rPr>
                      <w:b/>
                      <w:bCs/>
                      <w:sz w:val="24"/>
                      <w:szCs w:val="24"/>
                      <w:lang w:val="es-MX"/>
                    </w:rPr>
                  </w:pPr>
                  <w:r>
                    <w:rPr>
                      <w:b/>
                      <w:bCs/>
                      <w:sz w:val="24"/>
                      <w:szCs w:val="24"/>
                      <w:lang w:val="es-MX"/>
                    </w:rPr>
                    <w:t>+</w:t>
                  </w:r>
                </w:p>
              </w:txbxContent>
            </v:textbox>
            <w10:wrap anchorx="margin"/>
          </v:shape>
        </w:pict>
      </w:r>
      <w:r>
        <w:rPr>
          <w:noProof/>
        </w:rPr>
        <w:pict w14:anchorId="42F4EDD1">
          <v:shape id="Cuadro de texto 61" o:spid="_x0000_s2146" type="#_x0000_t202" style="position:absolute;margin-left:300.95pt;margin-top:42.5pt;width:1in;height:20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" filled="f" stroked="f">
            <v:textbo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w:r>
      <w:r>
        <w:rPr>
          <w:noProof/>
        </w:rPr>
        <w:pict w14:anchorId="4F89F931">
          <v:shape id="Cuadro de texto 52" o:spid="_x0000_s2145" type="#_x0000_t202" style="position:absolute;margin-left:339.95pt;margin-top:86.5pt;width:1in;height:20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avgYwIAADQFAAAOAAAAZHJzL2Uyb0RvYy54bWysVF1P2zAUfZ+0/2D5faStysaqpqgDMU1C&#10;gCgTz65jt9EcX8s2Tbpfv2OnKYzthWkvjnO/77nnen7eNYbtlA812ZKPT0acKSupqu2m5N8frj6c&#10;cRaisJUwZFXJ9yrw88X7d/PWzdSEtmQq5RmC2DBrXcm3MbpZUQS5VY0IJ+SUhVKTb0TEr98UlRct&#10;ojemmIxGH4u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" filled="f" stroked="f">
            <v:textbox>
              <w:txbxContent>
                <w:p w14:paraId="544D5393" w14:textId="7A73CD0D" w:rsidR="002A5267" w:rsidRPr="002A5267" w:rsidRDefault="002E203D" w:rsidP="002A5267">
                  <w:pPr>
                    <w:rPr>
                      <w:b/>
                      <w:bCs/>
                      <w:sz w:val="24"/>
                      <w:szCs w:val="24"/>
                      <w:lang w:val="es-MX"/>
                    </w:rPr>
                  </w:pPr>
                  <w:r>
                    <w:rPr>
                      <w:b/>
                      <w:bCs/>
                      <w:sz w:val="24"/>
                      <w:szCs w:val="24"/>
                      <w:lang w:val="es-MX"/>
                    </w:rPr>
                    <w:t>+</w:t>
                  </w:r>
                </w:p>
              </w:txbxContent>
            </v:textbox>
          </v:shape>
        </w:pict>
      </w:r>
      <w:r>
        <w:rPr>
          <w:noProof/>
        </w:rPr>
        <w:pict w14:anchorId="0717CEC7">
          <v:shape id="Cuadro de texto 60" o:spid="_x0000_s2144" type="#_x0000_t202" style="position:absolute;margin-left:20.8pt;margin-top:66.5pt;width:1in;height:20pt;z-index:2517155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" filled="f" stroked="f">
            <v:textbo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w:r>
      <w:r>
        <w:rPr>
          <w:noProof/>
        </w:rPr>
        <w:pict w14:anchorId="6DC38C69">
          <v:shape id="Cuadro de texto 59" o:spid="_x0000_s2143" type="#_x0000_t202" style="position:absolute;margin-left:330.95pt;margin-top:70.5pt;width:1in;height:20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KSs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" filled="f" stroked="f">
            <v:textbo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w:r>
      <w:r>
        <w:rPr>
          <w:noProof/>
        </w:rPr>
        <w:pict w14:anchorId="6985B633">
          <v:shape id="Cuadro de texto 58" o:spid="_x0000_s2142" type="#_x0000_t202" style="position:absolute;margin-left:156.95pt;margin-top:40pt;width:1in;height:20pt;z-index:2517114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UMw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" filled="f" stroked="f">
            <v:textbo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w:r>
      <w:r>
        <w:rPr>
          <w:noProof/>
        </w:rPr>
        <w:pict w14:anchorId="3C5A8628">
          <v:shape id="Cuadro de texto 57" o:spid="_x0000_s2141" type="#_x0000_t202" style="position:absolute;margin-left:20.8pt;margin-top:95.5pt;width:1in;height:20pt;z-index:251709440;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BpO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" filled="f" stroked="f">
            <v:textbo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w:r>
      <w:r>
        <w:rPr>
          <w:noProof/>
        </w:rPr>
        <w:pict w14:anchorId="2166819B">
          <v:shape id="Cuadro de texto 54" o:spid="_x0000_s2140" type="#_x0000_t202" style="position:absolute;margin-left:337.45pt;margin-top:95.5pt;width:1in;height:20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" filled="f" stroked="f">
            <v:textbo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v:textbox>
          </v:shape>
        </w:pict>
      </w:r>
      <w:r>
        <w:rPr>
          <w:noProof/>
        </w:rPr>
        <w:pict w14:anchorId="54A22B64">
          <v:shape id="Cuadro de texto 51" o:spid="_x0000_s2139" type="#_x0000_t202" style="position:absolute;margin-left:111.95pt;margin-top:41pt;width:1in;height:20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qmy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" filled="f" stroked="f">
            <v:textbo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v:textbox>
          </v:shape>
        </w:pict>
      </w:r>
      <w:r>
        <w:rPr>
          <w:noProof/>
        </w:rPr>
        <w:pict w14:anchorId="308B4A57">
          <v:shape id="Conector recto de flecha 50" o:spid="_x0000_s2138" type="#_x0000_t32" style="position:absolute;margin-left:335.45pt;margin-top:68pt;width:.5pt;height:30pt;flip:x;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" strokecolor="black [3040]">
            <v:stroke endarrow="block"/>
          </v:shape>
        </w:pict>
      </w:r>
      <w:r>
        <w:rPr>
          <w:noProof/>
        </w:rPr>
        <w:pict w14:anchorId="110A69F2">
          <v:shape id="Conector recto de flecha 49" o:spid="_x0000_s2137" type="#_x0000_t32" style="position:absolute;margin-left:421.95pt;margin-top:64.5pt;width:0;height: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" strokecolor="black [3040]">
            <v:stroke endarrow="block"/>
          </v:shape>
        </w:pict>
      </w:r>
      <w:r>
        <w:rPr>
          <w:noProof/>
        </w:rPr>
        <w:pict w14:anchorId="660C7387">
          <v:shape id="Conector recto de flecha 45" o:spid="_x0000_s2136" type="#_x0000_t32" style="position:absolute;margin-left:296.95pt;margin-top:60.5pt;width:31.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" strokecolor="black [3040]">
            <v:stroke endarrow="block"/>
          </v:shape>
        </w:pict>
      </w:r>
      <w:r>
        <w:rPr>
          <w:noProof/>
        </w:rPr>
        <w:pict w14:anchorId="573FE9FD">
          <v:shape id="Conector recto de flecha 44" o:spid="_x0000_s2135" type="#_x0000_t32" style="position:absolute;margin-left:147.45pt;margin-top:59.5pt;width:3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" strokecolor="black [3040]">
            <v:stroke endarrow="block"/>
          </v:shape>
        </w:pict>
      </w:r>
      <w:r w:rsidR="002A5267">
        <w:rPr>
          <w:noProof/>
        </w:rPr>
        <w:drawing>
          <wp:inline distT="0" distB="0" distL="0" distR="0" wp14:anchorId="1528F99C" wp14:editId="04AF307B">
            <wp:extent cx="5612130" cy="284035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840355"/>
                    </a:xfrm>
                    <a:prstGeom prst="rect">
                      <a:avLst/>
                    </a:prstGeom>
                  </pic:spPr>
                </pic:pic>
              </a:graphicData>
            </a:graphic>
          </wp:inline>
        </w:drawing>
      </w:r>
    </w:p>
    <w:p w14:paraId="5046288F" w14:textId="7EF83E0F" w:rsidR="002A5267" w:rsidRDefault="00D36838" w:rsidP="00D36838">
      <w:pPr>
        <w:pStyle w:val="Descripcin"/>
      </w:pPr>
      <w:r>
        <w:t xml:space="preserve">figura </w:t>
      </w:r>
      <w:fldSimple w:instr=" SEQ figura \* ARABIC ">
        <w:r w:rsidR="00142CDC">
          <w:rPr>
            <w:noProof/>
          </w:rPr>
          <w:t>2</w:t>
        </w:r>
      </w:fldSimple>
      <w:r>
        <w:t>:</w:t>
      </w:r>
      <w:r w:rsidRPr="00C60FBC">
        <w:t>convertidor Boost Síncrono</w:t>
      </w:r>
    </w:p>
    <w:p w14:paraId="3DC5AB97" w14:textId="252459C8" w:rsidR="00F63A81" w:rsidRDefault="00F63A81" w:rsidP="00F63A81">
      <w:pPr>
        <w:keepNext/>
        <w:widowControl w:val="0"/>
        <w:jc w:val="both"/>
        <w:rPr>
          <w:rFonts w:cstheme="minorHAnsi"/>
          <w:sz w:val="24"/>
          <w:szCs w:val="24"/>
        </w:rPr>
      </w:pPr>
      <w:r>
        <w:rPr>
          <w:rFonts w:cstheme="minorHAnsi"/>
          <w:sz w:val="24"/>
          <w:szCs w:val="24"/>
        </w:rPr>
        <w:t xml:space="preserve">Ya que el voltaje en el inductor está dado por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B3377">
        <w:rPr>
          <w:rFonts w:cstheme="minorHAnsi"/>
          <w:sz w:val="24"/>
          <w:szCs w:val="24"/>
        </w:rPr>
        <w:t>,</w:t>
      </w:r>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y</w:t>
      </w:r>
      <w:r w:rsidR="00DB3377">
        <w:rPr>
          <w:rFonts w:cstheme="minorHAnsi"/>
          <w:sz w:val="24"/>
          <w:szCs w:val="24"/>
        </w:rPr>
        <w:t xml:space="preserve">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sidR="00DB3377">
        <w:rPr>
          <w:rFonts w:cstheme="minorHAnsi"/>
          <w:sz w:val="24"/>
          <w:szCs w:val="24"/>
        </w:rPr>
        <w:t>, y,</w:t>
      </w:r>
      <w:r>
        <w:rPr>
          <w:rFonts w:cstheme="minorHAnsi"/>
          <w:sz w:val="24"/>
          <w:szCs w:val="24"/>
        </w:rPr>
        <w:t xml:space="preserve"> además, teniendo en cuenta que el capacitor y la carga están en paralelo</w:t>
      </w:r>
      <w:r w:rsidR="00DB337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sidR="00DB3377">
        <w:rPr>
          <w:rFonts w:cstheme="minorHAnsi"/>
          <w:sz w:val="24"/>
          <w:szCs w:val="24"/>
        </w:rPr>
        <w:t xml:space="preserve">, las ecuaciones dinámicas que rigen </w:t>
      </w:r>
      <w:r w:rsidR="00DB3377">
        <w:rPr>
          <w:rFonts w:cstheme="minorHAnsi"/>
          <w:sz w:val="24"/>
          <w:szCs w:val="24"/>
        </w:rPr>
        <w:lastRenderedPageBreak/>
        <w:t>el convertidor en esta configuración están dadas en (3-4).</w:t>
      </w:r>
    </w:p>
    <w:p w14:paraId="7C9C24E1" w14:textId="18A92E87" w:rsidR="006C31BF" w:rsidRDefault="002B3E63"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2B3E63"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277A156B" w14:textId="5E9C2DED" w:rsidR="00D36838" w:rsidRDefault="00AF3735" w:rsidP="00D36838">
      <w:pPr>
        <w:keepNext/>
      </w:pPr>
      <w:r>
        <w:rPr>
          <w:noProof/>
        </w:rPr>
        <w:pict w14:anchorId="5A49DC7B">
          <v:shape id="Cuadro de texto 39" o:spid="_x0000_s2134" type="#_x0000_t202" style="position:absolute;margin-left:414.45pt;margin-top:56.65pt;width:1in;height:20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04u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&#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w:r>
      <w:r>
        <w:rPr>
          <w:noProof/>
        </w:rPr>
        <w:pict w14:anchorId="4DAF74DC">
          <v:shape id="Cuadro de texto 4" o:spid="_x0000_s2133" type="#_x0000_t202" style="position:absolute;margin-left:412.95pt;margin-top:66.65pt;width:1in;height:23pt;z-index:2517340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"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w:r>
      <w:r>
        <w:rPr>
          <w:noProof/>
        </w:rPr>
        <w:pict w14:anchorId="01EAF0CB">
          <v:shape id="Cuadro de texto 38" o:spid="_x0000_s2132" type="#_x0000_t202" style="position:absolute;margin-left:413.95pt;margin-top:77.65pt;width:16pt;height: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"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w:r>
      <w:r>
        <w:rPr>
          <w:noProof/>
        </w:rPr>
        <w:pict w14:anchorId="7BD3D6F1">
          <v:shape id="Conector recto de flecha 11" o:spid="_x0000_s2131" type="#_x0000_t32" style="position:absolute;margin-left:416.95pt;margin-top:35.15pt;width:0;height:2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" strokecolor="black [3040]">
            <v:stroke endarrow="block"/>
          </v:shape>
        </w:pict>
      </w:r>
      <w:r>
        <w:rPr>
          <w:noProof/>
        </w:rPr>
        <w:pict w14:anchorId="00546D35">
          <v:shape id="Cuadro de texto 33" o:spid="_x0000_s2130" type="#_x0000_t202" style="position:absolute;margin-left:411.45pt;margin-top:28.65pt;width:1in;height:23pt;z-index:2517432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" filled="f" stroked="f">
            <v:textbo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4252DC53">
          <v:shape id="Cuadro de texto 37" o:spid="_x0000_s2129"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&#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w:r>
      <w:r>
        <w:rPr>
          <w:noProof/>
        </w:rPr>
        <w:pict w14:anchorId="0A3D4CC7">
          <v:shape id="Cuadro de texto 36" o:spid="_x0000_s2128" type="#_x0000_t202" style="position:absolute;margin-left:331.25pt;margin-top:56.65pt;width:1in;height:21.5pt;z-index:2517452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&#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w:r>
      <w:r>
        <w:rPr>
          <w:noProof/>
        </w:rPr>
        <w:pict w14:anchorId="2156F57C">
          <v:shape id="Cuadro de texto 3" o:spid="_x0000_s2127" type="#_x0000_t202" style="position:absolute;margin-left:328.95pt;margin-top:66.65pt;width:26.5pt;height: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"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w:r>
      <w:r>
        <w:rPr>
          <w:noProof/>
        </w:rPr>
        <w:pict w14:anchorId="33FAF6CA">
          <v:shape id="Conector recto de flecha 8" o:spid="_x0000_s2126" type="#_x0000_t32" style="position:absolute;margin-left:331.45pt;margin-top:38.15pt;width:0;height:27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" strokecolor="black [3040]">
            <v:stroke endarrow="block"/>
          </v:shape>
        </w:pict>
      </w:r>
      <w:r>
        <w:rPr>
          <w:noProof/>
        </w:rPr>
        <w:pict w14:anchorId="0792E422">
          <v:shape id="Cuadro de texto 31" o:spid="_x0000_s2125" type="#_x0000_t202" style="position:absolute;margin-left:331.95pt;margin-top:37.15pt;width:1in;height:23pt;z-index:2517411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" filled="f" stroked="f">
            <v:textbo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244A83A9">
          <v:shape id="Cuadro de texto 29" o:spid="_x0000_s2124" type="#_x0000_t202" style="position:absolute;margin-left:131.95pt;margin-top:7.65pt;width:1in;height:23pt;z-index:2517391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" filled="f" stroked="f">
            <v:textbo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w:r>
      <w:r>
        <w:rPr>
          <w:noProof/>
        </w:rPr>
        <w:pict w14:anchorId="1B26803B">
          <v:shape id="Conector recto de flecha 7" o:spid="_x0000_s2123" type="#_x0000_t32" style="position:absolute;margin-left:125.95pt;margin-top:26.15pt;width:35.5pt;height:.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" strokecolor="black [3040]">
            <v:stroke endarrow="block"/>
          </v:shape>
        </w:pict>
      </w:r>
      <w:r>
        <w:rPr>
          <w:noProof/>
        </w:rPr>
        <w:pict w14:anchorId="344B9223">
          <v:shape id="Cuadro de texto 2" o:spid="_x0000_s2122" type="#_x0000_t202" style="position:absolute;margin-left:86.3pt;margin-top:10.65pt;width:1in;height:23pt;z-index:2517299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&#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w:r>
      <w:commentRangeStart w:id="13"/>
      <w:commentRangeEnd w:id="13"/>
      <w:r w:rsidR="00607ED2">
        <w:rPr>
          <w:rStyle w:val="Refdecomentario"/>
          <w:noProof/>
          <w:sz w:val="22"/>
          <w:szCs w:val="22"/>
        </w:rPr>
        <w:commentReference w:id="13"/>
      </w:r>
      <w:r w:rsidR="00072985">
        <w:rPr>
          <w:noProof/>
        </w:rPr>
        <w:drawing>
          <wp:inline distT="0" distB="0" distL="0" distR="0" wp14:anchorId="1AF2F527" wp14:editId="21EBEF9E">
            <wp:extent cx="5612130" cy="1969135"/>
            <wp:effectExtent l="0" t="0" r="762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969135"/>
                    </a:xfrm>
                    <a:prstGeom prst="rect">
                      <a:avLst/>
                    </a:prstGeom>
                  </pic:spPr>
                </pic:pic>
              </a:graphicData>
            </a:graphic>
          </wp:inline>
        </w:drawing>
      </w:r>
    </w:p>
    <w:p w14:paraId="1387A789" w14:textId="09315E2E" w:rsidR="00072985" w:rsidRDefault="00D36838" w:rsidP="00D36838">
      <w:pPr>
        <w:pStyle w:val="Descripcin"/>
      </w:pPr>
      <w:r>
        <w:t xml:space="preserve">figura </w:t>
      </w:r>
      <w:fldSimple w:instr=" SEQ figura \* ARABIC ">
        <w:r w:rsidR="00142CDC">
          <w:rPr>
            <w:noProof/>
          </w:rPr>
          <w:t>3</w:t>
        </w:r>
      </w:fldSimple>
      <w:r>
        <w:t>:</w:t>
      </w:r>
      <w:r w:rsidRPr="00171E3A">
        <w:t>convertidor Boost con señal de control  u=1.</w:t>
      </w:r>
    </w:p>
    <w:p w14:paraId="51B836F5" w14:textId="07D53CED" w:rsidR="00454894" w:rsidRDefault="00454894" w:rsidP="00454894">
      <w:pPr>
        <w:pStyle w:val="Descripcin"/>
      </w:pPr>
    </w:p>
    <w:p w14:paraId="08956A57" w14:textId="7690EB55" w:rsidR="003D5447" w:rsidRDefault="003D5447" w:rsidP="008B08FB">
      <w:pPr>
        <w:spacing w:after="0" w:line="240" w:lineRule="auto"/>
        <w:jc w:val="both"/>
        <w:rPr>
          <w:rFonts w:cstheme="minorHAnsi"/>
          <w:sz w:val="24"/>
          <w:szCs w:val="24"/>
        </w:rPr>
      </w:pPr>
      <w:r w:rsidRPr="003D5447">
        <w:rPr>
          <w:rFonts w:cstheme="minorHAnsi"/>
          <w:sz w:val="24"/>
          <w:szCs w:val="24"/>
        </w:rPr>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Durante este intervalo, la corriente del inductor aumenta con una pendiente positiva</w:t>
      </w:r>
      <w:r w:rsidR="008B08FB">
        <w:rPr>
          <w:rFonts w:eastAsia="Times New Roman" w:cstheme="minorHAnsi"/>
          <w:sz w:val="24"/>
          <w:szCs w:val="24"/>
        </w:rPr>
        <w:t>,</w:t>
      </w:r>
      <w:r w:rsidR="00FE634A" w:rsidRPr="003D5447">
        <w:rPr>
          <w:rFonts w:eastAsia="Times New Roman" w:cstheme="minorHAnsi"/>
          <w:sz w:val="24"/>
          <w:szCs w:val="24"/>
        </w:rPr>
        <w:t xml:space="preserve">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lo que implica el almacenamiento de energía</w:t>
      </w:r>
      <w:r w:rsidR="00C70BA7">
        <w:rPr>
          <w:rFonts w:eastAsia="Times New Roman" w:cstheme="minorHAnsi"/>
          <w:sz w:val="24"/>
          <w:szCs w:val="24"/>
        </w:rPr>
        <w:t xml:space="preserve"> </w:t>
      </w:r>
      <w:r w:rsidR="00FE634A" w:rsidRPr="003D5447">
        <w:rPr>
          <w:rFonts w:eastAsia="Times New Roman" w:cstheme="minorHAnsi"/>
          <w:sz w:val="24"/>
          <w:szCs w:val="24"/>
        </w:rPr>
        <w:t>en forma de campo magnético.</w:t>
      </w:r>
    </w:p>
    <w:p w14:paraId="43605674" w14:textId="419A8C85" w:rsidR="003D5447" w:rsidRDefault="007F69B1" w:rsidP="008B08FB">
      <w:pPr>
        <w:spacing w:after="0"/>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xml:space="preserve">. Al estar la etapa de salida desconectada de la fuente, la corriente requerida por la carga </w:t>
      </w:r>
      <w:r w:rsidR="00321D94">
        <w:rPr>
          <w:rFonts w:cstheme="minorHAnsi"/>
          <w:sz w:val="24"/>
          <w:szCs w:val="24"/>
        </w:rPr>
        <w:t>se</w:t>
      </w:r>
      <w:r w:rsidRPr="007F69B1">
        <w:rPr>
          <w:rFonts w:cstheme="minorHAnsi"/>
          <w:sz w:val="24"/>
          <w:szCs w:val="24"/>
        </w:rPr>
        <w:t xml:space="preserve"> suministra íntegramente por el capacitor</w:t>
      </w:r>
      <w:r w:rsidR="00ED6D3C">
        <w:rPr>
          <w:rFonts w:cstheme="minorHAnsi"/>
          <w:sz w:val="24"/>
          <w:szCs w:val="24"/>
        </w:rPr>
        <w:t>.</w:t>
      </w:r>
    </w:p>
    <w:p w14:paraId="45207C8A" w14:textId="6B5645B0" w:rsidR="00321D94" w:rsidRPr="003D5447" w:rsidRDefault="00ED6D3C" w:rsidP="00842716">
      <w:pPr>
        <w:spacing w:after="0"/>
        <w:jc w:val="both"/>
        <w:rPr>
          <w:rFonts w:eastAsia="Times New Roman" w:cstheme="minorHAnsi"/>
          <w:iCs/>
          <w:sz w:val="24"/>
          <w:szCs w:val="24"/>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r>
          <w:rPr>
            <w:rFonts w:ascii="Cambria Math" w:hAnsi="Cambria Math" w:cstheme="minorHAnsi"/>
            <w:sz w:val="24"/>
            <w:szCs w:val="24"/>
          </w:rPr>
          <m:t>,</m:t>
        </m:r>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w:t>
      </w:r>
      <w:r w:rsidR="00321D94">
        <w:rPr>
          <w:rFonts w:cstheme="minorHAnsi"/>
          <w:sz w:val="24"/>
          <w:szCs w:val="24"/>
        </w:rPr>
        <w:t>,</w:t>
      </w:r>
      <w:r>
        <w:rPr>
          <w:rFonts w:cstheme="minorHAnsi"/>
          <w:sz w:val="24"/>
          <w:szCs w:val="24"/>
        </w:rPr>
        <w:t xml:space="preserve"> se aplica</w:t>
      </w:r>
      <w:r w:rsidR="00321D94">
        <w:rPr>
          <w:rFonts w:cstheme="minorHAnsi"/>
          <w:sz w:val="24"/>
          <w:szCs w:val="24"/>
        </w:rPr>
        <w:t xml:space="preserve"> KVL</w:t>
      </w:r>
      <w:r>
        <w:rPr>
          <w:rFonts w:cstheme="minorHAnsi"/>
          <w:sz w:val="24"/>
          <w:szCs w:val="24"/>
        </w:rPr>
        <w:t xml:space="preserve"> a la malla externa del circuito y KCL en el mismo nodo que en la estructura anterior.</w:t>
      </w:r>
      <w:r w:rsidR="00842716">
        <w:rPr>
          <w:rFonts w:cstheme="minorHAnsi"/>
          <w:sz w:val="24"/>
          <w:szCs w:val="24"/>
        </w:rPr>
        <w:t xml:space="preserve"> </w:t>
      </w:r>
      <w:r w:rsidR="00321D94">
        <w:rPr>
          <w:rFonts w:eastAsia="Times New Roman" w:cstheme="minorHAnsi"/>
          <w:iCs/>
          <w:sz w:val="24"/>
          <w:szCs w:val="24"/>
        </w:rPr>
        <w:t>Las ecuaciones resultantes pueden verse en (5</w:t>
      </w:r>
      <w:r w:rsidR="00842716">
        <w:rPr>
          <w:rFonts w:eastAsia="Times New Roman" w:cstheme="minorHAnsi"/>
          <w:iCs/>
          <w:sz w:val="24"/>
          <w:szCs w:val="24"/>
        </w:rPr>
        <w:t>) y (</w:t>
      </w:r>
      <w:r w:rsidR="00321D94">
        <w:rPr>
          <w:rFonts w:eastAsia="Times New Roman" w:cstheme="minorHAnsi"/>
          <w:iCs/>
          <w:sz w:val="24"/>
          <w:szCs w:val="24"/>
        </w:rPr>
        <w:t>6).</w:t>
      </w:r>
    </w:p>
    <w:p w14:paraId="0A569566" w14:textId="77777777" w:rsidR="00321D94" w:rsidRDefault="00321D94" w:rsidP="00321D94">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Pr="003D5447">
        <w:rPr>
          <w:rFonts w:eastAsia="Times New Roman" w:cstheme="minorHAnsi"/>
          <w:sz w:val="24"/>
          <w:szCs w:val="24"/>
        </w:rPr>
        <w:t>(</w:t>
      </w:r>
      <w:r>
        <w:rPr>
          <w:rFonts w:eastAsia="Times New Roman" w:cstheme="minorHAnsi"/>
          <w:sz w:val="24"/>
          <w:szCs w:val="24"/>
        </w:rPr>
        <w:t>5</w:t>
      </w:r>
      <w:r w:rsidRPr="003D5447">
        <w:rPr>
          <w:rFonts w:eastAsia="Times New Roman" w:cstheme="minorHAnsi"/>
          <w:sz w:val="24"/>
          <w:szCs w:val="24"/>
        </w:rPr>
        <w:t>)</w:t>
      </w:r>
    </w:p>
    <w:p w14:paraId="36AE26AC" w14:textId="77777777" w:rsidR="00321D94" w:rsidRPr="003D5447" w:rsidRDefault="002B3E63" w:rsidP="00321D94">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(6)</w:t>
      </w:r>
    </w:p>
    <w:p w14:paraId="520E6C4D" w14:textId="6C4E9045" w:rsidR="00321D94" w:rsidRDefault="00321D94" w:rsidP="00321D94">
      <w:pPr>
        <w:jc w:val="both"/>
        <w:rPr>
          <w:rFonts w:eastAsia="Times New Roman" w:cstheme="minorHAnsi"/>
          <w:sz w:val="24"/>
          <w:szCs w:val="24"/>
        </w:rPr>
      </w:pPr>
      <w:r>
        <w:rPr>
          <w:rFonts w:eastAsia="Times New Roman" w:cstheme="minorHAnsi"/>
          <w:sz w:val="24"/>
          <w:szCs w:val="24"/>
        </w:rPr>
        <w:t xml:space="preserve">Realizando las sustituciones consideradas </w:t>
      </w:r>
      <w:r w:rsidR="00842716">
        <w:rPr>
          <w:rFonts w:eastAsia="Times New Roman" w:cstheme="minorHAnsi"/>
          <w:sz w:val="24"/>
          <w:szCs w:val="24"/>
        </w:rPr>
        <w:t>en</w:t>
      </w:r>
      <w:r>
        <w:rPr>
          <w:rFonts w:eastAsia="Times New Roman" w:cstheme="minorHAnsi"/>
          <w:sz w:val="24"/>
          <w:szCs w:val="24"/>
        </w:rPr>
        <w:t xml:space="preserve"> la estructura anterior del convertidor Boost, las ecuaciones dinámicas que rigen esta nueva estructura se presentan en las ecuaciones (7</w:t>
      </w:r>
      <w:r w:rsidR="00842716">
        <w:rPr>
          <w:rFonts w:eastAsia="Times New Roman" w:cstheme="minorHAnsi"/>
          <w:sz w:val="24"/>
          <w:szCs w:val="24"/>
        </w:rPr>
        <w:t>) y (</w:t>
      </w:r>
      <w:r>
        <w:rPr>
          <w:rFonts w:eastAsia="Times New Roman" w:cstheme="minorHAnsi"/>
          <w:sz w:val="24"/>
          <w:szCs w:val="24"/>
        </w:rPr>
        <w:t>8).</w:t>
      </w:r>
    </w:p>
    <w:p w14:paraId="0E5D9B52" w14:textId="77777777" w:rsidR="00321D94" w:rsidRDefault="002B3E63"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(7)</w:t>
      </w:r>
    </w:p>
    <w:p w14:paraId="381C47FF" w14:textId="77777777" w:rsidR="00321D94" w:rsidRDefault="002B3E63"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(8)</w:t>
      </w:r>
    </w:p>
    <w:p w14:paraId="048DE1BF" w14:textId="4C6CF859" w:rsidR="00D36838" w:rsidRDefault="00AF3735" w:rsidP="00D36838">
      <w:pPr>
        <w:keepNext/>
        <w:spacing w:after="0" w:line="240" w:lineRule="auto"/>
      </w:pPr>
      <w:r>
        <w:rPr>
          <w:noProof/>
        </w:rPr>
        <w:pict w14:anchorId="77A33D20">
          <v:shape id="Cuadro de texto 103800714" o:spid="_x0000_s2121" type="#_x0000_t202" style="position:absolute;margin-left:329.75pt;margin-top:99pt;width:1in;height:30pt;rotation:180;flip:y;z-index:251768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"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w:r>
      <w:r>
        <w:rPr>
          <w:noProof/>
        </w:rPr>
        <w:pict w14:anchorId="5044B9F4">
          <v:shape id="Cuadro de texto 103800715" o:spid="_x0000_s2120"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&#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w:r>
      <w:r>
        <w:rPr>
          <w:noProof/>
        </w:rPr>
        <w:pict w14:anchorId="349C6AF0">
          <v:shape id="Cuadro de texto 103800705" o:spid="_x0000_s2119" type="#_x0000_t202" style="position:absolute;margin-left:410.9pt;margin-top:54.5pt;width:1in;height:22pt;z-index:2517626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" filled="f" stroked="f">
            <v:textbo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2B7C4E4D">
          <v:shape id="Conector recto de flecha 103800719" o:spid="_x0000_s2118" type="#_x0000_t32" style="position:absolute;margin-left:414.95pt;margin-top:54.5pt;width:0;height:26.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" strokecolor="black [3040]">
            <v:stroke endarrow="block"/>
          </v:shape>
        </w:pict>
      </w:r>
      <w:r>
        <w:rPr>
          <w:noProof/>
        </w:rPr>
        <w:pict w14:anchorId="5BEFE7F2">
          <v:shape id="Cuadro de texto 103800712" o:spid="_x0000_s2117" type="#_x0000_t202" style="position:absolute;margin-left:406.95pt;margin-top:99pt;width:1in;height:30pt;rotation:180;flip:y;z-index:2517647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&#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w:r>
      <w:r>
        <w:rPr>
          <w:noProof/>
        </w:rPr>
        <w:pict w14:anchorId="6C8009F3">
          <v:shape id="Cuadro de texto 103800713" o:spid="_x0000_s2116" type="#_x0000_t202" style="position:absolute;margin-left:-33.75pt;margin-top:79.5pt;width:1in;height:22.5pt;rotation:180;flip:y;z-index:251766784;visibility:visible;mso-wrap-style:non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&#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w:r>
      <w:r>
        <w:rPr>
          <w:noProof/>
        </w:rPr>
        <w:pict w14:anchorId="7C9BFFD4">
          <v:shape id="Cuadro de texto 53" o:spid="_x0000_s2115" type="#_x0000_t202" style="position:absolute;margin-left:407.95pt;margin-top:90.5pt;width:1in;height:22pt;z-index:251756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"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w:r>
      <w:r>
        <w:rPr>
          <w:noProof/>
        </w:rPr>
        <w:pict w14:anchorId="7E41D900">
          <v:shape id="Cuadro de texto 48" o:spid="_x0000_s2114" type="#_x0000_t202" style="position:absolute;margin-left:326.95pt;margin-top:87.5pt;width:1in;height:22pt;z-index:25175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" filled="f" stroked="f">
            <v:textbo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v:textbox>
          </v:shape>
        </w:pict>
      </w:r>
      <w:r>
        <w:rPr>
          <w:noProof/>
        </w:rPr>
        <w:pict w14:anchorId="10AA3E77">
          <v:shape id="Cuadro de texto 63" o:spid="_x0000_s2113" type="#_x0000_t202" style="position:absolute;margin-left:326.4pt;margin-top:57.5pt;width:24.35pt;height:19.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" filled="f" stroked="f">
            <v:textbo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60AD28FD">
          <v:shape id="Conector recto de flecha 103800721" o:spid="_x0000_s2112" type="#_x0000_t32" style="position:absolute;margin-left:328.95pt;margin-top:55.5pt;width:0;height:28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" strokecolor="black [3040]">
            <v:stroke endarrow="block"/>
          </v:shape>
        </w:pict>
      </w:r>
      <w:r>
        <w:rPr>
          <w:noProof/>
        </w:rPr>
        <w:pict w14:anchorId="7AC9D313">
          <v:shape id="Cuadro de texto 56" o:spid="_x0000_s2111" type="#_x0000_t202" style="position:absolute;margin-left:127.45pt;margin-top:27pt;width:1in;height:22pt;z-index:251758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" filled="f" stroked="f">
            <v:textbo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w:r>
      <w:r>
        <w:rPr>
          <w:noProof/>
        </w:rPr>
        <w:pict w14:anchorId="7FA0106C">
          <v:shape id="Conector recto de flecha 103800716" o:spid="_x0000_s2110" type="#_x0000_t32" style="position:absolute;margin-left:124.95pt;margin-top:47pt;width:34.5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" strokecolor="black [3040]">
            <v:stroke endarrow="block"/>
          </v:shape>
        </w:pict>
      </w:r>
      <w:r>
        <w:rPr>
          <w:noProof/>
        </w:rPr>
        <w:pict w14:anchorId="1B6FF836">
          <v:shape id="Cuadro de texto 47" o:spid="_x0000_s2109" type="#_x0000_t202" style="position:absolute;margin-left:87.45pt;margin-top:29.5pt;width:1in;height:22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KL6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"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w:r>
      <w:r w:rsidR="00072985" w:rsidRPr="00072985">
        <w:rPr>
          <w:noProof/>
        </w:rPr>
        <w:t xml:space="preserve"> </w:t>
      </w:r>
      <w:r w:rsidR="00072985">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132330"/>
                    </a:xfrm>
                    <a:prstGeom prst="rect">
                      <a:avLst/>
                    </a:prstGeom>
                  </pic:spPr>
                </pic:pic>
              </a:graphicData>
            </a:graphic>
          </wp:inline>
        </w:drawing>
      </w:r>
    </w:p>
    <w:p w14:paraId="1FDC82B6" w14:textId="5084CFB7" w:rsidR="00072985" w:rsidRDefault="00D36838" w:rsidP="00D36838">
      <w:pPr>
        <w:pStyle w:val="Descripcin"/>
      </w:pPr>
      <w:r>
        <w:t xml:space="preserve">figura </w:t>
      </w:r>
      <w:fldSimple w:instr=" SEQ figura \* ARABIC ">
        <w:r w:rsidR="00142CDC">
          <w:rPr>
            <w:noProof/>
          </w:rPr>
          <w:t>4</w:t>
        </w:r>
      </w:fldSimple>
      <w:r>
        <w:t>:</w:t>
      </w:r>
      <w:r w:rsidRPr="00784E46">
        <w:t>convertidor Boost con señal de control u=0.</w:t>
      </w:r>
    </w:p>
    <w:p w14:paraId="61E18A3D" w14:textId="1257737A" w:rsidR="003D5447" w:rsidRPr="00321ABD" w:rsidRDefault="003D5447" w:rsidP="00C92B74">
      <w:pPr>
        <w:pStyle w:val="Descripcin"/>
      </w:pPr>
    </w:p>
    <w:p w14:paraId="6B622A7C" w14:textId="112C2E0E" w:rsidR="001025EF" w:rsidRPr="003D5447" w:rsidRDefault="00C13EB1" w:rsidP="00AF7877">
      <w:pPr>
        <w:jc w:val="both"/>
        <w:rPr>
          <w:rFonts w:eastAsia="Times New Roman" w:cstheme="minorHAnsi"/>
          <w:sz w:val="24"/>
          <w:szCs w:val="24"/>
        </w:rPr>
      </w:pPr>
      <w:r>
        <w:rPr>
          <w:rFonts w:eastAsia="Times New Roman" w:cstheme="minorHAnsi"/>
          <w:sz w:val="24"/>
          <w:szCs w:val="24"/>
        </w:rPr>
        <w:t>En conjunto, las ecuaciones (3</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4</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7</w:t>
      </w:r>
      <w:r w:rsidR="00842716">
        <w:rPr>
          <w:rFonts w:eastAsia="Times New Roman" w:cstheme="minorHAnsi"/>
          <w:sz w:val="24"/>
          <w:szCs w:val="24"/>
        </w:rPr>
        <w:t>)</w:t>
      </w:r>
      <w:r>
        <w:rPr>
          <w:rFonts w:eastAsia="Times New Roman" w:cstheme="minorHAnsi"/>
          <w:sz w:val="24"/>
          <w:szCs w:val="24"/>
        </w:rPr>
        <w:t xml:space="preserve"> y </w:t>
      </w:r>
      <w:r w:rsidR="00842716">
        <w:rPr>
          <w:rFonts w:eastAsia="Times New Roman" w:cstheme="minorHAnsi"/>
          <w:sz w:val="24"/>
          <w:szCs w:val="24"/>
        </w:rPr>
        <w:t>(</w:t>
      </w:r>
      <w:r>
        <w:rPr>
          <w:rFonts w:eastAsia="Times New Roman" w:cstheme="minorHAnsi"/>
          <w:sz w:val="24"/>
          <w:szCs w:val="24"/>
        </w:rPr>
        <w:t>8) representan el comportamiento dinámico del convertidor Boost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956D92" w:rsidRDefault="003D5447" w:rsidP="00466218">
      <w:pPr>
        <w:pStyle w:val="Ttulo4"/>
        <w:rPr>
          <w:rFonts w:eastAsia="Times New Roman"/>
        </w:rPr>
      </w:pPr>
      <w:r w:rsidRPr="00956D92">
        <w:rPr>
          <w:rFonts w:eastAsia="Times New Roman"/>
        </w:rPr>
        <w:t>Modelo conmutado del convertidor Boost</w:t>
      </w:r>
    </w:p>
    <w:p w14:paraId="2610B95D" w14:textId="3542FAC6" w:rsidR="00202EAC" w:rsidRPr="00202EAC" w:rsidRDefault="00202EAC" w:rsidP="00842716">
      <w:pPr>
        <w:spacing w:after="0"/>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boost describe el comportamiento dinámico del sistema al considerar explícitamente los dos estados de operación del interruptor: </w:t>
      </w:r>
      <w:r w:rsidR="00AF7877">
        <w:rPr>
          <w:rFonts w:eastAsia="Times New Roman" w:cstheme="minorHAnsi"/>
          <w:sz w:val="24"/>
          <w:szCs w:val="24"/>
        </w:rPr>
        <w:t>p</w:t>
      </w:r>
      <w:r w:rsidRPr="00202EAC">
        <w:rPr>
          <w:rFonts w:eastAsia="Times New Roman" w:cstheme="minorHAnsi"/>
          <w:sz w:val="24"/>
          <w:szCs w:val="24"/>
        </w:rPr>
        <w:t>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xml:space="preserve">) y </w:t>
      </w:r>
      <w:r w:rsidR="00AF7877">
        <w:rPr>
          <w:rFonts w:eastAsia="Times New Roman" w:cstheme="minorHAnsi"/>
          <w:sz w:val="24"/>
          <w:szCs w:val="24"/>
        </w:rPr>
        <w:t>p</w:t>
      </w:r>
      <w:r w:rsidRPr="00202EAC">
        <w:rPr>
          <w:rFonts w:eastAsia="Times New Roman" w:cstheme="minorHAnsi"/>
          <w:sz w:val="24"/>
          <w:szCs w:val="24"/>
        </w:rPr>
        <w:t>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Cada estado corresponde a una configuración circuital distinta, lo que da lugar a un conjunto específico de ecuaciones diferenciales que gobiernan la dinámica de las variables de estado</w:t>
      </w:r>
      <w:r w:rsidR="00AF7877">
        <w:rPr>
          <w:rFonts w:eastAsia="Times New Roman" w:cstheme="minorHAnsi"/>
          <w:sz w:val="24"/>
          <w:szCs w:val="24"/>
        </w:rPr>
        <w:t>,</w:t>
      </w:r>
      <w:r w:rsidRPr="00202EAC">
        <w:rPr>
          <w:rFonts w:eastAsia="Times New Roman" w:cstheme="minorHAnsi"/>
          <w:sz w:val="24"/>
          <w:szCs w:val="24"/>
        </w:rPr>
        <w:t xml:space="preserve"> representadas por la corriente del inductor y el voltaje del capacitor</w:t>
      </w:r>
      <w:r w:rsidR="00471E9D">
        <w:rPr>
          <w:rFonts w:eastAsia="Times New Roman" w:cstheme="minorHAnsi"/>
          <w:sz w:val="24"/>
          <w:szCs w:val="24"/>
        </w:rPr>
        <w:t xml:space="preserve"> (véa</w:t>
      </w:r>
      <w:r w:rsidR="00AF7877">
        <w:rPr>
          <w:rFonts w:eastAsia="Times New Roman" w:cstheme="minorHAnsi"/>
          <w:sz w:val="24"/>
          <w:szCs w:val="24"/>
        </w:rPr>
        <w:t>n</w:t>
      </w:r>
      <w:r w:rsidR="00471E9D">
        <w:rPr>
          <w:rFonts w:eastAsia="Times New Roman" w:cstheme="minorHAnsi"/>
          <w:sz w:val="24"/>
          <w:szCs w:val="24"/>
        </w:rPr>
        <w:t>se</w:t>
      </w:r>
      <w:r w:rsidR="00AF7877">
        <w:rPr>
          <w:rFonts w:eastAsia="Times New Roman" w:cstheme="minorHAnsi"/>
          <w:sz w:val="24"/>
          <w:szCs w:val="24"/>
        </w:rPr>
        <w:t xml:space="preserve"> las</w:t>
      </w:r>
      <w:r w:rsidR="00471E9D">
        <w:rPr>
          <w:rFonts w:eastAsia="Times New Roman" w:cstheme="minorHAnsi"/>
          <w:sz w:val="24"/>
          <w:szCs w:val="24"/>
        </w:rPr>
        <w:t xml:space="preserve"> ecuaciones </w:t>
      </w:r>
      <w:r w:rsidR="00842716">
        <w:rPr>
          <w:rFonts w:eastAsia="Times New Roman" w:cstheme="minorHAnsi"/>
          <w:sz w:val="24"/>
          <w:szCs w:val="24"/>
        </w:rPr>
        <w:t>(</w:t>
      </w:r>
      <w:r w:rsidR="00471E9D">
        <w:rPr>
          <w:rFonts w:eastAsia="Times New Roman" w:cstheme="minorHAnsi"/>
          <w:sz w:val="24"/>
          <w:szCs w:val="24"/>
        </w:rPr>
        <w:t>3</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4</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7</w:t>
      </w:r>
      <w:r w:rsidR="00842716">
        <w:rPr>
          <w:rFonts w:eastAsia="Times New Roman" w:cstheme="minorHAnsi"/>
          <w:sz w:val="24"/>
          <w:szCs w:val="24"/>
        </w:rPr>
        <w:t>)</w:t>
      </w:r>
      <w:r w:rsidR="00471E9D">
        <w:rPr>
          <w:rFonts w:eastAsia="Times New Roman" w:cstheme="minorHAnsi"/>
          <w:sz w:val="24"/>
          <w:szCs w:val="24"/>
        </w:rPr>
        <w:t xml:space="preserve"> y </w:t>
      </w:r>
      <w:r w:rsidR="00842716">
        <w:rPr>
          <w:rFonts w:eastAsia="Times New Roman" w:cstheme="minorHAnsi"/>
          <w:sz w:val="24"/>
          <w:szCs w:val="24"/>
        </w:rPr>
        <w:t>(</w:t>
      </w:r>
      <w:r w:rsidR="00471E9D">
        <w:rPr>
          <w:rFonts w:eastAsia="Times New Roman" w:cstheme="minorHAnsi"/>
          <w:sz w:val="24"/>
          <w:szCs w:val="24"/>
        </w:rPr>
        <w:t>8)</w:t>
      </w:r>
      <w:r w:rsidR="00842716">
        <w:rPr>
          <w:rFonts w:eastAsia="Times New Roman" w:cstheme="minorHAnsi"/>
          <w:sz w:val="24"/>
          <w:szCs w:val="24"/>
        </w:rPr>
        <w:t>)</w:t>
      </w:r>
      <w:r w:rsidRPr="00202EAC">
        <w:rPr>
          <w:rFonts w:eastAsia="Times New Roman" w:cstheme="minorHAnsi"/>
          <w:sz w:val="24"/>
          <w:szCs w:val="24"/>
        </w:rPr>
        <w:t>.</w:t>
      </w:r>
    </w:p>
    <w:p w14:paraId="1571BBC8" w14:textId="217C627B" w:rsidR="00F64A75" w:rsidRDefault="00471E9D" w:rsidP="00842716">
      <w:pPr>
        <w:spacing w:after="0"/>
        <w:jc w:val="both"/>
        <w:rPr>
          <w:rFonts w:eastAsia="Times New Roman" w:cstheme="minorHAnsi"/>
          <w:sz w:val="24"/>
          <w:szCs w:val="24"/>
        </w:rPr>
      </w:pPr>
      <w:r>
        <w:rPr>
          <w:rFonts w:eastAsia="Times New Roman" w:cstheme="minorHAnsi"/>
          <w:sz w:val="24"/>
          <w:szCs w:val="24"/>
        </w:rPr>
        <w:t xml:space="preserve">El modelo conmutado fusiona las dos ecuaciones de corriente del inductor </w:t>
      </w:r>
      <w:r w:rsidR="00AF7877">
        <w:rPr>
          <w:rFonts w:eastAsia="Times New Roman" w:cstheme="minorHAnsi"/>
          <w:sz w:val="24"/>
          <w:szCs w:val="24"/>
        </w:rPr>
        <w:t>mediante</w:t>
      </w:r>
      <w:r>
        <w:rPr>
          <w:rFonts w:eastAsia="Times New Roman" w:cstheme="minorHAnsi"/>
          <w:sz w:val="24"/>
          <w:szCs w:val="24"/>
        </w:rPr>
        <w:t xml:space="preserve">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w:t>
      </w:r>
      <w:r w:rsidR="00842716">
        <w:rPr>
          <w:rFonts w:eastAsia="Times New Roman" w:cstheme="minorHAnsi"/>
          <w:sz w:val="24"/>
          <w:szCs w:val="24"/>
        </w:rPr>
        <w:t>que</w:t>
      </w:r>
      <w:r w:rsidR="00F64A75">
        <w:rPr>
          <w:rFonts w:eastAsia="Times New Roman" w:cstheme="minorHAnsi"/>
          <w:sz w:val="24"/>
          <w:szCs w:val="24"/>
        </w:rPr>
        <w:t xml:space="preserve"> aparece en la estructura circuital cuando </w:t>
      </w:r>
      <m:oMath>
        <m:r>
          <w:rPr>
            <w:rFonts w:ascii="Cambria Math" w:eastAsia="Times New Roman" w:hAnsi="Cambria Math" w:cstheme="minorHAnsi"/>
            <w:sz w:val="24"/>
            <w:szCs w:val="24"/>
          </w:rPr>
          <m:t>u=0</m:t>
        </m:r>
      </m:oMath>
      <w:r w:rsidR="00F64A75">
        <w:rPr>
          <w:rFonts w:eastAsia="Times New Roman" w:cstheme="minorHAnsi"/>
          <w:sz w:val="24"/>
          <w:szCs w:val="24"/>
        </w:rPr>
        <w:t>. Por lo tanto, estas dos ecuaciones pueden fusionarse en (9).</w:t>
      </w:r>
    </w:p>
    <w:p w14:paraId="22BFCA27" w14:textId="7478E25C" w:rsidR="00F64A75" w:rsidRDefault="002B3E63"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4BE1DA95" w14:textId="77777777" w:rsidR="00F64A75" w:rsidRDefault="00F64A75" w:rsidP="00202EAC">
      <w:pPr>
        <w:spacing w:after="0" w:line="240" w:lineRule="auto"/>
        <w:rPr>
          <w:rFonts w:eastAsia="Times New Roman" w:cstheme="minorHAnsi"/>
          <w:sz w:val="24"/>
          <w:szCs w:val="24"/>
        </w:rPr>
      </w:pPr>
    </w:p>
    <w:p w14:paraId="3BAD37B3" w14:textId="06F72341" w:rsidR="00F64A75" w:rsidRDefault="00F64A75" w:rsidP="00466218">
      <w:pPr>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w:t>
      </w:r>
      <w:r w:rsidR="00466218">
        <w:rPr>
          <w:rFonts w:eastAsia="Times New Roman" w:cstheme="minorHAnsi"/>
          <w:sz w:val="24"/>
          <w:szCs w:val="24"/>
        </w:rPr>
        <w:t>que</w:t>
      </w:r>
      <w:r>
        <w:rPr>
          <w:rFonts w:eastAsia="Times New Roman" w:cstheme="minorHAnsi"/>
          <w:sz w:val="24"/>
          <w:szCs w:val="24"/>
        </w:rPr>
        <w:t xml:space="preserve">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1ACF470B" w:rsidR="00F64A75" w:rsidRDefault="002B3E63"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5121B45" w14:textId="77777777" w:rsidR="00F64A75" w:rsidRDefault="00F64A75" w:rsidP="00202EAC">
      <w:pPr>
        <w:spacing w:after="0" w:line="240" w:lineRule="auto"/>
        <w:rPr>
          <w:rFonts w:eastAsia="Times New Roman" w:cstheme="minorHAnsi"/>
          <w:sz w:val="24"/>
          <w:szCs w:val="24"/>
        </w:rPr>
      </w:pPr>
    </w:p>
    <w:p w14:paraId="4452A001" w14:textId="30D11B09" w:rsidR="008F7B26" w:rsidRDefault="00F64A75" w:rsidP="00466218">
      <w:pPr>
        <w:jc w:val="both"/>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en conjunto forman el denominado modelo conmutado del convertidor Boost.</w:t>
      </w:r>
    </w:p>
    <w:p w14:paraId="3A0EACB7" w14:textId="08B65E8C" w:rsidR="00192B40" w:rsidRPr="00956D92" w:rsidRDefault="00192B40" w:rsidP="00466218">
      <w:pPr>
        <w:pStyle w:val="Ttulo4"/>
        <w:rPr>
          <w:rFonts w:eastAsia="Times New Roman"/>
        </w:rPr>
      </w:pPr>
      <w:bookmarkStart w:id="14" w:name="_Hlk224119834"/>
      <w:r w:rsidRPr="00956D92">
        <w:rPr>
          <w:rFonts w:eastAsia="Times New Roman"/>
        </w:rPr>
        <w:t>Modelo Promediado del Convertidor Boost</w:t>
      </w:r>
    </w:p>
    <w:p w14:paraId="6004C684" w14:textId="1D5D5A88" w:rsidR="00192B40" w:rsidRPr="003945E1" w:rsidRDefault="00192B40" w:rsidP="00466218">
      <w:pPr>
        <w:jc w:val="both"/>
        <w:rPr>
          <w:rFonts w:eastAsia="Times New Roman" w:cstheme="minorHAnsi"/>
          <w:sz w:val="24"/>
          <w:szCs w:val="24"/>
        </w:rPr>
      </w:pPr>
      <w:r>
        <w:rPr>
          <w:rFonts w:eastAsia="Times New Roman" w:cstheme="minorHAnsi"/>
          <w:sz w:val="24"/>
          <w:szCs w:val="24"/>
        </w:rPr>
        <w:t xml:space="preserve">El modelo conmutado es un modelo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de forma instantánea de 0 a 1</w:t>
      </w:r>
      <w:r w:rsidR="00466218">
        <w:rPr>
          <w:rFonts w:eastAsia="Times New Roman" w:cstheme="minorHAnsi"/>
          <w:sz w:val="24"/>
          <w:szCs w:val="24"/>
        </w:rPr>
        <w:t>,</w:t>
      </w:r>
      <w:r>
        <w:rPr>
          <w:rFonts w:eastAsia="Times New Roman" w:cstheme="minorHAnsi"/>
          <w:sz w:val="24"/>
          <w:szCs w:val="24"/>
        </w:rPr>
        <w:t xml:space="preserve">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154E8D3C" w14:textId="77777777" w:rsidR="00D36838" w:rsidRDefault="00192B40" w:rsidP="00D36838">
      <w:pPr>
        <w:keepNext/>
        <w:spacing w:line="240" w:lineRule="auto"/>
      </w:pPr>
      <w:r>
        <w:rPr>
          <w:rFonts w:eastAsia="Times New Roman" w:cstheme="minorHAnsi"/>
          <w:noProof/>
          <w:sz w:val="24"/>
          <w:szCs w:val="24"/>
        </w:rPr>
        <w:drawing>
          <wp:inline distT="0" distB="0" distL="0" distR="0" wp14:anchorId="58429D04" wp14:editId="1DB842A3">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12D97F59" w:rsidR="00192B40" w:rsidRPr="00A7407E" w:rsidRDefault="00D36838" w:rsidP="00192B40">
      <w:pPr>
        <w:pStyle w:val="Descripcin"/>
      </w:pPr>
      <w:r>
        <w:t xml:space="preserve">figura </w:t>
      </w:r>
      <w:fldSimple w:instr=" SEQ figura \* ARABIC ">
        <w:r w:rsidR="00142CDC">
          <w:rPr>
            <w:noProof/>
          </w:rPr>
          <w:t>5</w:t>
        </w:r>
      </w:fldSimple>
      <w:r>
        <w:t>:</w:t>
      </w:r>
      <w:r w:rsidRPr="00C74425">
        <w:t>Ejemplo de señal PWM para controlar un convertidor conmutado DC/DC.</w:t>
      </w:r>
    </w:p>
    <w:p w14:paraId="285CA28F" w14:textId="2B551082" w:rsidR="00192B40" w:rsidRDefault="00192B40" w:rsidP="00466218">
      <w:pPr>
        <w:jc w:val="both"/>
        <w:rPr>
          <w:rFonts w:eastAsia="Times New Roman" w:cstheme="minorHAnsi"/>
          <w:sz w:val="24"/>
          <w:szCs w:val="24"/>
        </w:rPr>
      </w:pPr>
      <w:r>
        <w:rPr>
          <w:rFonts w:eastAsia="Times New Roman" w:cstheme="minorHAnsi"/>
          <w:sz w:val="24"/>
          <w:szCs w:val="24"/>
        </w:rPr>
        <w:t>Para simplificar el análisis de este sistema</w:t>
      </w:r>
      <w:r w:rsidR="00466218">
        <w:rPr>
          <w:rFonts w:eastAsia="Times New Roman" w:cstheme="minorHAnsi"/>
          <w:sz w:val="24"/>
          <w:szCs w:val="24"/>
        </w:rPr>
        <w:t>,</w:t>
      </w:r>
      <w:r>
        <w:rPr>
          <w:rFonts w:eastAsia="Times New Roman" w:cstheme="minorHAnsi"/>
          <w:sz w:val="24"/>
          <w:szCs w:val="24"/>
        </w:rPr>
        <w:t xml:space="preserve"> el modelo conmutado </w:t>
      </w:r>
      <w:r w:rsidR="00466218">
        <w:rPr>
          <w:rFonts w:eastAsia="Times New Roman" w:cstheme="minorHAnsi"/>
          <w:sz w:val="24"/>
          <w:szCs w:val="24"/>
        </w:rPr>
        <w:t>se</w:t>
      </w:r>
      <w:r>
        <w:rPr>
          <w:rFonts w:eastAsia="Times New Roman" w:cstheme="minorHAnsi"/>
          <w:sz w:val="24"/>
          <w:szCs w:val="24"/>
        </w:rPr>
        <w:t xml:space="preserve"> conv</w:t>
      </w:r>
      <w:r w:rsidR="00466218">
        <w:rPr>
          <w:rFonts w:eastAsia="Times New Roman" w:cstheme="minorHAnsi"/>
          <w:sz w:val="24"/>
          <w:szCs w:val="24"/>
        </w:rPr>
        <w:t>ierte</w:t>
      </w:r>
      <w:r>
        <w:rPr>
          <w:rFonts w:eastAsia="Times New Roman" w:cstheme="minorHAnsi"/>
          <w:sz w:val="24"/>
          <w:szCs w:val="24"/>
        </w:rPr>
        <w:t xml:space="preserve"> </w:t>
      </w:r>
      <w:r w:rsidR="00466218">
        <w:rPr>
          <w:rFonts w:eastAsia="Times New Roman" w:cstheme="minorHAnsi"/>
          <w:sz w:val="24"/>
          <w:szCs w:val="24"/>
        </w:rPr>
        <w:t>en</w:t>
      </w:r>
      <w:r>
        <w:rPr>
          <w:rFonts w:eastAsia="Times New Roman" w:cstheme="minorHAnsi"/>
          <w:sz w:val="24"/>
          <w:szCs w:val="24"/>
        </w:rPr>
        <w:t xml:space="preserve"> un modelo promediado. </w:t>
      </w:r>
      <w:r w:rsidRPr="00986777">
        <w:rPr>
          <w:rFonts w:eastAsia="Times New Roman" w:cstheme="minorHAnsi"/>
          <w:sz w:val="24"/>
          <w:szCs w:val="24"/>
        </w:rPr>
        <w:t xml:space="preserve">El modelo promediado representa la dinámica de un convertidor conmutado </w:t>
      </w:r>
      <w:r w:rsidR="00466218">
        <w:rPr>
          <w:rFonts w:eastAsia="Times New Roman" w:cstheme="minorHAnsi"/>
          <w:sz w:val="24"/>
          <w:szCs w:val="24"/>
        </w:rPr>
        <w:t>al promediar</w:t>
      </w:r>
      <w:r w:rsidRPr="00986777">
        <w:rPr>
          <w:rFonts w:eastAsia="Times New Roman" w:cstheme="minorHAnsi"/>
          <w:sz w:val="24"/>
          <w:szCs w:val="24"/>
        </w:rPr>
        <w:t xml:space="preserve"> sus ecuaciones de estado </w:t>
      </w:r>
      <w:r w:rsidR="00466218">
        <w:rPr>
          <w:rFonts w:eastAsia="Times New Roman" w:cstheme="minorHAnsi"/>
          <w:sz w:val="24"/>
          <w:szCs w:val="24"/>
        </w:rPr>
        <w:t>a lo largo d</w:t>
      </w:r>
      <w:r w:rsidRPr="00986777">
        <w:rPr>
          <w:rFonts w:eastAsia="Times New Roman" w:cstheme="minorHAnsi"/>
          <w:sz w:val="24"/>
          <w:szCs w:val="24"/>
        </w:rPr>
        <w:t xml:space="preserve">e un periodo de conmutación. Elimina la conmutación de alta frecuencia, obteniendo un sistema continuo, lineal e invariante que permite analizar </w:t>
      </w:r>
      <w:r w:rsidR="00466218">
        <w:rPr>
          <w:rFonts w:eastAsia="Times New Roman" w:cstheme="minorHAnsi"/>
          <w:sz w:val="24"/>
          <w:szCs w:val="24"/>
        </w:rPr>
        <w:t xml:space="preserve">la </w:t>
      </w:r>
      <w:r w:rsidRPr="00986777">
        <w:rPr>
          <w:rFonts w:eastAsia="Times New Roman" w:cstheme="minorHAnsi"/>
          <w:sz w:val="24"/>
          <w:szCs w:val="24"/>
        </w:rPr>
        <w:t>estabilidad y diseñar lazos de control con técnicas clásicas, válido para frecuencias muy inferiores a la de conmutación.</w:t>
      </w:r>
    </w:p>
    <w:p w14:paraId="04D50E50" w14:textId="6F6D4773" w:rsidR="00192B40" w:rsidRDefault="00192B40" w:rsidP="00466218">
      <w:pPr>
        <w:jc w:val="both"/>
        <w:rPr>
          <w:rFonts w:eastAsia="Times New Roman" w:cstheme="minorHAnsi"/>
          <w:sz w:val="24"/>
          <w:szCs w:val="24"/>
        </w:rPr>
      </w:pPr>
      <w:r>
        <w:rPr>
          <w:rFonts w:eastAsia="Times New Roman" w:cstheme="minorHAnsi"/>
          <w:sz w:val="24"/>
          <w:szCs w:val="24"/>
        </w:rPr>
        <w:t xml:space="preserve">Para obtener el modelo </w:t>
      </w:r>
      <w:r w:rsidR="00466218">
        <w:rPr>
          <w:rFonts w:eastAsia="Times New Roman" w:cstheme="minorHAnsi"/>
          <w:sz w:val="24"/>
          <w:szCs w:val="24"/>
        </w:rPr>
        <w:t>promediado, se parte de las ecuaciones (9) y (10), en las cuales la señal de control se reemplaza por su promedio temporal, dado por (11), denominado</w:t>
      </w:r>
      <w:r>
        <w:rPr>
          <w:rFonts w:eastAsia="Times New Roman" w:cstheme="minorHAnsi"/>
          <w:sz w:val="24"/>
          <w:szCs w:val="24"/>
        </w:rPr>
        <w:t xml:space="preserve">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4F50BC32" w:rsidR="00192B40" w:rsidRDefault="00192B40" w:rsidP="00466218">
      <w:pPr>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w:t>
      </w:r>
      <w:r>
        <w:rPr>
          <w:rFonts w:eastAsia="Times New Roman" w:cstheme="minorHAnsi"/>
          <w:sz w:val="24"/>
          <w:szCs w:val="24"/>
        </w:rPr>
        <w:lastRenderedPageBreak/>
        <w:t xml:space="preserve">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w:t>
      </w:r>
      <w:r w:rsidR="00466218">
        <w:rPr>
          <w:rFonts w:eastAsia="Times New Roman" w:cstheme="minorHAnsi"/>
          <w:sz w:val="24"/>
          <w:szCs w:val="24"/>
        </w:rPr>
        <w:t>reemplazarse</w:t>
      </w:r>
      <w:r>
        <w:rPr>
          <w:rFonts w:eastAsia="Times New Roman" w:cstheme="minorHAnsi"/>
          <w:sz w:val="24"/>
          <w:szCs w:val="24"/>
        </w:rPr>
        <w:t xml:space="preserve">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w:t>
      </w:r>
      <w:r w:rsidR="00466218">
        <w:rPr>
          <w:rFonts w:eastAsia="Times New Roman" w:cstheme="minorHAnsi"/>
          <w:sz w:val="24"/>
          <w:szCs w:val="24"/>
        </w:rPr>
        <w:t>se</w:t>
      </w:r>
      <w:r>
        <w:rPr>
          <w:rFonts w:eastAsia="Times New Roman" w:cstheme="minorHAnsi"/>
          <w:sz w:val="24"/>
          <w:szCs w:val="24"/>
        </w:rPr>
        <w:t xml:space="preserve"> </w:t>
      </w:r>
      <w:r w:rsidR="00466218">
        <w:rPr>
          <w:rFonts w:eastAsia="Times New Roman" w:cstheme="minorHAnsi"/>
          <w:sz w:val="24"/>
          <w:szCs w:val="24"/>
        </w:rPr>
        <w:t>presenta</w:t>
      </w:r>
      <w:r>
        <w:rPr>
          <w:rFonts w:eastAsia="Times New Roman" w:cstheme="minorHAnsi"/>
          <w:sz w:val="24"/>
          <w:szCs w:val="24"/>
        </w:rPr>
        <w:t xml:space="preserve"> en las ecuaciones (12) y (13).</w:t>
      </w:r>
    </w:p>
    <w:p w14:paraId="68B93FE6" w14:textId="77777777" w:rsidR="00192B40" w:rsidRDefault="002B3E63"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2B3E63"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4AC7CC12" w:rsidR="00192B40" w:rsidRDefault="00192B40" w:rsidP="00466218">
      <w:pPr>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00466218">
        <w:rPr>
          <w:rFonts w:eastAsia="Times New Roman" w:cstheme="minorHAnsi"/>
          <w:sz w:val="24"/>
          <w:szCs w:val="24"/>
        </w:rPr>
        <w:t xml:space="preserve">un </w:t>
      </w:r>
      <w:r w:rsidRPr="00986777">
        <w:rPr>
          <w:rFonts w:eastAsia="Times New Roman" w:cstheme="minorHAnsi"/>
          <w:sz w:val="24"/>
          <w:szCs w:val="24"/>
        </w:rPr>
        <w:t>sistema no lineal y varia</w:t>
      </w:r>
      <w:r w:rsidR="00466218">
        <w:rPr>
          <w:rFonts w:eastAsia="Times New Roman" w:cstheme="minorHAnsi"/>
          <w:sz w:val="24"/>
          <w:szCs w:val="24"/>
        </w:rPr>
        <w:t>bl</w:t>
      </w:r>
      <w:r w:rsidRPr="00986777">
        <w:rPr>
          <w:rFonts w:eastAsia="Times New Roman" w:cstheme="minorHAnsi"/>
          <w:sz w:val="24"/>
          <w:szCs w:val="24"/>
        </w:rPr>
        <w:t>e en el tiempo</w:t>
      </w:r>
      <w:r>
        <w:rPr>
          <w:rFonts w:eastAsia="Times New Roman" w:cstheme="minorHAnsi"/>
          <w:sz w:val="24"/>
          <w:szCs w:val="24"/>
        </w:rPr>
        <w:t>, se convierte</w:t>
      </w:r>
      <w:r w:rsidRPr="00986777">
        <w:rPr>
          <w:rFonts w:eastAsia="Times New Roman" w:cstheme="minorHAnsi"/>
          <w:sz w:val="24"/>
          <w:szCs w:val="24"/>
        </w:rPr>
        <w:t xml:space="preserve"> en un</w:t>
      </w:r>
      <w:r w:rsidR="00466218">
        <w:rPr>
          <w:rFonts w:eastAsia="Times New Roman" w:cstheme="minorHAnsi"/>
          <w:sz w:val="24"/>
          <w:szCs w:val="24"/>
        </w:rPr>
        <w:t xml:space="preserve"> sistema</w:t>
      </w:r>
      <w:r w:rsidRPr="00986777">
        <w:rPr>
          <w:rFonts w:eastAsia="Times New Roman" w:cstheme="minorHAnsi"/>
          <w:sz w:val="24"/>
          <w:szCs w:val="24"/>
        </w:rPr>
        <w:t xml:space="preserve"> lineal e invariante. Aunque es válido principalmente para frecuencias muy inferiores a la de conmutación, constituye una herramienta esencial para el desarrollo sistemático de fuentes conmutadas estables y con respuesta transitoria predecible.</w:t>
      </w:r>
    </w:p>
    <w:bookmarkEnd w:id="14"/>
    <w:p w14:paraId="7064E4ED" w14:textId="471A858C" w:rsidR="00FD3BCF" w:rsidRPr="00D97CF1" w:rsidRDefault="00FD3BCF" w:rsidP="00466218">
      <w:pPr>
        <w:pStyle w:val="Ttulo4"/>
        <w:rPr>
          <w:rFonts w:eastAsia="Times New Roman"/>
        </w:rPr>
      </w:pPr>
      <w:r w:rsidRPr="00956D92">
        <w:rPr>
          <w:rFonts w:eastAsia="Times New Roman"/>
        </w:rPr>
        <w:t>Modelo en Estado Estacionario del Convertidor Boost</w:t>
      </w:r>
    </w:p>
    <w:p w14:paraId="69AF59CC" w14:textId="4A43D93D" w:rsidR="00FD3BCF" w:rsidRDefault="00FD3BCF" w:rsidP="00466218">
      <w:pPr>
        <w:spacing w:after="0"/>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00466218">
        <w:rPr>
          <w:rFonts w:eastAsia="Times New Roman" w:cstheme="minorHAnsi"/>
          <w:sz w:val="24"/>
          <w:szCs w:val="24"/>
        </w:rPr>
        <w:t>S</w:t>
      </w:r>
      <w:r w:rsidRPr="00D97CF1">
        <w:rPr>
          <w:rFonts w:eastAsia="Times New Roman" w:cstheme="minorHAnsi"/>
          <w:sz w:val="24"/>
          <w:szCs w:val="24"/>
        </w:rPr>
        <w:t>e parte de la base de que, en equilibrio, las variables de estado promediadas (corriente del inductor y voltaje del capacitor) no cambian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w:t>
      </w:r>
      <w:r w:rsidR="00466218">
        <w:rPr>
          <w:rFonts w:eastAsia="Times New Roman" w:cstheme="minorHAnsi"/>
          <w:sz w:val="24"/>
          <w:szCs w:val="24"/>
        </w:rPr>
        <w:t>) y (</w:t>
      </w:r>
      <w:r>
        <w:rPr>
          <w:rFonts w:eastAsia="Times New Roman" w:cstheme="minorHAnsi"/>
          <w:sz w:val="24"/>
          <w:szCs w:val="24"/>
        </w:rPr>
        <w:t>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0714D123" w14:textId="77777777" w:rsidR="00FD3BCF" w:rsidRDefault="00FD3BCF" w:rsidP="00FD3BCF">
      <w:pPr>
        <w:spacing w:after="0" w:line="240" w:lineRule="auto"/>
        <w:rPr>
          <w:rFonts w:eastAsia="Times New Roman" w:cstheme="minorHAnsi"/>
          <w:sz w:val="24"/>
          <w:szCs w:val="24"/>
        </w:rPr>
      </w:pPr>
    </w:p>
    <w:p w14:paraId="44A7E004" w14:textId="77777777" w:rsidR="00FD3BCF" w:rsidRPr="00D97CF1" w:rsidRDefault="002B3E63"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7749CB0C" w14:textId="77777777" w:rsidR="00FD3BCF" w:rsidRPr="00D97CF1" w:rsidRDefault="00FD3BCF" w:rsidP="00FD3BCF">
      <w:pPr>
        <w:spacing w:after="0" w:line="240" w:lineRule="auto"/>
        <w:rPr>
          <w:rFonts w:eastAsia="Times New Roman" w:cstheme="minorHAnsi"/>
          <w:sz w:val="24"/>
          <w:szCs w:val="24"/>
        </w:rPr>
      </w:pPr>
    </w:p>
    <w:p w14:paraId="64FF8424" w14:textId="77777777" w:rsidR="00FD3BCF" w:rsidRDefault="002B3E63"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397D51CA" w14:textId="77777777" w:rsidR="00FD3BCF" w:rsidRDefault="00FD3BCF" w:rsidP="00FD3BCF">
      <w:pPr>
        <w:spacing w:after="0" w:line="240" w:lineRule="auto"/>
        <w:jc w:val="right"/>
        <w:rPr>
          <w:rFonts w:eastAsia="Times New Roman" w:cstheme="minorHAnsi"/>
          <w:sz w:val="24"/>
          <w:szCs w:val="24"/>
        </w:rPr>
      </w:pPr>
    </w:p>
    <w:p w14:paraId="17B77DC3" w14:textId="29C6EE81" w:rsidR="00FD3BCF" w:rsidRDefault="00FD3BCF" w:rsidP="00466218">
      <w:pPr>
        <w:spacing w:after="0"/>
        <w:rPr>
          <w:rFonts w:eastAsia="Times New Roman" w:cstheme="minorHAnsi"/>
          <w:sz w:val="24"/>
          <w:szCs w:val="24"/>
        </w:rPr>
      </w:pPr>
      <w:r>
        <w:rPr>
          <w:rFonts w:eastAsia="Times New Roman" w:cstheme="minorHAnsi"/>
          <w:sz w:val="24"/>
          <w:szCs w:val="24"/>
        </w:rPr>
        <w:t>En las ecuaciones anteriores (14</w:t>
      </w:r>
      <w:r w:rsidR="00466218">
        <w:rPr>
          <w:rFonts w:eastAsia="Times New Roman" w:cstheme="minorHAnsi"/>
          <w:sz w:val="24"/>
          <w:szCs w:val="24"/>
        </w:rPr>
        <w:t>) y (</w:t>
      </w:r>
      <w:r>
        <w:rPr>
          <w:rFonts w:eastAsia="Times New Roman" w:cstheme="minorHAnsi"/>
          <w:sz w:val="24"/>
          <w:szCs w:val="24"/>
        </w:rPr>
        <w:t xml:space="preserve">15)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w:t>
      </w:r>
      <w:r w:rsidR="00466218">
        <w:rPr>
          <w:rFonts w:eastAsia="Times New Roman" w:cstheme="minorHAnsi"/>
          <w:sz w:val="24"/>
          <w:szCs w:val="24"/>
        </w:rPr>
        <w:t>;</w:t>
      </w:r>
      <w:r>
        <w:rPr>
          <w:rFonts w:eastAsia="Times New Roman" w:cstheme="minorHAnsi"/>
          <w:sz w:val="24"/>
          <w:szCs w:val="24"/>
        </w:rPr>
        <w:t xml:space="preserve">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2B3E63"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62F6DA74" w:rsidR="00FD3BCF" w:rsidRPr="00EC0DD4" w:rsidRDefault="00FD3BCF" w:rsidP="00240B96">
      <w:pPr>
        <w:spacing w:after="0"/>
        <w:jc w:val="both"/>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w:t>
      </w:r>
      <w:r w:rsidR="00466218">
        <w:rPr>
          <w:rFonts w:eastAsia="Times New Roman" w:cstheme="minorHAnsi"/>
          <w:sz w:val="24"/>
          <w:szCs w:val="24"/>
        </w:rPr>
        <w:t xml:space="preserve"> vuelve</w:t>
      </w:r>
      <w:r w:rsidRPr="00EC0DD4">
        <w:rPr>
          <w:rFonts w:eastAsia="Times New Roman" w:cstheme="minorHAnsi"/>
          <w:sz w:val="24"/>
          <w:szCs w:val="24"/>
        </w:rPr>
        <w:t xml:space="preserve"> muy pequeño, lo que </w:t>
      </w:r>
      <w:r w:rsidR="00466218">
        <w:rPr>
          <w:rFonts w:eastAsia="Times New Roman" w:cstheme="minorHAnsi"/>
          <w:sz w:val="24"/>
          <w:szCs w:val="24"/>
        </w:rPr>
        <w:t>hace que</w:t>
      </w:r>
      <w:r w:rsidRPr="00EC0DD4">
        <w:rPr>
          <w:rFonts w:eastAsia="Times New Roman" w:cstheme="minorHAnsi"/>
          <w:sz w:val="24"/>
          <w:szCs w:val="24"/>
        </w:rPr>
        <w:t xml:space="preserve">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w:t>
      </w:r>
      <w:r w:rsidR="00466218">
        <w:rPr>
          <w:rFonts w:eastAsia="Times New Roman" w:cstheme="minorHAnsi"/>
          <w:sz w:val="24"/>
          <w:szCs w:val="24"/>
        </w:rPr>
        <w:t>aumente</w:t>
      </w:r>
      <w:r w:rsidRPr="00EC0DD4">
        <w:rPr>
          <w:rFonts w:eastAsia="Times New Roman" w:cstheme="minorHAnsi"/>
          <w:sz w:val="24"/>
          <w:szCs w:val="24"/>
        </w:rPr>
        <w:t>. Por eso se llama convertidor "elevador".</w:t>
      </w:r>
    </w:p>
    <w:p w14:paraId="2D347EAB" w14:textId="005D0DC2" w:rsidR="003D5447" w:rsidRPr="00956D92" w:rsidRDefault="003D5447" w:rsidP="00956D92">
      <w:pPr>
        <w:pStyle w:val="Ttulo3"/>
      </w:pPr>
      <w:r w:rsidRPr="00956D92">
        <w:t>Convertidor Buck</w:t>
      </w:r>
    </w:p>
    <w:p w14:paraId="51EC3013" w14:textId="2188898D" w:rsidR="003D5447" w:rsidRPr="003D5447" w:rsidRDefault="003D5447" w:rsidP="00240B96">
      <w:pPr>
        <w:jc w:val="both"/>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xml:space="preserve">, también conocido como reductor, es un sistema electrónico de potencia diseñado para reducir la tensión de salida respecto a la de entrada. Es ampliamente utilizado en fuentes de alimentación reguladas, cargadores de baterías y </w:t>
      </w:r>
      <w:r w:rsidRPr="003D5447">
        <w:rPr>
          <w:rFonts w:cstheme="minorHAnsi"/>
          <w:sz w:val="24"/>
          <w:szCs w:val="24"/>
        </w:rPr>
        <w:lastRenderedPageBreak/>
        <w:t xml:space="preserve">control de motores debido a su simplicidad, bajo costo y alta eficiencia, </w:t>
      </w:r>
      <w:r w:rsidR="00240B96">
        <w:rPr>
          <w:rFonts w:cstheme="minorHAnsi"/>
          <w:sz w:val="24"/>
          <w:szCs w:val="24"/>
        </w:rPr>
        <w:t>que</w:t>
      </w:r>
      <w:r w:rsidRPr="003D5447">
        <w:rPr>
          <w:rFonts w:cstheme="minorHAnsi"/>
          <w:sz w:val="24"/>
          <w:szCs w:val="24"/>
        </w:rPr>
        <w:t xml:space="preserve"> puede alcanzar hasta </w:t>
      </w:r>
      <w:r w:rsidR="00240B96">
        <w:rPr>
          <w:rFonts w:cstheme="minorHAnsi"/>
          <w:sz w:val="24"/>
          <w:szCs w:val="24"/>
        </w:rPr>
        <w:t>el</w:t>
      </w:r>
      <w:r w:rsidRPr="003D5447">
        <w:rPr>
          <w:rFonts w:cstheme="minorHAnsi"/>
          <w:sz w:val="24"/>
          <w:szCs w:val="24"/>
        </w:rPr>
        <w:t xml:space="preserve"> 95%.</w:t>
      </w:r>
    </w:p>
    <w:p w14:paraId="6CFD2D74" w14:textId="546D57C2" w:rsidR="003D5447" w:rsidRPr="003D5447" w:rsidRDefault="003D5447" w:rsidP="00956D92">
      <w:pPr>
        <w:pStyle w:val="Ttulo4"/>
      </w:pPr>
      <w:r w:rsidRPr="003D5447">
        <w:t xml:space="preserve">Principios de </w:t>
      </w:r>
      <w:r w:rsidR="00240B96">
        <w:t>f</w:t>
      </w:r>
      <w:r w:rsidRPr="003D5447">
        <w:t>uncionamiento</w:t>
      </w:r>
    </w:p>
    <w:p w14:paraId="288606BE" w14:textId="425A023A" w:rsidR="0023473F" w:rsidRPr="0023473F" w:rsidRDefault="0023473F" w:rsidP="002932F0">
      <w:pPr>
        <w:spacing w:after="0"/>
        <w:jc w:val="both"/>
        <w:rPr>
          <w:rFonts w:cstheme="minorHAnsi"/>
          <w:sz w:val="24"/>
          <w:szCs w:val="24"/>
        </w:rPr>
      </w:pPr>
      <w:bookmarkStart w:id="15" w:name="_Hlk227681184"/>
      <w:r w:rsidRPr="0023473F">
        <w:rPr>
          <w:rFonts w:cstheme="minorHAnsi"/>
          <w:sz w:val="24"/>
          <w:szCs w:val="24"/>
        </w:rPr>
        <w:t xml:space="preserve">Como se mencionó para el convertidor Boost, el convertidor Buck consta igualmente de interruptores de conmutación (MOSFETs y diodo) y de elementos almacenadores de energía (inductor </w:t>
      </w:r>
      <m:oMath>
        <m:r>
          <w:rPr>
            <w:rFonts w:ascii="Cambria Math" w:hAnsi="Cambria Math" w:cstheme="minorHAnsi"/>
            <w:sz w:val="24"/>
            <w:szCs w:val="24"/>
          </w:rPr>
          <m:t>L</m:t>
        </m:r>
      </m:oMath>
      <w:r w:rsidRPr="0023473F">
        <w:rPr>
          <w:rFonts w:cstheme="minorHAnsi"/>
          <w:sz w:val="24"/>
          <w:szCs w:val="24"/>
        </w:rPr>
        <w:t xml:space="preserve"> y condensador </w:t>
      </w:r>
      <m:oMath>
        <m:r>
          <w:rPr>
            <w:rFonts w:ascii="Cambria Math" w:hAnsi="Cambria Math" w:cstheme="minorHAnsi"/>
            <w:sz w:val="24"/>
            <w:szCs w:val="24"/>
          </w:rPr>
          <m:t>C</m:t>
        </m:r>
      </m:oMath>
      <w:r w:rsidRPr="0023473F">
        <w:rPr>
          <w:rFonts w:cstheme="minorHAnsi"/>
          <w:sz w:val="24"/>
          <w:szCs w:val="24"/>
        </w:rPr>
        <w:t>). Su topología puede implementarse en configuración asíncrona o síncrona. A diferencia del caso elevador, su topología está dispuesta para entregar una tensión de salida menor que la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out</m:t>
            </m:r>
          </m:sub>
        </m:sSub>
      </m:oMath>
      <w:r w:rsidRPr="0023473F">
        <w:rPr>
          <w:rFonts w:cstheme="minorHAnsi"/>
          <w:sz w:val="24"/>
          <w:szCs w:val="24"/>
        </w:rPr>
        <w:t xml:space="preserve">&lt;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23473F">
        <w:rPr>
          <w:rFonts w:cstheme="minorHAnsi"/>
          <w:sz w:val="24"/>
          <w:szCs w:val="24"/>
        </w:rPr>
        <w:t>).</w:t>
      </w:r>
    </w:p>
    <w:p w14:paraId="38BD7D44" w14:textId="77777777" w:rsidR="0023473F" w:rsidRPr="0023473F" w:rsidRDefault="0023473F" w:rsidP="0023473F">
      <w:pPr>
        <w:jc w:val="both"/>
        <w:rPr>
          <w:rFonts w:cstheme="minorHAnsi"/>
          <w:sz w:val="24"/>
          <w:szCs w:val="24"/>
        </w:rPr>
      </w:pPr>
      <w:r w:rsidRPr="0023473F">
        <w:rPr>
          <w:rFonts w:cstheme="minorHAnsi"/>
          <w:sz w:val="24"/>
          <w:szCs w:val="24"/>
        </w:rPr>
        <w:t>A continuación, se presentan las ecuaciones que rigen su dinámica en el dominio discreto.</w:t>
      </w:r>
    </w:p>
    <w:p w14:paraId="52965547" w14:textId="340707DD" w:rsidR="003B563A" w:rsidRPr="003B563A" w:rsidRDefault="00240B96" w:rsidP="002932F0">
      <w:pPr>
        <w:spacing w:after="0"/>
        <w:jc w:val="both"/>
        <w:rPr>
          <w:rFonts w:cstheme="minorHAnsi"/>
          <w:sz w:val="24"/>
          <w:szCs w:val="24"/>
        </w:rPr>
      </w:pPr>
      <w:r w:rsidRPr="003D5447">
        <w:rPr>
          <w:rFonts w:cstheme="minorHAnsi"/>
          <w:sz w:val="24"/>
          <w:szCs w:val="24"/>
        </w:rPr>
        <w:t xml:space="preserve">• </w:t>
      </w:r>
      <w:commentRangeStart w:id="16"/>
      <w:r>
        <w:rPr>
          <w:rFonts w:cstheme="minorHAnsi"/>
          <w:b/>
          <w:bCs/>
          <w:sz w:val="24"/>
          <w:szCs w:val="24"/>
        </w:rPr>
        <w:t xml:space="preserve">Topología </w:t>
      </w:r>
      <w:r w:rsidRPr="003D5447">
        <w:rPr>
          <w:rFonts w:cstheme="minorHAnsi"/>
          <w:b/>
          <w:bCs/>
          <w:sz w:val="24"/>
          <w:szCs w:val="24"/>
        </w:rPr>
        <w:t>Asíncrona:</w:t>
      </w:r>
      <w:r w:rsidRPr="003D5447">
        <w:rPr>
          <w:rFonts w:cstheme="minorHAnsi"/>
          <w:sz w:val="24"/>
          <w:szCs w:val="24"/>
        </w:rPr>
        <w:t xml:space="preserve"> </w:t>
      </w:r>
      <w:r w:rsidR="003B563A" w:rsidRPr="003B563A">
        <w:rPr>
          <w:rFonts w:cstheme="minorHAnsi"/>
          <w:sz w:val="24"/>
          <w:szCs w:val="24"/>
        </w:rPr>
        <w:t xml:space="preserve">La </w:t>
      </w:r>
      <w:r w:rsidR="002E247D">
        <w:rPr>
          <w:rFonts w:cstheme="minorHAnsi"/>
          <w:sz w:val="24"/>
          <w:szCs w:val="24"/>
        </w:rPr>
        <w:fldChar w:fldCharType="begin"/>
      </w:r>
      <w:r w:rsidR="002E247D">
        <w:rPr>
          <w:rFonts w:cstheme="minorHAnsi"/>
          <w:sz w:val="24"/>
          <w:szCs w:val="24"/>
        </w:rPr>
        <w:instrText xml:space="preserve"> REF _Ref235705130 \h </w:instrText>
      </w:r>
      <w:r w:rsidR="002E247D">
        <w:rPr>
          <w:rFonts w:cstheme="minorHAnsi"/>
          <w:sz w:val="24"/>
          <w:szCs w:val="24"/>
        </w:rPr>
      </w:r>
      <w:r w:rsidR="002E247D">
        <w:rPr>
          <w:rFonts w:cstheme="minorHAnsi"/>
          <w:sz w:val="24"/>
          <w:szCs w:val="24"/>
        </w:rPr>
        <w:fldChar w:fldCharType="separate"/>
      </w:r>
      <w:r w:rsidR="002E247D">
        <w:t xml:space="preserve">figura </w:t>
      </w:r>
      <w:r w:rsidR="002E247D">
        <w:rPr>
          <w:noProof/>
        </w:rPr>
        <w:t>6</w:t>
      </w:r>
      <w:r w:rsidR="002E247D">
        <w:rPr>
          <w:rFonts w:cstheme="minorHAnsi"/>
          <w:sz w:val="24"/>
          <w:szCs w:val="24"/>
        </w:rPr>
        <w:fldChar w:fldCharType="end"/>
      </w:r>
      <w:r w:rsidR="002E247D">
        <w:rPr>
          <w:rFonts w:cstheme="minorHAnsi"/>
          <w:sz w:val="24"/>
          <w:szCs w:val="24"/>
        </w:rPr>
        <w:t xml:space="preserve"> </w:t>
      </w:r>
      <w:r w:rsidR="003B563A" w:rsidRPr="003B563A">
        <w:rPr>
          <w:rFonts w:cstheme="minorHAnsi"/>
          <w:sz w:val="24"/>
          <w:szCs w:val="24"/>
        </w:rPr>
        <w:t xml:space="preserve">muestra la topología asíncrona de un convertidor Buck, en la que se emplea un interruptor controlado (MOSFET) junto con un diodo que permite la circulación de la corriente del inductor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oMath>
      <w:r w:rsidR="003B563A" w:rsidRPr="003B563A">
        <w:rPr>
          <w:rFonts w:cstheme="minorHAnsi"/>
          <w:sz w:val="24"/>
          <w:szCs w:val="24"/>
        </w:rPr>
        <w:t xml:space="preserve"> cuando el interruptor se encuentra en estado de corte, entregando la energía almacenada en los elementos </w:t>
      </w:r>
      <m:oMath>
        <m:r>
          <w:rPr>
            <w:rFonts w:ascii="Cambria Math" w:hAnsi="Cambria Math" w:cstheme="minorHAnsi"/>
            <w:sz w:val="24"/>
            <w:szCs w:val="24"/>
          </w:rPr>
          <m:t xml:space="preserve">L </m:t>
        </m:r>
      </m:oMath>
      <w:r w:rsidR="003B563A" w:rsidRPr="003B563A">
        <w:rPr>
          <w:rFonts w:cstheme="minorHAnsi"/>
          <w:sz w:val="24"/>
          <w:szCs w:val="24"/>
        </w:rPr>
        <w:t xml:space="preserve">y </w:t>
      </w:r>
      <m:oMath>
        <m:r>
          <w:rPr>
            <w:rFonts w:ascii="Cambria Math" w:hAnsi="Cambria Math" w:cstheme="minorHAnsi"/>
            <w:sz w:val="24"/>
            <w:szCs w:val="24"/>
          </w:rPr>
          <m:t>C</m:t>
        </m:r>
      </m:oMath>
      <w:r w:rsidR="003B563A" w:rsidRPr="003B563A">
        <w:rPr>
          <w:rFonts w:cstheme="minorHAnsi"/>
          <w:sz w:val="24"/>
          <w:szCs w:val="24"/>
        </w:rPr>
        <w:t xml:space="preserve"> hacia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3B563A" w:rsidRPr="003B563A">
        <w:rPr>
          <w:rFonts w:cstheme="minorHAnsi"/>
          <w:sz w:val="24"/>
          <w:szCs w:val="24"/>
        </w:rPr>
        <w:t>.</w:t>
      </w:r>
    </w:p>
    <w:p w14:paraId="1B204864" w14:textId="6C52593C" w:rsidR="00240B96" w:rsidRPr="003D5447" w:rsidRDefault="00240B96" w:rsidP="00C36EB1">
      <w:pPr>
        <w:jc w:val="both"/>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w:t>
      </w:r>
      <w:r>
        <w:rPr>
          <w:rFonts w:cstheme="minorHAnsi"/>
          <w:sz w:val="24"/>
          <w:szCs w:val="24"/>
        </w:rPr>
        <w:t>que</w:t>
      </w:r>
      <w:r w:rsidRPr="003D5447">
        <w:rPr>
          <w:rFonts w:cstheme="minorHAnsi"/>
          <w:sz w:val="24"/>
          <w:szCs w:val="24"/>
        </w:rPr>
        <w:t xml:space="preserve"> </w:t>
      </w:r>
      <w:r>
        <w:rPr>
          <w:rFonts w:cstheme="minorHAnsi"/>
          <w:sz w:val="24"/>
          <w:szCs w:val="24"/>
        </w:rPr>
        <w:t>l</w:t>
      </w:r>
      <w:r w:rsidRPr="003D5447">
        <w:rPr>
          <w:rFonts w:cstheme="minorHAnsi"/>
          <w:sz w:val="24"/>
          <w:szCs w:val="24"/>
        </w:rPr>
        <w:t xml:space="preserve">a </w:t>
      </w:r>
      <w:r>
        <w:rPr>
          <w:rFonts w:cstheme="minorHAnsi"/>
          <w:sz w:val="24"/>
          <w:szCs w:val="24"/>
        </w:rPr>
        <w:t>almacen</w:t>
      </w:r>
      <w:r w:rsidRPr="003D5447">
        <w:rPr>
          <w:rFonts w:cstheme="minorHAnsi"/>
          <w:sz w:val="24"/>
          <w:szCs w:val="24"/>
        </w:rPr>
        <w:t>a en forma de campo magnético. Cuando el interruptor se abre, el diodo proporciona un camino de conducción para la corriente del inductor</w:t>
      </w:r>
      <w:r w:rsidR="0023473F">
        <w:rPr>
          <w:rFonts w:cstheme="minorHAnsi"/>
          <w:sz w:val="24"/>
          <w:szCs w:val="24"/>
        </w:rPr>
        <w:t xml:space="preserve"> </w:t>
      </w:r>
      <m:oMath>
        <m:r>
          <w:rPr>
            <w:rFonts w:ascii="Cambria Math" w:hAnsi="Cambria Math" w:cstheme="minorHAnsi"/>
            <w:sz w:val="24"/>
            <w:szCs w:val="24"/>
          </w:rPr>
          <m:t>L</m:t>
        </m:r>
      </m:oMath>
      <w:r w:rsidRPr="003D5447">
        <w:rPr>
          <w:rFonts w:cstheme="minorHAnsi"/>
          <w:sz w:val="24"/>
          <w:szCs w:val="24"/>
        </w:rPr>
        <w:t xml:space="preserve">, permitiendo que esta continúe fluyendo hacia el capacitor </w:t>
      </w:r>
      <m:oMath>
        <m:r>
          <w:rPr>
            <w:rFonts w:ascii="Cambria Math" w:hAnsi="Cambria Math" w:cstheme="minorHAnsi"/>
            <w:sz w:val="24"/>
            <w:szCs w:val="24"/>
          </w:rPr>
          <m:t xml:space="preserve">C </m:t>
        </m:r>
      </m:oMath>
      <w:r w:rsidRPr="003D5447">
        <w:rPr>
          <w:rFonts w:cstheme="minorHAnsi"/>
          <w:sz w:val="24"/>
          <w:szCs w:val="24"/>
        </w:rPr>
        <w:t xml:space="preserve">y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w:commentRangeStart w:id="17"/>
            <w:commentRangeEnd w:id="17"/>
            <m:r>
              <w:rPr>
                <w:rStyle w:val="Refdecomentario"/>
                <w:rFonts w:ascii="Cambria Math" w:hAnsi="Cambria Math" w:cstheme="minorHAnsi"/>
                <w:i/>
                <w:sz w:val="24"/>
                <w:szCs w:val="24"/>
              </w:rPr>
              <w:commentReference w:id="17"/>
            </m:r>
          </m:e>
          <m:sub>
            <m:r>
              <w:rPr>
                <w:rFonts w:ascii="Cambria Math" w:hAnsi="Cambria Math" w:cstheme="minorHAnsi"/>
                <w:sz w:val="24"/>
                <w:szCs w:val="24"/>
              </w:rPr>
              <m:t>o</m:t>
            </m:r>
          </m:sub>
        </m:sSub>
      </m:oMath>
      <w:r w:rsidRPr="003D5447">
        <w:rPr>
          <w:rFonts w:cstheme="minorHAnsi"/>
          <w:sz w:val="24"/>
          <w:szCs w:val="24"/>
        </w:rPr>
        <w:t>. El capacitor cumple la función de filtrar el voltaje de salida, reduciendo el rizado y estabilizando la tensión aplicada a la carga.</w:t>
      </w:r>
      <w:commentRangeEnd w:id="16"/>
      <w:r w:rsidR="00C36EB1" w:rsidRPr="003D5447">
        <w:rPr>
          <w:rStyle w:val="Refdecomentario"/>
          <w:rFonts w:cstheme="minorHAnsi"/>
          <w:sz w:val="24"/>
          <w:szCs w:val="24"/>
        </w:rPr>
        <w:commentReference w:id="16"/>
      </w:r>
    </w:p>
    <w:p w14:paraId="68F36A11" w14:textId="060BF371" w:rsidR="00D36838" w:rsidRDefault="00AF3735" w:rsidP="00D36838">
      <w:pPr>
        <w:keepNext/>
      </w:pPr>
      <w:r>
        <w:rPr>
          <w:noProof/>
        </w:rPr>
        <w:pict w14:anchorId="760056B9">
          <v:shape id="Cuadro de texto 103800750" o:spid="_x0000_s2108" type="#_x0000_t202" style="position:absolute;margin-left:341.6pt;margin-top:74.15pt;width:18.5pt;height:2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tJA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"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w:r>
      <w:r>
        <w:rPr>
          <w:noProof/>
        </w:rPr>
        <w:pict w14:anchorId="2D55D18A">
          <v:shape id="Cuadro de texto 103800744" o:spid="_x0000_s2107" type="#_x0000_t202" style="position:absolute;margin-left:232.45pt;margin-top:77.15pt;width:16.5pt;height: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"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4DCE3A71">
          <v:shape id="Cuadro de texto 103800748" o:spid="_x0000_s2106" type="#_x0000_t202" style="position:absolute;margin-left:228.45pt;margin-top:68.65pt;width:31.5pt;height:29.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"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772046BB">
          <v:shape id="Cuadro de texto 103800746" o:spid="_x0000_s2105" type="#_x0000_t202" style="position:absolute;margin-left:230.95pt;margin-top:58.65pt;width:18.5pt;height:22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Ylq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"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5E260658">
          <v:shape id="Cuadro de texto 103800743" o:spid="_x0000_s2104" type="#_x0000_t202" style="position:absolute;margin-left:402.95pt;margin-top:76.15pt;width:18.5pt;height:2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"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w:r>
      <w:r>
        <w:rPr>
          <w:noProof/>
        </w:rPr>
        <w:pict w14:anchorId="4FB81454">
          <v:shape id="Cuadro de texto 103800742" o:spid="_x0000_s2103" type="#_x0000_t202" style="position:absolute;margin-left:402.45pt;margin-top:55.15pt;width:18.5pt;height:2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"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w:r>
      <w:r>
        <w:rPr>
          <w:noProof/>
        </w:rPr>
        <w:pict w14:anchorId="56AE8D80">
          <v:shape id="Cuadro de texto 103800741" o:spid="_x0000_s2102"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GFj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&#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w:r>
      <w:r>
        <w:rPr>
          <w:noProof/>
        </w:rPr>
        <w:pict w14:anchorId="6DBB3DA8">
          <v:shape id="Cuadro de texto 103800740" o:spid="_x0000_s2101" type="#_x0000_t202" style="position:absolute;margin-left:297.95pt;margin-top:8.65pt;width:1in;height:23.5pt;z-index:251789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KzC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" filled="f" stroked="f">
            <v:textbo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w:r>
      <w:r>
        <w:rPr>
          <w:noProof/>
        </w:rPr>
        <w:pict w14:anchorId="4231423A">
          <v:shape id="Cuadro de texto 103800739" o:spid="_x0000_s2100" type="#_x0000_t202" style="position:absolute;margin-left:337.45pt;margin-top:38.65pt;width:1in;height:23.5pt;z-index:251787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" filled="f" stroked="f">
            <v:textbo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617EFC23">
          <v:shape id="Cuadro de texto 103800738" o:spid="_x0000_s2099" type="#_x0000_t202" style="position:absolute;margin-left:404.95pt;margin-top:35.15pt;width:1in;height:23.5pt;z-index:2517852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h8+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" filled="f" stroked="f">
            <v:textbo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65EE0345">
          <v:shape id="Cuadro de texto 103800737" o:spid="_x0000_s2098" type="#_x0000_t202" style="position:absolute;margin-left:401.45pt;margin-top:65.15pt;width:1in;height:23.5pt;z-index:251783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&#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w:r>
      <w:r>
        <w:rPr>
          <w:noProof/>
        </w:rPr>
        <w:pict w14:anchorId="00C1455A">
          <v:shape id="Cuadro de texto 103800736" o:spid="_x0000_s2097" type="#_x0000_t202" style="position:absolute;margin-left:339.45pt;margin-top:63.65pt;width:1in;height:23.5pt;z-index:2517811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qHc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" filled="f" stroked="f">
            <v:textbo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v:textbox>
          </v:shape>
        </w:pict>
      </w:r>
      <w:r>
        <w:rPr>
          <w:noProof/>
        </w:rPr>
        <w:pict w14:anchorId="66814833">
          <v:shape id="Cuadro de texto 103800735" o:spid="_x0000_s2096" type="#_x0000_t202" style="position:absolute;margin-left:257.45pt;margin-top:9.65pt;width:1in;height:23.5pt;z-index:251779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0ZA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&#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w:r>
      <w:r>
        <w:rPr>
          <w:noProof/>
        </w:rPr>
        <w:pict w14:anchorId="35368A0E">
          <v:shape id="Conector recto de flecha 103800734" o:spid="_x0000_s2095" type="#_x0000_t32" style="position:absolute;margin-left:341.45pt;margin-top:37.65pt;width:0;height:28.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" strokecolor="black [3040]">
            <v:stroke endarrow="block"/>
          </v:shape>
        </w:pict>
      </w:r>
      <w:r>
        <w:rPr>
          <w:noProof/>
        </w:rPr>
        <w:pict w14:anchorId="238D2882">
          <v:shape id="Conector recto de flecha 103800732" o:spid="_x0000_s2094" type="#_x0000_t32" style="position:absolute;margin-left:411.45pt;margin-top:33.15pt;width:0;height:3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" strokecolor="black [3040]">
            <v:stroke endarrow="block"/>
          </v:shape>
        </w:pict>
      </w:r>
      <w:r>
        <w:rPr>
          <w:noProof/>
        </w:rPr>
        <w:pict w14:anchorId="0E54C2AC">
          <v:shape id="Conector recto de flecha 103800730" o:spid="_x0000_s2093" type="#_x0000_t32" style="position:absolute;margin-left:288.95pt;margin-top:27.65pt;width:41.5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" strokecolor="black [3040]">
            <v:stroke endarrow="block"/>
          </v:shape>
        </w:pic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256155"/>
                    </a:xfrm>
                    <a:prstGeom prst="rect">
                      <a:avLst/>
                    </a:prstGeom>
                  </pic:spPr>
                </pic:pic>
              </a:graphicData>
            </a:graphic>
          </wp:inline>
        </w:drawing>
      </w:r>
    </w:p>
    <w:p w14:paraId="54E2AEAC" w14:textId="7200C60F" w:rsidR="002932F0" w:rsidRDefault="00D36838" w:rsidP="00D36838">
      <w:pPr>
        <w:pStyle w:val="Descripcin"/>
      </w:pPr>
      <w:bookmarkStart w:id="18" w:name="_Ref235705130"/>
      <w:bookmarkStart w:id="19" w:name="_Ref235700129"/>
      <w:r>
        <w:t xml:space="preserve">figura </w:t>
      </w:r>
      <w:fldSimple w:instr=" SEQ figura \* ARABIC ">
        <w:r w:rsidR="00142CDC">
          <w:rPr>
            <w:noProof/>
          </w:rPr>
          <w:t>6</w:t>
        </w:r>
      </w:fldSimple>
      <w:bookmarkEnd w:id="18"/>
      <w:r>
        <w:t xml:space="preserve">: </w:t>
      </w:r>
      <w:r w:rsidRPr="00817061">
        <w:t>convertidor Buck Asíncrono</w:t>
      </w:r>
      <w:bookmarkEnd w:id="19"/>
    </w:p>
    <w:bookmarkEnd w:id="15"/>
    <w:p w14:paraId="72203F5A" w14:textId="4114CCD2" w:rsidR="002932F0" w:rsidRPr="002932F0" w:rsidRDefault="00240B96" w:rsidP="002932F0">
      <w:pPr>
        <w:spacing w:after="0"/>
        <w:jc w:val="both"/>
        <w:rPr>
          <w:rFonts w:cstheme="minorHAnsi"/>
        </w:rPr>
      </w:pPr>
      <w:r w:rsidRPr="003D5447">
        <w:rPr>
          <w:rFonts w:cstheme="minorHAnsi"/>
          <w:sz w:val="24"/>
          <w:szCs w:val="24"/>
        </w:rPr>
        <w:t xml:space="preserve">• </w:t>
      </w:r>
      <w:r>
        <w:rPr>
          <w:rFonts w:cstheme="minorHAnsi"/>
          <w:b/>
          <w:bCs/>
          <w:sz w:val="24"/>
          <w:szCs w:val="24"/>
        </w:rPr>
        <w:t xml:space="preserve">Topología </w:t>
      </w:r>
      <w:r w:rsidRPr="003D5447">
        <w:rPr>
          <w:rFonts w:cstheme="minorHAnsi"/>
          <w:b/>
          <w:bCs/>
          <w:sz w:val="24"/>
          <w:szCs w:val="24"/>
        </w:rPr>
        <w:t>Síncrona:</w:t>
      </w:r>
      <w:r w:rsidRPr="003D5447">
        <w:rPr>
          <w:rFonts w:cstheme="minorHAnsi"/>
          <w:sz w:val="24"/>
          <w:szCs w:val="24"/>
        </w:rPr>
        <w:t xml:space="preserve"> </w:t>
      </w:r>
      <w:r w:rsidR="002932F0" w:rsidRPr="002932F0">
        <w:rPr>
          <w:rFonts w:cstheme="minorHAnsi"/>
        </w:rPr>
        <w:t xml:space="preserve">La </w:t>
      </w:r>
      <w:r w:rsidR="00D36838">
        <w:rPr>
          <w:rFonts w:cstheme="minorHAnsi"/>
        </w:rPr>
        <w:fldChar w:fldCharType="begin"/>
      </w:r>
      <w:r w:rsidR="00D36838">
        <w:rPr>
          <w:rFonts w:cstheme="minorHAnsi"/>
        </w:rPr>
        <w:instrText xml:space="preserve"> REF _Ref235700173 \h </w:instrText>
      </w:r>
      <w:r w:rsidR="00D36838">
        <w:rPr>
          <w:rFonts w:cstheme="minorHAnsi"/>
        </w:rPr>
      </w:r>
      <w:r w:rsidR="00D36838">
        <w:rPr>
          <w:rFonts w:cstheme="minorHAnsi"/>
        </w:rPr>
        <w:fldChar w:fldCharType="separate"/>
      </w:r>
      <w:r w:rsidR="00D36838">
        <w:t xml:space="preserve">figura </w:t>
      </w:r>
      <w:r w:rsidR="00D36838">
        <w:rPr>
          <w:noProof/>
        </w:rPr>
        <w:t>7</w:t>
      </w:r>
      <w:r w:rsidR="00D36838">
        <w:rPr>
          <w:rFonts w:cstheme="minorHAnsi"/>
        </w:rPr>
        <w:fldChar w:fldCharType="end"/>
      </w:r>
      <w:r w:rsidR="002932F0" w:rsidRPr="002932F0">
        <w:rPr>
          <w:rFonts w:cstheme="minorHAnsi"/>
        </w:rPr>
        <w:t xml:space="preserve"> presenta la topología síncrona del convertidor Buck, en la que el diodo de la configuración asíncrona se reemplaza por un segundo interruptor controlado </w:t>
      </w:r>
      <w:r w:rsidR="002932F0" w:rsidRPr="002932F0">
        <w:rPr>
          <w:rFonts w:cstheme="minorHAnsi"/>
        </w:rPr>
        <w:lastRenderedPageBreak/>
        <w:t>(MOSFET). Esta sustitución reduce las pérdidas por conducción asociadas al diodo, mejorando la eficiencia del sistema.</w:t>
      </w:r>
    </w:p>
    <w:p w14:paraId="5A2B5BED" w14:textId="15714966" w:rsidR="002932F0" w:rsidRPr="002932F0" w:rsidRDefault="002932F0" w:rsidP="002932F0">
      <w:pPr>
        <w:jc w:val="both"/>
        <w:rPr>
          <w:rFonts w:cstheme="minorHAnsi"/>
          <w:sz w:val="24"/>
          <w:szCs w:val="24"/>
        </w:rPr>
      </w:pPr>
      <w:r w:rsidRPr="002932F0">
        <w:rPr>
          <w:rFonts w:cstheme="minorHAnsi"/>
          <w:sz w:val="24"/>
          <w:szCs w:val="24"/>
        </w:rPr>
        <w:t xml:space="preserve">Los interruptores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1</m:t>
            </m:r>
          </m:sub>
        </m:sSub>
      </m:oMath>
      <w:r w:rsidRPr="002932F0">
        <w:rPr>
          <w:rFonts w:cstheme="minorHAnsi"/>
          <w:sz w:val="24"/>
          <w:szCs w:val="24"/>
        </w:rPr>
        <w:t xml:space="preserve">y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2</m:t>
            </m:r>
          </m:sub>
        </m:sSub>
      </m:oMath>
      <w:r w:rsidRPr="002932F0">
        <w:rPr>
          <w:rFonts w:cstheme="minorHAnsi"/>
          <w:sz w:val="24"/>
          <w:szCs w:val="24"/>
        </w:rPr>
        <w:t xml:space="preserve"> son accionados de manera complementaria mediante una señal PWM y su inversa, garantizando que no exista conducción simultánea hacia los elementos </w:t>
      </w:r>
      <m:oMath>
        <m:r>
          <w:rPr>
            <w:rFonts w:ascii="Cambria Math" w:hAnsi="Cambria Math" w:cstheme="minorHAnsi"/>
            <w:sz w:val="24"/>
            <w:szCs w:val="24"/>
          </w:rPr>
          <m:t>L</m:t>
        </m:r>
      </m:oMath>
      <w:r w:rsidRPr="002932F0">
        <w:rPr>
          <w:rFonts w:cstheme="minorHAnsi"/>
          <w:sz w:val="24"/>
          <w:szCs w:val="24"/>
        </w:rPr>
        <w:t xml:space="preserve">, </w:t>
      </w:r>
      <m:oMath>
        <m:r>
          <w:rPr>
            <w:rFonts w:ascii="Cambria Math" w:hAnsi="Cambria Math" w:cstheme="minorHAnsi"/>
            <w:sz w:val="24"/>
            <w:szCs w:val="24"/>
          </w:rPr>
          <m:t>C</m:t>
        </m:r>
      </m:oMath>
      <w:r w:rsidRPr="002932F0">
        <w:rPr>
          <w:rFonts w:cstheme="minorHAnsi"/>
          <w:sz w:val="24"/>
          <w:szCs w:val="24"/>
        </w:rPr>
        <w:t xml:space="preserve"> y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2932F0">
        <w:rPr>
          <w:rFonts w:cstheme="minorHAnsi"/>
          <w:sz w:val="24"/>
          <w:szCs w:val="24"/>
        </w:rPr>
        <w:t>.</w:t>
      </w:r>
    </w:p>
    <w:p w14:paraId="71943A48" w14:textId="3CE09F6F" w:rsidR="00D36838" w:rsidRDefault="00AF3735" w:rsidP="00D36838">
      <w:pPr>
        <w:keepNext/>
        <w:jc w:val="both"/>
      </w:pPr>
      <w:r>
        <w:rPr>
          <w:noProof/>
        </w:rPr>
        <w:pict w14:anchorId="037BBBCF">
          <v:line id="Conector recto 438739059" o:spid="_x0000_s2092" style="position:absolute;left:0;text-align:left;z-index:251882496;visibility:visible;mso-wrap-style:square;mso-wrap-distance-left:9pt;mso-wrap-distance-top:0;mso-wrap-distance-right:9pt;mso-wrap-distance-bottom:0;mso-position-horizontal:absolute;mso-position-horizontal-relative:text;mso-position-vertical:absolute;mso-position-vertical-relative:text" from="216.25pt,60.5pt" to="220.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" strokecolor="black [3040]"/>
        </w:pict>
      </w:r>
      <w:r>
        <w:rPr>
          <w:noProof/>
        </w:rPr>
        <w:pict w14:anchorId="3D222B46">
          <v:shape id="Cuadro de texto 438739056" o:spid="_x0000_s2091" type="#_x0000_t202" style="position:absolute;left:0;text-align:left;margin-left:209.25pt;margin-top:53.4pt;width:1in;height:18.3pt;z-index:2518814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" filled="f" stroked="f">
            <v:textbox>
              <w:txbxContent>
                <w:p w14:paraId="7289934E" w14:textId="77777777" w:rsidR="00E9117B" w:rsidRPr="00E9117B" w:rsidRDefault="00E9117B" w:rsidP="00E9117B">
                  <w:pPr>
                    <w:rPr>
                      <w:lang w:val="es-MX"/>
                    </w:rPr>
                  </w:pPr>
                  <w:r>
                    <w:rPr>
                      <w:lang w:val="es-MX"/>
                    </w:rPr>
                    <w:t>u</w:t>
                  </w:r>
                </w:p>
              </w:txbxContent>
            </v:textbox>
          </v:shape>
        </w:pict>
      </w:r>
      <w:r>
        <w:rPr>
          <w:noProof/>
        </w:rPr>
        <w:pict w14:anchorId="0E360E09">
          <v:shape id="Cuadro de texto 438739055" o:spid="_x0000_s2090" type="#_x0000_t202" style="position:absolute;left:0;text-align:left;margin-left:133.4pt;margin-top:36.35pt;width:1in;height:18.3pt;z-index:251879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" filled="f" stroked="f">
            <v:textbox>
              <w:txbxContent>
                <w:p w14:paraId="5A67946E" w14:textId="61669DCE" w:rsidR="00E9117B" w:rsidRPr="00E9117B" w:rsidRDefault="00E9117B">
                  <w:pPr>
                    <w:rPr>
                      <w:lang w:val="es-MX"/>
                    </w:rPr>
                  </w:pPr>
                  <w:r>
                    <w:rPr>
                      <w:lang w:val="es-MX"/>
                    </w:rPr>
                    <w:t>u</w:t>
                  </w:r>
                </w:p>
              </w:txbxContent>
            </v:textbox>
          </v:shape>
        </w:pict>
      </w:r>
      <w:r>
        <w:rPr>
          <w:noProof/>
        </w:rPr>
        <w:pict w14:anchorId="68FEBAF4">
          <v:shape id="Cuadro de texto 438739053" o:spid="_x0000_s2089" type="#_x0000_t202" style="position:absolute;left:0;text-align:left;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&#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574622F7">
          <v:shape id="Cuadro de texto 438739051" o:spid="_x0000_s2088" type="#_x0000_t202" style="position:absolute;left:0;text-align:left;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&#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6B6583DB">
          <v:shape id="Cuadro de texto 438739029" o:spid="_x0000_s2087" type="#_x0000_t202" style="position:absolute;left:0;text-align:left;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wBc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&#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7BD2F4F0">
          <v:shape id="Cuadro de texto 438739027" o:spid="_x0000_s2086" type="#_x0000_t202" style="position:absolute;left:0;text-align:left;margin-left:340.95pt;margin-top:51.6pt;width:18.5pt;height:2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"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73C0BA55">
          <v:shape id="Cuadro de texto 438739016" o:spid="_x0000_s2085" type="#_x0000_t202" style="position:absolute;left:0;text-align:left;margin-left:338.7pt;margin-top:42.1pt;width:1in;height:23.5pt;z-index:251835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wtOZA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" filled="f" stroked="f">
            <v:textbo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5F41826E">
          <v:shape id="Cuadro de texto 438739015" o:spid="_x0000_s2084" type="#_x0000_t202" style="position:absolute;left:0;text-align:left;margin-left:408.45pt;margin-top:34.6pt;width:1in;height:23.5pt;z-index:251833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uz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" filled="f" stroked="f">
            <v:textbo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73532BE9">
          <v:shape id="Conector recto de flecha 438739014" o:spid="_x0000_s2083" type="#_x0000_t32" style="position:absolute;left:0;text-align:left;margin-left:408.45pt;margin-top:34.6pt;width:0;height:29.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" strokecolor="black [3040]">
            <v:stroke endarrow="block"/>
          </v:shape>
        </w:pict>
      </w:r>
      <w:r>
        <w:rPr>
          <w:noProof/>
        </w:rPr>
        <w:pict w14:anchorId="1B9E5A80">
          <v:shape id="Conector recto de flecha 438739013" o:spid="_x0000_s2082" type="#_x0000_t32" style="position:absolute;left:0;text-align:left;margin-left:340.45pt;margin-top:38.6pt;width:.5pt;height:31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" strokecolor="black [3040]">
            <v:stroke endarrow="block"/>
          </v:shape>
        </w:pict>
      </w:r>
      <w:r>
        <w:rPr>
          <w:noProof/>
        </w:rPr>
        <w:pict w14:anchorId="074C9E59">
          <v:shape id="Cuadro de texto 438739011" o:spid="_x0000_s2081" type="#_x0000_t202" style="position:absolute;left:0;text-align:left;margin-left:307.95pt;margin-top:8.1pt;width:1in;height:23.5pt;z-index:251829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7W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" filled="f" stroked="f">
            <v:textbo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w:r>
      <w:r>
        <w:rPr>
          <w:noProof/>
        </w:rPr>
        <w:pict w14:anchorId="6E593079">
          <v:shape id="Conector recto de flecha 438739008" o:spid="_x0000_s2080" type="#_x0000_t32" style="position:absolute;left:0;text-align:left;margin-left:304.95pt;margin-top:26.1pt;width:30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" strokecolor="black [3040]">
            <v:stroke endarrow="block"/>
          </v:shape>
        </w:pict>
      </w:r>
      <w:r>
        <w:rPr>
          <w:noProof/>
        </w:rPr>
        <w:pict w14:anchorId="3A1EF0BC">
          <v:shape id="Cuadro de texto 103800757" o:spid="_x0000_s2079" type="#_x0000_t202" style="position:absolute;left:0;text-align:left;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&#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7C59F907">
          <v:shape id="Cuadro de texto 103800755" o:spid="_x0000_s2078" type="#_x0000_t202" style="position:absolute;left:0;text-align:left;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reB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" filled="f" stroked="f">
            <v:textbo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w:r>
      <w:r>
        <w:rPr>
          <w:noProof/>
        </w:rPr>
        <w:pict w14:anchorId="52E79908">
          <v:shape id="Cuadro de texto 103800752" o:spid="_x0000_s2077" type="#_x0000_t202" style="position:absolute;left:0;text-align:left;margin-left:269.95pt;margin-top:9.6pt;width:1in;height:23.5pt;z-index:251805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&#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48890"/>
                    </a:xfrm>
                    <a:prstGeom prst="rect">
                      <a:avLst/>
                    </a:prstGeom>
                  </pic:spPr>
                </pic:pic>
              </a:graphicData>
            </a:graphic>
          </wp:inline>
        </w:drawing>
      </w:r>
    </w:p>
    <w:p w14:paraId="09E14FDC" w14:textId="3BB84C5F" w:rsidR="002E247D" w:rsidRDefault="00D36838" w:rsidP="002E247D">
      <w:pPr>
        <w:pStyle w:val="Descripcin"/>
        <w:jc w:val="both"/>
      </w:pPr>
      <w:bookmarkStart w:id="20" w:name="_Ref235700173"/>
      <w:r>
        <w:t xml:space="preserve">figura </w:t>
      </w:r>
      <w:fldSimple w:instr=" SEQ figura \* ARABIC ">
        <w:r w:rsidR="00142CDC">
          <w:rPr>
            <w:noProof/>
          </w:rPr>
          <w:t>7</w:t>
        </w:r>
      </w:fldSimple>
      <w:bookmarkEnd w:id="20"/>
      <w:r w:rsidRPr="006C43D2">
        <w:t>:convertidor Buck Síncrono.</w:t>
      </w:r>
    </w:p>
    <w:p w14:paraId="4C607FF3" w14:textId="404C7350" w:rsidR="002E247D" w:rsidRPr="002E247D" w:rsidRDefault="002E247D" w:rsidP="002E247D">
      <w:pPr>
        <w:jc w:val="both"/>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_Ref235700218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Pr>
          <w:rFonts w:cstheme="minorHAnsi"/>
          <w:b/>
          <w:bCs/>
          <w:sz w:val="24"/>
          <w:szCs w:val="24"/>
        </w:rPr>
        <w:t xml:space="preserve"> </w:t>
      </w:r>
      <w:r w:rsidRPr="00D47D4C">
        <w:rPr>
          <w:rFonts w:cstheme="minorHAnsi"/>
          <w:sz w:val="24"/>
          <w:szCs w:val="24"/>
        </w:rPr>
        <w:t xml:space="preserve">muestra la topología del convertidor </w:t>
      </w:r>
      <w:r w:rsidRPr="00E9117B">
        <w:rPr>
          <w:rFonts w:cstheme="minorHAnsi"/>
          <w:sz w:val="24"/>
          <w:szCs w:val="24"/>
        </w:rPr>
        <w:t>Buck</w:t>
      </w:r>
      <w:r w:rsidRPr="00D47D4C">
        <w:rPr>
          <w:rFonts w:cstheme="minorHAnsi"/>
          <w:sz w:val="24"/>
          <w:szCs w:val="24"/>
        </w:rPr>
        <w:t xml:space="preserve"> cuando el interruptor </w:t>
      </w:r>
      <w:r>
        <w:rPr>
          <w:rFonts w:eastAsia="Times New Roman" w:cstheme="minorHAnsi"/>
          <w:sz w:val="24"/>
          <w:szCs w:val="24"/>
        </w:rPr>
        <w:t>Q</w:t>
      </w:r>
      <w:r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representa la función de conmutación asociada al estado del interruptor.</w:t>
      </w:r>
    </w:p>
    <w:p w14:paraId="6320AD4F" w14:textId="2CAB8D6C" w:rsidR="00D36838" w:rsidRDefault="00AF3735" w:rsidP="00D36838">
      <w:pPr>
        <w:keepNext/>
      </w:pPr>
      <w:r>
        <w:rPr>
          <w:noProof/>
        </w:rPr>
        <w:pict w14:anchorId="0FB4F870">
          <v:shape id="Cuadro de texto 438739035" o:spid="_x0000_s2076" type="#_x0000_t202" style="position:absolute;margin-left:414.95pt;margin-top:86.5pt;width:18.5pt;height:22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"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7D4868CF">
          <v:shape id="Cuadro de texto 438739037" o:spid="_x0000_s2075"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M44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&#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03800710" name="Imagen 10380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098DF63C">
          <v:shape id="Cuadro de texto 438739033" o:spid="_x0000_s2074"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G+c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&#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03800711" name="Imagen 1038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3AF1351B">
          <v:shape id="Cuadro de texto 438739031" o:spid="_x0000_s2073"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&#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03800717" name="Imagen 10380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0459799D">
          <v:shape id="Cuadro de texto 438739024" o:spid="_x0000_s2072" type="#_x0000_t202" style="position:absolute;margin-left:413.95pt;margin-top:44pt;width:1in;height:23.5pt;z-index:251849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PhhZA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" filled="f" stroked="f">
            <v:textbo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2E3B0023">
          <v:shape id="Cuadro de texto 438739023" o:spid="_x0000_s2071" type="#_x0000_t202" style="position:absolute;margin-left:349.95pt;margin-top:39.5pt;width:1in;height:23.5pt;z-index:251847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R/9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" filled="f" stroked="f">
            <v:textbo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2FD461C9">
          <v:shape id="Conector recto de flecha 438739019" o:spid="_x0000_s2070" type="#_x0000_t32" style="position:absolute;margin-left:419.95pt;margin-top:38.5pt;width:0;height:29.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" strokecolor="black [3040]">
            <v:stroke endarrow="block"/>
          </v:shape>
        </w:pict>
      </w:r>
      <w:r>
        <w:rPr>
          <w:noProof/>
        </w:rPr>
        <w:pict w14:anchorId="599E641F">
          <v:shape id="Conector recto de flecha 438739018" o:spid="_x0000_s2069" type="#_x0000_t32" style="position:absolute;margin-left:354.45pt;margin-top:39pt;width:0;height:29.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" strokecolor="black [3040]">
            <v:stroke endarrow="block"/>
          </v:shape>
        </w:pict>
      </w:r>
      <w:r>
        <w:rPr>
          <w:noProof/>
        </w:rPr>
        <w:pict w14:anchorId="6FD332BB">
          <v:shape id="Cuadro de texto 438739017" o:spid="_x0000_s2068" type="#_x0000_t202" style="position:absolute;margin-left:316.45pt;margin-top:10pt;width:1in;height:23.5pt;z-index:2518374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EaD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" filled="f" stroked="f">
            <v:textbo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w:r>
      <w:r>
        <w:rPr>
          <w:noProof/>
        </w:rPr>
        <w:pict w14:anchorId="72316A58">
          <v:shape id="Conector recto de flecha 438739009" o:spid="_x0000_s2067" type="#_x0000_t32" style="position:absolute;margin-left:311.95pt;margin-top:29.5pt;width:30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" strokecolor="black [3040]">
            <v:stroke endarrow="block"/>
          </v:shape>
        </w:pict>
      </w:r>
      <w:r>
        <w:rPr>
          <w:noProof/>
        </w:rPr>
        <w:pict w14:anchorId="1DF82F4D">
          <v:shape id="Cuadro de texto 103800761" o:spid="_x0000_s2066" type="#_x0000_t202" style="position:absolute;margin-left:412.95pt;margin-top:78pt;width:31.5pt;height:2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"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w:r>
      <w:r>
        <w:rPr>
          <w:noProof/>
        </w:rPr>
        <w:pict w14:anchorId="480DCFCE">
          <v:shape id="Cuadro de texto 103800759" o:spid="_x0000_s2065"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hB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" filled="f" stroked="f">
            <v:textbo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w:r>
      <w:r>
        <w:rPr>
          <w:noProof/>
        </w:rPr>
        <w:pict w14:anchorId="41067DD9">
          <v:shape id="Cuadro de texto 103800753" o:spid="_x0000_s2064" type="#_x0000_t202" style="position:absolute;margin-left:269.95pt;margin-top:12pt;width:1in;height:23.5pt;z-index:251807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&#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024380"/>
                    </a:xfrm>
                    <a:prstGeom prst="rect">
                      <a:avLst/>
                    </a:prstGeom>
                  </pic:spPr>
                </pic:pic>
              </a:graphicData>
            </a:graphic>
          </wp:inline>
        </w:drawing>
      </w:r>
    </w:p>
    <w:p w14:paraId="653B922E" w14:textId="290D904D" w:rsidR="009C16DF" w:rsidRDefault="00D36838" w:rsidP="00D36838">
      <w:pPr>
        <w:pStyle w:val="Descripcin"/>
      </w:pPr>
      <w:bookmarkStart w:id="21" w:name="_Ref235700218"/>
      <w:r>
        <w:t xml:space="preserve">figura </w:t>
      </w:r>
      <w:fldSimple w:instr=" SEQ figura \* ARABIC ">
        <w:r w:rsidR="00142CDC">
          <w:rPr>
            <w:noProof/>
          </w:rPr>
          <w:t>8</w:t>
        </w:r>
      </w:fldSimple>
      <w:bookmarkEnd w:id="21"/>
      <w:r>
        <w:t xml:space="preserve">: </w:t>
      </w:r>
      <w:r w:rsidRPr="007272F9">
        <w:t>convertidor Buck con señal de control u=1.</w:t>
      </w:r>
    </w:p>
    <w:p w14:paraId="16753E9D" w14:textId="463537DA" w:rsidR="009C16DF" w:rsidRDefault="009C16DF" w:rsidP="009C16DF">
      <w:pPr>
        <w:pStyle w:val="Descripcin"/>
      </w:pPr>
    </w:p>
    <w:p w14:paraId="18C7490F" w14:textId="6CD0237C" w:rsidR="008F4D3E" w:rsidRPr="00956D92" w:rsidRDefault="008F4D3E" w:rsidP="00956D92">
      <w:pPr>
        <w:pStyle w:val="Ttulo4"/>
      </w:pPr>
      <w:r w:rsidRPr="00956D92">
        <w:lastRenderedPageBreak/>
        <w:t>Ecuaciones Dinámicas del Sistema.</w:t>
      </w:r>
    </w:p>
    <w:p w14:paraId="1DD66C07" w14:textId="1E95B92E" w:rsidR="00962B5D" w:rsidRPr="008F4D3E" w:rsidRDefault="00962B5D" w:rsidP="00C36EB1">
      <w:pPr>
        <w:jc w:val="both"/>
        <w:rPr>
          <w:rFonts w:cstheme="minorHAnsi"/>
          <w:sz w:val="24"/>
          <w:szCs w:val="24"/>
        </w:rPr>
      </w:pPr>
      <w:r w:rsidRPr="00962B5D">
        <w:rPr>
          <w:rFonts w:cstheme="minorHAnsi"/>
          <w:sz w:val="24"/>
          <w:szCs w:val="24"/>
        </w:rPr>
        <w:t xml:space="preserve">De forma análoga a lo descrito previamente en el análisis del convertidor Boost, durante este intervalo la fuente de entrada queda conectada directamente </w:t>
      </w:r>
      <w:r w:rsidR="00C36EB1">
        <w:rPr>
          <w:rFonts w:cstheme="minorHAnsi"/>
          <w:sz w:val="24"/>
          <w:szCs w:val="24"/>
        </w:rPr>
        <w:t>a</w:t>
      </w:r>
      <w:r w:rsidRPr="00962B5D">
        <w:rPr>
          <w:rFonts w:cstheme="minorHAnsi"/>
          <w:sz w:val="24"/>
          <w:szCs w:val="24"/>
        </w:rPr>
        <w:t>l inductor y</w:t>
      </w:r>
      <w:r w:rsidR="00C36EB1">
        <w:rPr>
          <w:rFonts w:cstheme="minorHAnsi"/>
          <w:sz w:val="24"/>
          <w:szCs w:val="24"/>
        </w:rPr>
        <w:t xml:space="preserve"> a</w:t>
      </w:r>
      <w:r w:rsidRPr="00962B5D">
        <w:rPr>
          <w:rFonts w:cstheme="minorHAnsi"/>
          <w:sz w:val="24"/>
          <w:szCs w:val="24"/>
        </w:rPr>
        <w:t xml:space="preserve"> la etapa de salida, mientras que el diodo se </w:t>
      </w:r>
      <w:r w:rsidR="00C36EB1">
        <w:rPr>
          <w:rFonts w:cstheme="minorHAnsi"/>
          <w:sz w:val="24"/>
          <w:szCs w:val="24"/>
        </w:rPr>
        <w:t>polariza</w:t>
      </w:r>
      <w:r w:rsidRPr="00962B5D">
        <w:rPr>
          <w:rFonts w:cstheme="minorHAnsi"/>
          <w:sz w:val="24"/>
          <w:szCs w:val="24"/>
        </w:rPr>
        <w:t xml:space="preserve"> en </w:t>
      </w:r>
      <w:r w:rsidR="00C36EB1">
        <w:rPr>
          <w:rFonts w:cstheme="minorHAnsi"/>
          <w:sz w:val="24"/>
          <w:szCs w:val="24"/>
        </w:rPr>
        <w:t>sentido inverso</w:t>
      </w:r>
      <w:r w:rsidRPr="00962B5D">
        <w:rPr>
          <w:rFonts w:cstheme="minorHAnsi"/>
          <w:sz w:val="24"/>
          <w:szCs w:val="24"/>
        </w:rPr>
        <w:t xml:space="preserve">. Bajo esta condición, la energía suministrada por la fuente </w:t>
      </w:r>
      <w:r w:rsidR="00C36EB1">
        <w:rPr>
          <w:rFonts w:cstheme="minorHAnsi"/>
          <w:sz w:val="24"/>
          <w:szCs w:val="24"/>
        </w:rPr>
        <w:t>se</w:t>
      </w:r>
      <w:r w:rsidRPr="00962B5D">
        <w:rPr>
          <w:rFonts w:cstheme="minorHAnsi"/>
          <w:sz w:val="24"/>
          <w:szCs w:val="24"/>
        </w:rPr>
        <w:t xml:space="preserve"> transf</w:t>
      </w:r>
      <w:r w:rsidR="00C36EB1">
        <w:rPr>
          <w:rFonts w:cstheme="minorHAnsi"/>
          <w:sz w:val="24"/>
          <w:szCs w:val="24"/>
        </w:rPr>
        <w:t>iere</w:t>
      </w:r>
      <w:r w:rsidRPr="00962B5D">
        <w:rPr>
          <w:rFonts w:cstheme="minorHAnsi"/>
          <w:sz w:val="24"/>
          <w:szCs w:val="24"/>
        </w:rPr>
        <w:t xml:space="preserve"> al inductor y a la carga, mientras</w:t>
      </w:r>
      <w:r w:rsidR="00C36EB1">
        <w:rPr>
          <w:rFonts w:cstheme="minorHAnsi"/>
          <w:sz w:val="24"/>
          <w:szCs w:val="24"/>
        </w:rPr>
        <w:t xml:space="preserve"> que</w:t>
      </w:r>
      <w:r w:rsidRPr="00962B5D">
        <w:rPr>
          <w:rFonts w:cstheme="minorHAnsi"/>
          <w:sz w:val="24"/>
          <w:szCs w:val="24"/>
        </w:rPr>
        <w:t xml:space="preserve"> el capacitor contribuye al filtrado del voltaje de salida.</w:t>
      </w:r>
      <w:r w:rsidR="008F4D3E" w:rsidRPr="008F4D3E">
        <w:t xml:space="preserve"> Aplicando la </w:t>
      </w:r>
      <w:r w:rsidR="008F4D3E" w:rsidRPr="008F4D3E">
        <w:rPr>
          <w:rStyle w:val="Textoennegrita"/>
          <w:b w:val="0"/>
          <w:bCs w:val="0"/>
        </w:rPr>
        <w:t>Ley de Voltajes</w:t>
      </w:r>
      <w:r w:rsidR="008F4D3E" w:rsidRPr="008F4D3E">
        <w:rPr>
          <w:rStyle w:val="Textoennegrita"/>
        </w:rPr>
        <w:t xml:space="preserve"> </w:t>
      </w:r>
      <w:r w:rsidR="008F4D3E" w:rsidRPr="008F4D3E">
        <w:rPr>
          <w:rStyle w:val="Textoennegrita"/>
          <w:b w:val="0"/>
          <w:bCs w:val="0"/>
        </w:rPr>
        <w:t>de Kirchhoff (KVL)</w:t>
      </w:r>
      <w:r w:rsidR="008F4D3E" w:rsidRPr="008F4D3E">
        <w:t xml:space="preserve"> en la malla principal del circuito y la</w:t>
      </w:r>
      <w:r w:rsidR="008F4D3E" w:rsidRPr="008F4D3E">
        <w:rPr>
          <w:b/>
          <w:bCs/>
        </w:rPr>
        <w:t xml:space="preserve"> </w:t>
      </w:r>
      <w:r w:rsidR="008F4D3E" w:rsidRPr="008F4D3E">
        <w:rPr>
          <w:rStyle w:val="Textoennegrita"/>
          <w:b w:val="0"/>
          <w:bCs w:val="0"/>
        </w:rPr>
        <w:t>Ley de Corrientes de Kirchhoff (KCL)</w:t>
      </w:r>
      <w:r w:rsidR="008F4D3E" w:rsidRPr="008F4D3E">
        <w:t xml:space="preserve"> en el nodo donde se conectan el inductor, el capacitor y la carga, se obtienen las ecuaciones que describen el comportamiento dinámico del convertidor durante el intervalo en el que el interruptor </w:t>
      </w:r>
      <w:r w:rsidR="00C36EB1">
        <w:t>está</w:t>
      </w:r>
      <w:r w:rsidR="008F4D3E" w:rsidRPr="008F4D3E">
        <w:t xml:space="preserve">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13FB017E" w:rsidR="003D5447" w:rsidRDefault="002B3E63"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w:t>
      </w:r>
      <w:commentRangeStart w:id="22"/>
      <w:r w:rsidR="003D5447" w:rsidRPr="003D5447">
        <w:rPr>
          <w:rFonts w:cstheme="minorHAnsi"/>
          <w:sz w:val="24"/>
          <w:szCs w:val="24"/>
        </w:rPr>
        <w:t>(1</w:t>
      </w:r>
      <w:r w:rsidR="003B563A">
        <w:rPr>
          <w:rFonts w:cstheme="minorHAnsi"/>
          <w:sz w:val="24"/>
          <w:szCs w:val="24"/>
        </w:rPr>
        <w:t>7</w:t>
      </w:r>
      <w:r w:rsidR="003D5447" w:rsidRPr="003D5447">
        <w:rPr>
          <w:rFonts w:cstheme="minorHAnsi"/>
          <w:sz w:val="24"/>
          <w:szCs w:val="24"/>
        </w:rPr>
        <w:t>)</w:t>
      </w:r>
      <w:commentRangeEnd w:id="22"/>
      <w:r w:rsidR="00C36EB1">
        <w:rPr>
          <w:rStyle w:val="Refdecomentario"/>
          <w:rFonts w:cstheme="minorHAnsi"/>
          <w:sz w:val="24"/>
          <w:szCs w:val="24"/>
        </w:rPr>
        <w:commentReference w:id="22"/>
      </w:r>
    </w:p>
    <w:p w14:paraId="234E0E28" w14:textId="1659A8B0" w:rsidR="008F4D3E" w:rsidRPr="003D5447" w:rsidRDefault="002B3E63"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w:t>
      </w:r>
      <w:r w:rsidR="003B563A">
        <w:rPr>
          <w:rFonts w:cstheme="minorHAnsi"/>
          <w:sz w:val="24"/>
          <w:szCs w:val="24"/>
        </w:rPr>
        <w:t>18</w:t>
      </w:r>
      <w:r w:rsidR="008F4D3E">
        <w:rPr>
          <w:rFonts w:cstheme="minorHAnsi"/>
          <w:sz w:val="24"/>
          <w:szCs w:val="24"/>
        </w:rPr>
        <w:t>)</w:t>
      </w:r>
      <w:r w:rsidR="008F4D3E" w:rsidRPr="003D5447">
        <w:rPr>
          <w:rFonts w:cstheme="minorHAnsi"/>
          <w:sz w:val="24"/>
          <w:szCs w:val="24"/>
        </w:rPr>
        <w:t xml:space="preserve">                                                                        </w:t>
      </w:r>
    </w:p>
    <w:p w14:paraId="6CB13599" w14:textId="0F35FD75" w:rsidR="009D5D29" w:rsidRDefault="008F4D3E" w:rsidP="00C36EB1">
      <w:pPr>
        <w:jc w:val="both"/>
      </w:pPr>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C36EB1">
        <w:rPr>
          <w:rFonts w:cstheme="minorHAnsi"/>
          <w:sz w:val="24"/>
          <w:szCs w:val="24"/>
        </w:rPr>
        <w:t>,</w:t>
      </w:r>
      <w:r w:rsidR="00D12311" w:rsidRPr="003D5447">
        <w:rPr>
          <w:rFonts w:cstheme="minorHAnsi"/>
          <w:sz w:val="24"/>
          <w:szCs w:val="24"/>
        </w:rPr>
        <w:t xml:space="preserve"> </w:t>
      </w:r>
      <w:r w:rsidR="009D5D29">
        <w:t>las ecuaciones dinámicas del convertidor en esta configuración pueden expresarse como:</w:t>
      </w:r>
    </w:p>
    <w:p w14:paraId="1C7E1FB9" w14:textId="67A045E1" w:rsidR="009D5D29" w:rsidRDefault="002B3E63"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w:t>
      </w:r>
      <w:r w:rsidR="003B563A">
        <w:rPr>
          <w:sz w:val="24"/>
          <w:szCs w:val="24"/>
        </w:rPr>
        <w:t>19</w:t>
      </w:r>
      <w:r w:rsidR="009D5D29">
        <w:rPr>
          <w:sz w:val="24"/>
          <w:szCs w:val="24"/>
        </w:rPr>
        <w:t>)</w:t>
      </w:r>
    </w:p>
    <w:p w14:paraId="00C13B48" w14:textId="3CB0B5DE" w:rsidR="009D5D29" w:rsidRDefault="002B3E63"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w:t>
      </w:r>
      <w:r w:rsidR="003B563A">
        <w:rPr>
          <w:sz w:val="24"/>
          <w:szCs w:val="24"/>
        </w:rPr>
        <w:t>20</w:t>
      </w:r>
      <w:r w:rsidR="009D5D29">
        <w:rPr>
          <w:sz w:val="24"/>
          <w:szCs w:val="24"/>
        </w:rPr>
        <w:t xml:space="preserve">)  </w:t>
      </w:r>
    </w:p>
    <w:p w14:paraId="7CF9DCF4" w14:textId="29A8A864" w:rsidR="009D5D29" w:rsidRDefault="009D5D29" w:rsidP="00C36EB1">
      <w:pPr>
        <w:jc w:val="both"/>
        <w:rPr>
          <w:sz w:val="24"/>
          <w:szCs w:val="24"/>
        </w:rPr>
      </w:pPr>
      <w:r w:rsidRPr="009D5D29">
        <w:rPr>
          <w:sz w:val="24"/>
          <w:szCs w:val="24"/>
        </w:rPr>
        <w:t xml:space="preserve">Durante este intervalo, la fuente de entrada suministra energía tanto al inductor como a la carga. La corriente del inductor aumenta con una pendiente positiva determinada por la diferencia entre </w:t>
      </w:r>
      <w:r w:rsidR="00C36EB1">
        <w:rPr>
          <w:sz w:val="24"/>
          <w:szCs w:val="24"/>
        </w:rPr>
        <w:t>los</w:t>
      </w:r>
      <w:r w:rsidRPr="009D5D29">
        <w:rPr>
          <w:sz w:val="24"/>
          <w:szCs w:val="24"/>
        </w:rPr>
        <w:t xml:space="preserve"> voltaje</w:t>
      </w:r>
      <w:r w:rsidR="00C36EB1">
        <w:rPr>
          <w:sz w:val="24"/>
          <w:szCs w:val="24"/>
        </w:rPr>
        <w:t>s</w:t>
      </w:r>
      <w:r w:rsidRPr="009D5D29">
        <w:rPr>
          <w:sz w:val="24"/>
          <w:szCs w:val="24"/>
        </w:rPr>
        <w:t xml:space="preserve"> de entrada y de salida.</w:t>
      </w:r>
    </w:p>
    <w:p w14:paraId="230EA8FC" w14:textId="6ACF3172" w:rsidR="002C487D" w:rsidRDefault="00AF3735" w:rsidP="002C487D">
      <w:pPr>
        <w:keepNext/>
      </w:pPr>
      <w:r>
        <w:rPr>
          <w:noProof/>
        </w:rPr>
        <w:pict w14:anchorId="2C058515">
          <v:shape id="Conector recto de flecha 1248200731" o:spid="_x0000_s2063" type="#_x0000_t32" style="position:absolute;margin-left:419.4pt;margin-top:38.35pt;width:0;height:29.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" strokecolor="black [3040]">
            <v:stroke endarrow="block"/>
          </v:shape>
        </w:pict>
      </w:r>
      <w:r>
        <w:rPr>
          <w:noProof/>
        </w:rPr>
        <w:pict w14:anchorId="741EC215">
          <v:shape id="Conector recto de flecha 1248200730" o:spid="_x0000_s2062" type="#_x0000_t32" style="position:absolute;margin-left:354.3pt;margin-top:38.4pt;width:0;height:29.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" strokecolor="black [3040]">
            <v:stroke endarrow="block"/>
          </v:shape>
        </w:pict>
      </w:r>
      <w:r>
        <w:rPr>
          <w:noProof/>
        </w:rPr>
        <w:pict w14:anchorId="0DA6CBD4">
          <v:shape id="Cuadro de texto 1248200729" o:spid="_x0000_s2061" type="#_x0000_t202" style="position:absolute;margin-left:349.05pt;margin-top:38.8pt;width:1in;height:23.5pt;z-index:251907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U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" filled="f" stroked="f">
            <v:textbo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3CD95FA7">
          <v:shape id="Cuadro de texto 1248200728" o:spid="_x0000_s2060" type="#_x0000_t202" style="position:absolute;margin-left:415.25pt;margin-top:42.15pt;width:1in;height:23.5pt;z-index:2519050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" filled="f" stroked="f">
            <v:textbo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07AAC4DD">
          <v:shape id="Cuadro de texto 1248200716" o:spid="_x0000_s2059"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&#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w:r>
      <w:r>
        <w:rPr>
          <w:noProof/>
        </w:rPr>
        <w:pict w14:anchorId="512493B9">
          <v:shape id="Cuadro de texto 1248200710" o:spid="_x0000_s2058" type="#_x0000_t202" style="position:absolute;margin-left:411.8pt;margin-top:64.55pt;width:18.5pt;height:22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"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03800718" name="Imagen 103800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03800720" name="Imagen 1038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05B0FB77">
          <v:shape id="Cuadro de texto 438739064" o:spid="_x0000_s2057"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w+X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&#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03800731" name="Imagen 1038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103800733" name="Imagen 10380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017B4324">
          <v:shape id="Cuadro de texto 1248200708" o:spid="_x0000_s2056"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&#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w:r>
      <w:r>
        <w:rPr>
          <w:noProof/>
        </w:rPr>
        <w:pict w14:anchorId="52F1C145">
          <v:shape id="Cuadro de texto 1248200707" o:spid="_x0000_s2055"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nBW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" filled="f" stroked="f">
            <v:textbo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w:r>
      <w:r>
        <w:rPr>
          <w:noProof/>
        </w:rPr>
        <w:pict w14:anchorId="50FCA79B">
          <v:shape id="Cuadro de texto 438739068" o:spid="_x0000_s2054" type="#_x0000_t202" style="position:absolute;margin-left:347.6pt;margin-top:85.85pt;width:18.5pt;height:2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"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103800751" name="Imagen 10380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3B2AF8F5">
          <v:shape id="Cuadro de texto 438739066" o:spid="_x0000_s2053" type="#_x0000_t202" style="position:absolute;margin-left:354.75pt;margin-top:78.7pt;width:18.5pt;height:2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hto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"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103800754" name="Imagen 10380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24F3E294">
          <v:shape id="Conector recto de flecha 438739062" o:spid="_x0000_s2052" type="#_x0000_t32" style="position:absolute;margin-left:303.3pt;margin-top:32.75pt;width:30pt;height:0;z-index:251888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" strokecolor="black [3040]">
            <v:stroke endarrow="block"/>
          </v:shape>
        </w:pict>
      </w:r>
      <w:r>
        <w:rPr>
          <w:noProof/>
        </w:rPr>
        <w:pict w14:anchorId="75A7A24C">
          <v:shape id="Cuadro de texto 438739061" o:spid="_x0000_s2051" type="#_x0000_t202" style="position:absolute;margin-left:301.65pt;margin-top:9.25pt;width:1in;height:23.5pt;z-index:251886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" filled="f" stroked="f">
            <v:textbo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w:r>
      <w:r>
        <w:rPr>
          <w:noProof/>
        </w:rPr>
        <w:pict w14:anchorId="1DEF09F1">
          <v:shape id="Cuadro de texto 438739060" o:spid="_x0000_s2050" type="#_x0000_t202" style="position:absolute;margin-left:271.25pt;margin-top:12.15pt;width:1in;height:23.5pt;z-index:251884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E7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"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024380"/>
                    </a:xfrm>
                    <a:prstGeom prst="rect">
                      <a:avLst/>
                    </a:prstGeom>
                  </pic:spPr>
                </pic:pic>
              </a:graphicData>
            </a:graphic>
          </wp:inline>
        </w:drawing>
      </w:r>
    </w:p>
    <w:p w14:paraId="04758060" w14:textId="190BF4D5" w:rsidR="002C487D" w:rsidRDefault="00156EAE" w:rsidP="002C487D">
      <w:pPr>
        <w:pStyle w:val="Descripcin"/>
      </w:pPr>
      <w:bookmarkStart w:id="23" w:name="_Ref224131794"/>
      <w:r>
        <w:t>f</w:t>
      </w:r>
      <w:r w:rsidR="002C487D">
        <w:t xml:space="preserve">igura </w:t>
      </w:r>
      <w:fldSimple w:instr=" SEQ Figura \* ARABIC ">
        <w:r w:rsidR="00142CDC">
          <w:rPr>
            <w:noProof/>
          </w:rPr>
          <w:t>9</w:t>
        </w:r>
      </w:fldSimple>
      <w:bookmarkEnd w:id="23"/>
      <w:r w:rsidR="002C487D">
        <w:t xml:space="preserve">: </w:t>
      </w:r>
      <w:r w:rsidR="002C487D" w:rsidRPr="00613B76">
        <w:t>convertidor Buck con señal de control u=0.</w:t>
      </w:r>
    </w:p>
    <w:p w14:paraId="7EC19C48" w14:textId="3DCB21E2" w:rsidR="009D5D29" w:rsidRDefault="002C487D" w:rsidP="00C36EB1">
      <w:pPr>
        <w:jc w:val="both"/>
        <w:rPr>
          <w:sz w:val="24"/>
          <w:szCs w:val="24"/>
        </w:rPr>
      </w:pPr>
      <w:r>
        <w:rPr>
          <w:sz w:val="24"/>
          <w:szCs w:val="24"/>
        </w:rPr>
        <w:lastRenderedPageBreak/>
        <w:t xml:space="preserve"> 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rsidR="00156EAE">
        <w:t xml:space="preserve">figura </w:t>
      </w:r>
      <w:r w:rsidR="00156EAE">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xml:space="preserve">), el diodo entra en conducción proporcionando un camino para la corriente del inductor. En este caso, la malla de potencia </w:t>
      </w:r>
      <w:r w:rsidR="00C36EB1">
        <w:rPr>
          <w:sz w:val="24"/>
          <w:szCs w:val="24"/>
        </w:rPr>
        <w:t>está</w:t>
      </w:r>
      <w:r w:rsidR="009D5D29" w:rsidRPr="009D5D29">
        <w:rPr>
          <w:sz w:val="24"/>
          <w:szCs w:val="24"/>
        </w:rPr>
        <w:t xml:space="preserve">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E2EDBDF" w:rsidR="009D5D29" w:rsidRDefault="002B3E63"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w:t>
      </w:r>
      <w:r w:rsidR="003B563A">
        <w:rPr>
          <w:sz w:val="24"/>
          <w:szCs w:val="24"/>
        </w:rPr>
        <w:t>21</w:t>
      </w:r>
      <w:r w:rsidR="009D5D29">
        <w:rPr>
          <w:sz w:val="24"/>
          <w:szCs w:val="24"/>
        </w:rPr>
        <w:t>)</w:t>
      </w:r>
    </w:p>
    <w:p w14:paraId="40289862" w14:textId="493D086E" w:rsidR="009D5D29" w:rsidRDefault="002B3E63"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w:t>
      </w:r>
      <w:r w:rsidR="003B563A">
        <w:rPr>
          <w:sz w:val="24"/>
          <w:szCs w:val="24"/>
        </w:rPr>
        <w:t>22</w:t>
      </w:r>
      <w:r w:rsidR="009D5D29">
        <w:rPr>
          <w:sz w:val="24"/>
          <w:szCs w:val="24"/>
        </w:rPr>
        <w:t>)</w:t>
      </w:r>
    </w:p>
    <w:p w14:paraId="77BC167E" w14:textId="3E04DAC7" w:rsidR="009D5D29" w:rsidRDefault="009D5D29" w:rsidP="001C3C8E">
      <w:pPr>
        <w:jc w:val="both"/>
      </w:pPr>
      <w:r>
        <w:t>Sustituyendo las ecuaciones (</w:t>
      </w:r>
      <w:r w:rsidR="001C3C8E">
        <w:t>21</w:t>
      </w:r>
      <w:r w:rsidR="00C36EB1">
        <w:t>) y (</w:t>
      </w:r>
      <w:r w:rsidR="001C3C8E">
        <w:t>22</w:t>
      </w:r>
      <w:r>
        <w:t>) del inductor y del capacitor se obtienen las ecuaciones dinámicas correspondientes a este subintervalo:</w:t>
      </w:r>
    </w:p>
    <w:p w14:paraId="7DAF5B58" w14:textId="63BBCEB2" w:rsidR="009D5D29" w:rsidRDefault="002B3E63"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w:t>
      </w:r>
      <w:r w:rsidR="003B563A">
        <w:rPr>
          <w:sz w:val="24"/>
          <w:szCs w:val="24"/>
        </w:rPr>
        <w:t>23</w:t>
      </w:r>
      <w:r w:rsidR="001F3B81">
        <w:rPr>
          <w:sz w:val="24"/>
          <w:szCs w:val="24"/>
        </w:rPr>
        <w:t>)</w:t>
      </w:r>
    </w:p>
    <w:p w14:paraId="4BAB3A74" w14:textId="686F8AD7" w:rsidR="001F3B81" w:rsidRDefault="002B3E63"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w:t>
      </w:r>
      <w:r w:rsidR="003B563A">
        <w:rPr>
          <w:sz w:val="24"/>
          <w:szCs w:val="24"/>
        </w:rPr>
        <w:t>24</w:t>
      </w:r>
      <w:r w:rsidR="001F3B81">
        <w:rPr>
          <w:sz w:val="24"/>
          <w:szCs w:val="24"/>
        </w:rPr>
        <w:t>)</w:t>
      </w:r>
    </w:p>
    <w:p w14:paraId="252AC3AD" w14:textId="5C04C156" w:rsidR="00503B46" w:rsidRDefault="001F3B81" w:rsidP="001F3B81">
      <w:pPr>
        <w:rPr>
          <w:sz w:val="24"/>
          <w:szCs w:val="24"/>
        </w:rPr>
      </w:pPr>
      <w:r>
        <w:t>En este intervalo</w:t>
      </w:r>
      <w:r w:rsidR="00C36EB1">
        <w:t>,</w:t>
      </w:r>
      <w:r>
        <w:t xml:space="preserve"> el inductor transfiere la energía previamente almacenada a la carga y </w:t>
      </w:r>
      <w:r w:rsidR="00C36EB1">
        <w:t>a</w:t>
      </w:r>
      <w:r>
        <w:t>l capacitor, manteniendo el suministro de energía mientras el interruptor permanece abierto.</w:t>
      </w:r>
      <w:r>
        <w:rPr>
          <w:sz w:val="24"/>
          <w:szCs w:val="24"/>
        </w:rPr>
        <w:t xml:space="preserve">   </w:t>
      </w:r>
    </w:p>
    <w:p w14:paraId="5C9BDCC0" w14:textId="47A97323" w:rsidR="00503B46" w:rsidRPr="00956D92" w:rsidRDefault="00503B46" w:rsidP="00C36EB1">
      <w:pPr>
        <w:pStyle w:val="Ttulo4"/>
      </w:pPr>
      <w:r w:rsidRPr="00956D92">
        <w:t>Modelo Conmutado del convertidor Buck</w:t>
      </w:r>
    </w:p>
    <w:p w14:paraId="0C895B89" w14:textId="00579A4C" w:rsidR="00503B46" w:rsidRPr="00503B46" w:rsidRDefault="00503B46" w:rsidP="00C36EB1">
      <w:pPr>
        <w:jc w:val="both"/>
        <w:rPr>
          <w:rFonts w:eastAsia="Times New Roman" w:cstheme="minorHAnsi"/>
          <w:sz w:val="24"/>
          <w:szCs w:val="24"/>
        </w:rPr>
      </w:pPr>
      <w:r w:rsidRPr="00503B46">
        <w:rPr>
          <w:rFonts w:eastAsia="Times New Roman" w:cstheme="minorHAnsi"/>
          <w:sz w:val="24"/>
          <w:szCs w:val="24"/>
        </w:rPr>
        <w:t xml:space="preserve">El modelo conmutado describe el comportamiento dinámico del convertidor considerando explícitamente los dos estados de operación del interruptor. Al combinar las ecuaciones </w:t>
      </w:r>
      <w:r w:rsidR="00C36EB1">
        <w:rPr>
          <w:rFonts w:eastAsia="Times New Roman" w:cstheme="minorHAnsi"/>
          <w:sz w:val="24"/>
          <w:szCs w:val="24"/>
        </w:rPr>
        <w:t>de</w:t>
      </w:r>
      <w:r w:rsidRPr="00503B46">
        <w:rPr>
          <w:rFonts w:eastAsia="Times New Roman" w:cstheme="minorHAnsi"/>
          <w:sz w:val="24"/>
          <w:szCs w:val="24"/>
        </w:rPr>
        <w:t xml:space="preserve">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es posible obtener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0E6BDD0F" w:rsidR="00503B46" w:rsidRDefault="002B3E63"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w:t>
      </w:r>
      <w:r w:rsidR="003B563A">
        <w:rPr>
          <w:sz w:val="24"/>
          <w:szCs w:val="24"/>
        </w:rPr>
        <w:t>25</w:t>
      </w:r>
      <w:r w:rsidR="00503B46">
        <w:rPr>
          <w:sz w:val="24"/>
          <w:szCs w:val="24"/>
        </w:rPr>
        <w:t>)</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3398F5BC" w:rsidR="00503B46" w:rsidRDefault="002B3E63"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503B46">
        <w:rPr>
          <w:sz w:val="24"/>
          <w:szCs w:val="24"/>
        </w:rPr>
        <w:t xml:space="preserve">                                                                               (2</w:t>
      </w:r>
      <w:r w:rsidR="003B563A">
        <w:rPr>
          <w:sz w:val="24"/>
          <w:szCs w:val="24"/>
        </w:rPr>
        <w:t>6</w:t>
      </w:r>
      <w:r w:rsidR="00503B46">
        <w:rPr>
          <w:sz w:val="24"/>
          <w:szCs w:val="24"/>
        </w:rPr>
        <w:t>)</w:t>
      </w:r>
    </w:p>
    <w:p w14:paraId="22980BB0" w14:textId="5C07084F" w:rsidR="00503B46" w:rsidRPr="00503B46" w:rsidRDefault="00503B46" w:rsidP="00EA2052">
      <w:pPr>
        <w:jc w:val="both"/>
        <w:rPr>
          <w:rFonts w:eastAsia="Times New Roman" w:cstheme="minorHAnsi"/>
          <w:sz w:val="24"/>
          <w:szCs w:val="24"/>
        </w:rPr>
      </w:pPr>
      <w:r>
        <w:t xml:space="preserve">Las ecuaciones </w:t>
      </w:r>
      <w:commentRangeStart w:id="24"/>
      <w:r>
        <w:t>(</w:t>
      </w:r>
      <w:r w:rsidR="001C3C8E">
        <w:t>25</w:t>
      </w:r>
      <w:r>
        <w:t>-2</w:t>
      </w:r>
      <w:r w:rsidR="001C3C8E">
        <w:t>6</w:t>
      </w:r>
      <w:r>
        <w:t xml:space="preserve">) </w:t>
      </w:r>
      <w:commentRangeEnd w:id="24"/>
      <w:r w:rsidR="00C36EB1">
        <w:rPr>
          <w:rStyle w:val="Refdecomentario"/>
          <w:sz w:val="22"/>
          <w:szCs w:val="22"/>
        </w:rPr>
        <w:commentReference w:id="24"/>
      </w:r>
      <w:r>
        <w:t xml:space="preserve">constituyen el </w:t>
      </w:r>
      <w:r w:rsidRPr="00503B46">
        <w:rPr>
          <w:rStyle w:val="Textoennegrita"/>
          <w:b w:val="0"/>
          <w:bCs w:val="0"/>
        </w:rPr>
        <w:t>modelo conmutado del convertidor Buck</w:t>
      </w:r>
      <w:r>
        <w:t xml:space="preserve">, </w:t>
      </w:r>
      <w:r w:rsidR="00EA2052">
        <w:t>que</w:t>
      </w:r>
      <w:r>
        <w:t xml:space="preserve"> depende directamente del estado del interruptor</w:t>
      </w:r>
      <w:r w:rsidR="00EA2052">
        <w:t>,</w:t>
      </w:r>
      <w:r>
        <w:t xml:space="preserve"> representado por la señal de control </w:t>
      </w:r>
      <m:oMath>
        <m:r>
          <w:rPr>
            <w:rStyle w:val="katex-mathml"/>
            <w:rFonts w:ascii="Cambria Math" w:hAnsi="Cambria Math"/>
          </w:rPr>
          <m:t>u</m:t>
        </m:r>
      </m:oMath>
      <w:r>
        <w:t>.</w:t>
      </w:r>
    </w:p>
    <w:p w14:paraId="48F967DC" w14:textId="7CD15653" w:rsidR="00503B46" w:rsidRPr="00956D92" w:rsidRDefault="00503B46" w:rsidP="00EA2052">
      <w:pPr>
        <w:pStyle w:val="Ttulo4"/>
      </w:pPr>
      <w:r w:rsidRPr="00956D92">
        <w:t xml:space="preserve">Modelo </w:t>
      </w:r>
      <w:r w:rsidR="00EA2052">
        <w:t>promedi</w:t>
      </w:r>
      <w:r w:rsidRPr="00956D92">
        <w:t>o del convertidor Buck</w:t>
      </w:r>
    </w:p>
    <w:p w14:paraId="7682EC9D" w14:textId="6523C31C" w:rsidR="00503B46" w:rsidRPr="002E247D" w:rsidRDefault="00503B46" w:rsidP="00EA2052">
      <w:pPr>
        <w:jc w:val="both"/>
        <w:rPr>
          <w:rFonts w:eastAsia="Times New Roman" w:cstheme="minorHAnsi"/>
          <w:sz w:val="24"/>
          <w:szCs w:val="24"/>
        </w:rPr>
      </w:pPr>
      <w:r w:rsidRPr="002E247D">
        <w:rPr>
          <w:rFonts w:eastAsia="Times New Roman" w:cstheme="minorHAnsi"/>
          <w:sz w:val="24"/>
          <w:szCs w:val="24"/>
        </w:rPr>
        <w:t xml:space="preserve">Como se explicó previamente en el análisis del convertidor Boost, el modelo conmutado puede simplificarse mediante un modelo promediado, </w:t>
      </w:r>
      <w:r w:rsidR="00EA2052" w:rsidRPr="002E247D">
        <w:rPr>
          <w:rFonts w:eastAsia="Times New Roman" w:cstheme="minorHAnsi"/>
          <w:sz w:val="24"/>
          <w:szCs w:val="24"/>
        </w:rPr>
        <w:t>que</w:t>
      </w:r>
      <w:r w:rsidRPr="002E247D">
        <w:rPr>
          <w:rFonts w:eastAsia="Times New Roman" w:cstheme="minorHAnsi"/>
          <w:sz w:val="24"/>
          <w:szCs w:val="24"/>
        </w:rPr>
        <w:t xml:space="preserve"> reemplaza la señal de conmutación </w:t>
      </w:r>
      <m:oMath>
        <m:r>
          <w:rPr>
            <w:rFonts w:ascii="Cambria Math" w:eastAsia="Times New Roman" w:hAnsi="Cambria Math" w:cstheme="minorHAnsi"/>
            <w:sz w:val="24"/>
            <w:szCs w:val="24"/>
          </w:rPr>
          <m:t>u</m:t>
        </m:r>
      </m:oMath>
      <w:r w:rsidRPr="002E247D">
        <w:rPr>
          <w:rFonts w:eastAsia="Times New Roman" w:cstheme="minorHAnsi"/>
          <w:sz w:val="24"/>
          <w:szCs w:val="24"/>
        </w:rPr>
        <w:t xml:space="preserve"> por su valor promedio en un periodo de conmutación.</w:t>
      </w:r>
    </w:p>
    <w:p w14:paraId="17BC3946" w14:textId="46DC5F24" w:rsidR="00503B46" w:rsidRPr="002E247D" w:rsidRDefault="00503B46" w:rsidP="00EA2052">
      <w:pPr>
        <w:jc w:val="both"/>
        <w:rPr>
          <w:rFonts w:eastAsia="Times New Roman" w:cstheme="minorHAnsi"/>
          <w:sz w:val="24"/>
          <w:szCs w:val="24"/>
        </w:rPr>
      </w:pPr>
      <w:r w:rsidRPr="002E247D">
        <w:rPr>
          <w:rFonts w:eastAsia="Times New Roman" w:cstheme="minorHAnsi"/>
          <w:sz w:val="24"/>
          <w:szCs w:val="24"/>
        </w:rPr>
        <w:lastRenderedPageBreak/>
        <w:t>El promedio temporal de la señal de control se define como el ciclo de trabajo:</w:t>
      </w:r>
    </w:p>
    <w:p w14:paraId="0F3ABE53" w14:textId="73E044F6" w:rsidR="00397685" w:rsidRDefault="00397685" w:rsidP="003B563A">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w:t>
      </w:r>
      <w:r w:rsidRPr="001C3C8E">
        <w:rPr>
          <w:rFonts w:eastAsia="Times New Roman" w:cstheme="minorHAnsi"/>
          <w:sz w:val="24"/>
          <w:szCs w:val="24"/>
        </w:rPr>
        <w:t>(</w:t>
      </w:r>
      <w:r w:rsidR="003B563A" w:rsidRPr="001C3C8E">
        <w:rPr>
          <w:rFonts w:eastAsia="Times New Roman" w:cstheme="minorHAnsi"/>
          <w:sz w:val="24"/>
          <w:szCs w:val="24"/>
        </w:rPr>
        <w:t>27</w:t>
      </w:r>
      <w:r w:rsidRPr="001C3C8E">
        <w:rPr>
          <w:rFonts w:eastAsia="Times New Roman" w:cstheme="minorHAnsi"/>
          <w:sz w:val="24"/>
          <w:szCs w:val="24"/>
        </w:rPr>
        <w:t>)</w:t>
      </w:r>
    </w:p>
    <w:p w14:paraId="42A75F3B" w14:textId="6CAA5FD3" w:rsidR="00397685" w:rsidRPr="002E247D" w:rsidRDefault="00EA2052" w:rsidP="00EA2052">
      <w:pPr>
        <w:jc w:val="both"/>
        <w:rPr>
          <w:rFonts w:ascii="Calibri" w:eastAsia="Times New Roman" w:hAnsi="Calibri" w:cs="Calibri"/>
          <w:sz w:val="24"/>
          <w:szCs w:val="24"/>
        </w:rPr>
      </w:pPr>
      <w:r w:rsidRPr="002E247D">
        <w:rPr>
          <w:rFonts w:ascii="Calibri" w:eastAsia="Times New Roman" w:hAnsi="Calibri" w:cs="Calibri"/>
          <w:sz w:val="24"/>
          <w:szCs w:val="24"/>
        </w:rPr>
        <w:t>D</w:t>
      </w:r>
      <w:r w:rsidR="00397685" w:rsidRPr="002E247D">
        <w:rPr>
          <w:rFonts w:ascii="Calibri" w:eastAsia="Times New Roman" w:hAnsi="Calibri" w:cs="Calibri"/>
          <w:sz w:val="24"/>
          <w:szCs w:val="24"/>
        </w:rPr>
        <w:t xml:space="preserve">onde </w:t>
      </w:r>
      <m:oMath>
        <m:r>
          <w:rPr>
            <w:rFonts w:ascii="Cambria Math" w:eastAsia="Times New Roman" w:hAnsi="Cambria Math" w:cs="Calibri"/>
            <w:sz w:val="24"/>
            <w:szCs w:val="24"/>
          </w:rPr>
          <m:t>T</m:t>
        </m:r>
      </m:oMath>
      <w:r w:rsidR="00397685" w:rsidRPr="002E247D">
        <w:rPr>
          <w:rFonts w:ascii="Calibri" w:eastAsia="Times New Roman" w:hAnsi="Calibri" w:cs="Calibri"/>
          <w:sz w:val="24"/>
          <w:szCs w:val="24"/>
        </w:rPr>
        <w:t xml:space="preserve">es el periodo de conmutación y </w:t>
      </w:r>
      <m:oMath>
        <m:sSub>
          <m:sSubPr>
            <m:ctrlPr>
              <w:rPr>
                <w:rFonts w:ascii="Cambria Math" w:eastAsia="Times New Roman" w:hAnsi="Cambria Math" w:cs="Calibri"/>
                <w:i/>
                <w:sz w:val="24"/>
                <w:szCs w:val="24"/>
              </w:rPr>
            </m:ctrlPr>
          </m:sSubPr>
          <m:e>
            <m:r>
              <w:rPr>
                <w:rFonts w:ascii="Cambria Math" w:eastAsia="Times New Roman" w:hAnsi="Cambria Math" w:cs="Calibri"/>
                <w:sz w:val="24"/>
                <w:szCs w:val="24"/>
              </w:rPr>
              <m:t>T</m:t>
            </m:r>
          </m:e>
          <m:sub>
            <m:r>
              <w:rPr>
                <w:rFonts w:ascii="Cambria Math" w:eastAsia="Times New Roman" w:hAnsi="Cambria Math" w:cs="Calibri"/>
                <w:sz w:val="24"/>
                <w:szCs w:val="24"/>
              </w:rPr>
              <m:t>ON</m:t>
            </m:r>
          </m:sub>
        </m:sSub>
      </m:oMath>
      <w:r w:rsidR="00397685" w:rsidRPr="002E247D">
        <w:rPr>
          <w:rFonts w:ascii="Calibri" w:eastAsia="Times New Roman" w:hAnsi="Calibri" w:cs="Calibri"/>
          <w:sz w:val="24"/>
          <w:szCs w:val="24"/>
        </w:rPr>
        <w:t xml:space="preserve"> es el tiempo durante el cual el interruptor permanece encendido. Sustituyendo </w:t>
      </w:r>
      <m:oMath>
        <m:r>
          <w:rPr>
            <w:rFonts w:ascii="Cambria Math" w:eastAsia="Times New Roman" w:hAnsi="Cambria Math" w:cs="Calibri"/>
            <w:sz w:val="24"/>
            <w:szCs w:val="24"/>
          </w:rPr>
          <m:t>u</m:t>
        </m:r>
      </m:oMath>
      <w:r w:rsidR="00397685" w:rsidRPr="002E247D">
        <w:rPr>
          <w:rFonts w:ascii="Calibri" w:eastAsia="Times New Roman" w:hAnsi="Calibri" w:cs="Calibri"/>
          <w:sz w:val="24"/>
          <w:szCs w:val="24"/>
        </w:rPr>
        <w:t xml:space="preserve"> por </w:t>
      </w:r>
      <m:oMath>
        <m:r>
          <w:rPr>
            <w:rFonts w:ascii="Cambria Math" w:eastAsia="Times New Roman" w:hAnsi="Cambria Math" w:cs="Calibri"/>
            <w:sz w:val="24"/>
            <w:szCs w:val="24"/>
          </w:rPr>
          <m:t xml:space="preserve">d </m:t>
        </m:r>
      </m:oMath>
      <w:r w:rsidR="00397685" w:rsidRPr="002E247D">
        <w:rPr>
          <w:rFonts w:ascii="Calibri" w:eastAsia="Times New Roman" w:hAnsi="Calibri" w:cs="Calibri"/>
          <w:sz w:val="24"/>
          <w:szCs w:val="24"/>
        </w:rPr>
        <w:t>en el modelo conmutado se obtiene el modelo promediado del convertidor Buck:</w:t>
      </w:r>
    </w:p>
    <w:p w14:paraId="260C98DB" w14:textId="7DC295B0" w:rsidR="00397685" w:rsidRDefault="002B3E63" w:rsidP="003B563A">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w:t>
      </w:r>
      <w:r w:rsidR="00397685" w:rsidRPr="001C3C8E">
        <w:rPr>
          <w:rFonts w:eastAsia="Times New Roman" w:cstheme="minorHAnsi"/>
          <w:sz w:val="24"/>
          <w:szCs w:val="24"/>
        </w:rPr>
        <w:t>(2</w:t>
      </w:r>
      <w:r w:rsidR="003B563A" w:rsidRPr="001C3C8E">
        <w:rPr>
          <w:rFonts w:eastAsia="Times New Roman" w:cstheme="minorHAnsi"/>
          <w:sz w:val="24"/>
          <w:szCs w:val="24"/>
        </w:rPr>
        <w:t>8</w:t>
      </w:r>
      <w:r w:rsidR="00397685">
        <w:rPr>
          <w:rFonts w:ascii="Times New Roman" w:eastAsia="Times New Roman" w:hAnsi="Times New Roman" w:cs="Times New Roman"/>
          <w:sz w:val="24"/>
          <w:szCs w:val="24"/>
        </w:rPr>
        <w:t>)</w:t>
      </w:r>
    </w:p>
    <w:p w14:paraId="63CFED08" w14:textId="2340F7B7" w:rsidR="00397685" w:rsidRDefault="002B3E63"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w:t>
      </w:r>
      <w:r w:rsidR="003B563A">
        <w:rPr>
          <w:sz w:val="24"/>
          <w:szCs w:val="24"/>
        </w:rPr>
        <w:t>29</w:t>
      </w:r>
      <w:r w:rsidR="00397685">
        <w:rPr>
          <w:sz w:val="24"/>
          <w:szCs w:val="24"/>
        </w:rPr>
        <w:t>)</w:t>
      </w:r>
    </w:p>
    <w:p w14:paraId="404470FC" w14:textId="707D5FEA" w:rsidR="00397685" w:rsidRPr="00956D92" w:rsidRDefault="00397685" w:rsidP="00EA2052">
      <w:pPr>
        <w:pStyle w:val="Ttulo4"/>
      </w:pPr>
      <w:r w:rsidRPr="00956D92">
        <w:t xml:space="preserve">Modelo en Estado Estacionario del </w:t>
      </w:r>
      <w:r w:rsidR="00EA2052">
        <w:t>c</w:t>
      </w:r>
      <w:r w:rsidRPr="00956D92">
        <w:t>onvertidor Buck</w:t>
      </w:r>
    </w:p>
    <w:p w14:paraId="6915BA24" w14:textId="287AA668" w:rsidR="00397685" w:rsidRPr="00397685" w:rsidRDefault="00397685" w:rsidP="00EA2052">
      <w:pPr>
        <w:rPr>
          <w:rFonts w:cstheme="minorHAnsi"/>
          <w:sz w:val="24"/>
          <w:szCs w:val="24"/>
        </w:rPr>
      </w:pPr>
      <w:r w:rsidRPr="00397685">
        <w:rPr>
          <w:rFonts w:cstheme="minorHAnsi"/>
          <w:sz w:val="24"/>
          <w:szCs w:val="24"/>
        </w:rPr>
        <w:t>En estado estacionario</w:t>
      </w:r>
      <w:r w:rsidR="00EA2052">
        <w:rPr>
          <w:rFonts w:cstheme="minorHAnsi"/>
          <w:sz w:val="24"/>
          <w:szCs w:val="24"/>
        </w:rPr>
        <w:t>,</w:t>
      </w:r>
      <w:r w:rsidRPr="00397685">
        <w:rPr>
          <w:rFonts w:cstheme="minorHAnsi"/>
          <w:sz w:val="24"/>
          <w:szCs w:val="24"/>
        </w:rPr>
        <w:t xml:space="preserve"> las variables de estado promediadas no cambian de un periodo a otro, por lo que las derivadas temporales se igualan a cero.</w:t>
      </w:r>
    </w:p>
    <w:p w14:paraId="13B126A6" w14:textId="2DA1E6AB" w:rsidR="00397685" w:rsidRPr="00397685" w:rsidRDefault="002B3E63" w:rsidP="003B563A">
      <w:pPr>
        <w:spacing w:before="100" w:beforeAutospacing="1" w:after="100" w:afterAutospacing="1" w:line="240" w:lineRule="auto"/>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30</w:t>
      </w:r>
      <w:r w:rsidR="00397685" w:rsidRPr="00397685">
        <w:rPr>
          <w:rFonts w:eastAsia="Times New Roman" w:cstheme="minorHAnsi"/>
          <w:sz w:val="24"/>
          <w:szCs w:val="24"/>
        </w:rPr>
        <w:t>)</w:t>
      </w:r>
    </w:p>
    <w:p w14:paraId="48033434" w14:textId="371B094F" w:rsidR="00397685" w:rsidRDefault="002B3E63" w:rsidP="003B563A">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31</w:t>
      </w:r>
      <w:r w:rsidR="00397685" w:rsidRPr="00397685">
        <w:rPr>
          <w:rFonts w:eastAsia="Times New Roman" w:cstheme="minorHAnsi"/>
          <w:sz w:val="24"/>
          <w:szCs w:val="24"/>
        </w:rPr>
        <w:t>)</w:t>
      </w:r>
    </w:p>
    <w:p w14:paraId="2D6D20BE" w14:textId="416D44B8" w:rsidR="00E9117B" w:rsidRPr="002E247D" w:rsidRDefault="00397685" w:rsidP="00EA2052">
      <w:pPr>
        <w:jc w:val="both"/>
        <w:rPr>
          <w:rFonts w:eastAsia="Times New Roman" w:cstheme="minorHAnsi"/>
          <w:sz w:val="24"/>
          <w:szCs w:val="24"/>
        </w:rPr>
      </w:pPr>
      <w:r w:rsidRPr="002E247D">
        <w:rPr>
          <w:rFonts w:eastAsia="Times New Roman" w:cstheme="minorHAnsi"/>
          <w:sz w:val="24"/>
          <w:szCs w:val="24"/>
        </w:rPr>
        <w:t>De la ecuación (</w:t>
      </w:r>
      <w:r w:rsidR="001C3C8E">
        <w:rPr>
          <w:rFonts w:eastAsia="Times New Roman" w:cstheme="minorHAnsi"/>
          <w:sz w:val="24"/>
          <w:szCs w:val="24"/>
        </w:rPr>
        <w:t>30</w:t>
      </w:r>
      <w:r w:rsidRPr="002E247D">
        <w:rPr>
          <w:rFonts w:eastAsia="Times New Roman" w:cstheme="minorHAnsi"/>
          <w:sz w:val="24"/>
          <w:szCs w:val="24"/>
        </w:rPr>
        <w:t xml:space="preserve">) se obtiene la relación entre el voltaje de salida y el voltaje de entrada: </w:t>
      </w:r>
    </w:p>
    <w:p w14:paraId="31595D3E" w14:textId="3A6B33CE" w:rsidR="00397685" w:rsidRDefault="002B3E63" w:rsidP="003B563A">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r w:rsidR="003B563A">
        <w:rPr>
          <w:rFonts w:ascii="Times New Roman" w:eastAsia="Times New Roman" w:hAnsi="Times New Roman" w:cs="Times New Roman"/>
          <w:sz w:val="24"/>
          <w:szCs w:val="24"/>
        </w:rPr>
        <w:t>2</w:t>
      </w:r>
      <w:r w:rsidR="00E9117B">
        <w:rPr>
          <w:rFonts w:ascii="Times New Roman" w:eastAsia="Times New Roman" w:hAnsi="Times New Roman" w:cs="Times New Roman"/>
          <w:sz w:val="24"/>
          <w:szCs w:val="24"/>
        </w:rPr>
        <w:t>)</w:t>
      </w:r>
    </w:p>
    <w:p w14:paraId="50D64218" w14:textId="437E54A0" w:rsidR="00E9117B" w:rsidRPr="00E9117B" w:rsidRDefault="00E9117B" w:rsidP="00EA2052">
      <w:pPr>
        <w:jc w:val="both"/>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w:t>
      </w:r>
      <w:r w:rsidR="00EA2052">
        <w:rPr>
          <w:rFonts w:eastAsia="Times New Roman" w:cstheme="minorHAnsi"/>
          <w:sz w:val="24"/>
          <w:szCs w:val="24"/>
        </w:rPr>
        <w:t xml:space="preserve">es </w:t>
      </w:r>
      <w:r w:rsidRPr="00E9117B">
        <w:rPr>
          <w:rFonts w:eastAsia="Times New Roman" w:cstheme="minorHAnsi"/>
          <w:sz w:val="24"/>
          <w:szCs w:val="24"/>
        </w:rPr>
        <w:t xml:space="preserve">menor que el voltaje de entrada cuando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ocurre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caso en el cual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xml:space="preserve"> tiende a ser aproximadamente igual al voltaje de entrada. Por esta razón, el convertidor Buck se conoce como un convertidor reductor, ya que su función principal es obtener un voltaje de salida menor que el de entrada.</w:t>
      </w:r>
    </w:p>
    <w:p w14:paraId="697EE849" w14:textId="7B20C99F" w:rsidR="009A7DEE" w:rsidRDefault="00956D92" w:rsidP="009D5D29">
      <w:pPr>
        <w:rPr>
          <w:color w:val="EE0000"/>
          <w:sz w:val="24"/>
          <w:szCs w:val="24"/>
        </w:rPr>
      </w:pPr>
      <w:r>
        <w:rPr>
          <w:color w:val="EE0000"/>
          <w:sz w:val="24"/>
          <w:szCs w:val="24"/>
        </w:rPr>
        <w:t xml:space="preserve">Realizar una sección </w:t>
      </w:r>
      <w:r w:rsidR="0001594D">
        <w:rPr>
          <w:color w:val="EE0000"/>
          <w:sz w:val="24"/>
          <w:szCs w:val="24"/>
        </w:rPr>
        <w:t>sobre</w:t>
      </w:r>
      <w:r>
        <w:rPr>
          <w:color w:val="EE0000"/>
          <w:sz w:val="24"/>
          <w:szCs w:val="24"/>
        </w:rPr>
        <w:t xml:space="preserve"> el hardware</w:t>
      </w:r>
      <w:r w:rsidR="0001594D">
        <w:rPr>
          <w:color w:val="EE0000"/>
          <w:sz w:val="24"/>
          <w:szCs w:val="24"/>
        </w:rPr>
        <w:t xml:space="preserve"> y el </w:t>
      </w:r>
      <w:r>
        <w:rPr>
          <w:color w:val="EE0000"/>
          <w:sz w:val="24"/>
          <w:szCs w:val="24"/>
        </w:rPr>
        <w:t>software a utilizar para simular la planta física: FPGA y VHDL. La sección debe enfocarse en la FPGA de AMD Artix 7 y el uso de VHDL para representar las ecuaciones en diferencia de</w:t>
      </w:r>
      <w:r w:rsidR="0001594D">
        <w:rPr>
          <w:color w:val="EE0000"/>
          <w:sz w:val="24"/>
          <w:szCs w:val="24"/>
        </w:rPr>
        <w:t>l modelo conmutado de</w:t>
      </w:r>
      <w:r>
        <w:rPr>
          <w:color w:val="EE0000"/>
          <w:sz w:val="24"/>
          <w:szCs w:val="24"/>
        </w:rPr>
        <w:t xml:space="preserve"> </w:t>
      </w:r>
      <w:r w:rsidR="0001594D">
        <w:rPr>
          <w:color w:val="EE0000"/>
          <w:sz w:val="24"/>
          <w:szCs w:val="24"/>
        </w:rPr>
        <w:t xml:space="preserve">los convertidores buck y boost. Incluir el uso de representación en formato de punto fijo Q8.24. Esta sección debe ser de un máximo de 800 palabras. </w:t>
      </w:r>
      <w:r>
        <w:rPr>
          <w:color w:val="EE0000"/>
          <w:sz w:val="24"/>
          <w:szCs w:val="24"/>
        </w:rPr>
        <w:t xml:space="preserve"> </w:t>
      </w:r>
    </w:p>
    <w:p w14:paraId="0165C2E2" w14:textId="77777777" w:rsidR="009A7DEE" w:rsidRPr="009A7DEE" w:rsidRDefault="009A7DEE" w:rsidP="009A7DEE">
      <w:pPr>
        <w:pStyle w:val="Ttulo2"/>
      </w:pPr>
      <w:r w:rsidRPr="009A7DEE">
        <w:lastRenderedPageBreak/>
        <w:t>Simulación en Hardware mediante FPGA Artix-7 y VHDL</w:t>
      </w:r>
    </w:p>
    <w:p w14:paraId="37F2194A" w14:textId="0F07A46A" w:rsidR="009A7DEE" w:rsidRDefault="009A7DEE" w:rsidP="00C41780">
      <w:pPr>
        <w:spacing w:after="0"/>
        <w:jc w:val="both"/>
        <w:rPr>
          <w:color w:val="000000" w:themeColor="text1"/>
          <w:sz w:val="24"/>
          <w:szCs w:val="24"/>
        </w:rPr>
      </w:pPr>
      <w:r w:rsidRPr="009A7DEE">
        <w:rPr>
          <w:color w:val="000000" w:themeColor="text1"/>
          <w:sz w:val="24"/>
          <w:szCs w:val="24"/>
        </w:rPr>
        <w:t xml:space="preserve">Para validar el control y </w:t>
      </w:r>
      <w:r w:rsidR="00C41780">
        <w:rPr>
          <w:color w:val="000000" w:themeColor="text1"/>
          <w:sz w:val="24"/>
          <w:szCs w:val="24"/>
        </w:rPr>
        <w:t xml:space="preserve">el </w:t>
      </w:r>
      <w:r w:rsidRPr="009A7DEE">
        <w:rPr>
          <w:color w:val="000000" w:themeColor="text1"/>
          <w:sz w:val="24"/>
          <w:szCs w:val="24"/>
        </w:rPr>
        <w:t xml:space="preserve">comportamiento dinámico de los convertidores Buck y Boost, la simulación en tiempo real basada en hardware (HIL, </w:t>
      </w:r>
      <w:r w:rsidRPr="009A7DEE">
        <w:rPr>
          <w:i/>
          <w:iCs/>
          <w:color w:val="000000" w:themeColor="text1"/>
          <w:sz w:val="24"/>
          <w:szCs w:val="24"/>
        </w:rPr>
        <w:t>Hardware-</w:t>
      </w:r>
      <w:r>
        <w:rPr>
          <w:i/>
          <w:iCs/>
          <w:color w:val="000000" w:themeColor="text1"/>
          <w:sz w:val="24"/>
          <w:szCs w:val="24"/>
        </w:rPr>
        <w:t>I</w:t>
      </w:r>
      <w:r w:rsidRPr="009A7DEE">
        <w:rPr>
          <w:i/>
          <w:iCs/>
          <w:color w:val="000000" w:themeColor="text1"/>
          <w:sz w:val="24"/>
          <w:szCs w:val="24"/>
        </w:rPr>
        <w:t>n-the-Loop</w:t>
      </w:r>
      <w:r w:rsidRPr="009A7DEE">
        <w:rPr>
          <w:color w:val="000000" w:themeColor="text1"/>
          <w:sz w:val="24"/>
          <w:szCs w:val="24"/>
        </w:rPr>
        <w:t xml:space="preserve">) ofrece una alternativa idónea frente a los costosos y riesgosos ensayos físicos. Esta metodología requiere </w:t>
      </w:r>
      <w:r w:rsidR="00C41780">
        <w:rPr>
          <w:color w:val="000000" w:themeColor="text1"/>
          <w:sz w:val="24"/>
          <w:szCs w:val="24"/>
        </w:rPr>
        <w:t>implementar</w:t>
      </w:r>
      <w:r w:rsidRPr="009A7DEE">
        <w:rPr>
          <w:color w:val="000000" w:themeColor="text1"/>
          <w:sz w:val="24"/>
          <w:szCs w:val="24"/>
        </w:rPr>
        <w:t xml:space="preserve"> el modelo matemático conmutado del convertidor </w:t>
      </w:r>
      <w:r w:rsidR="00C41780">
        <w:rPr>
          <w:color w:val="000000" w:themeColor="text1"/>
          <w:sz w:val="24"/>
          <w:szCs w:val="24"/>
        </w:rPr>
        <w:t>en</w:t>
      </w:r>
      <w:r w:rsidRPr="009A7DEE">
        <w:rPr>
          <w:color w:val="000000" w:themeColor="text1"/>
          <w:sz w:val="24"/>
          <w:szCs w:val="24"/>
        </w:rPr>
        <w:t xml:space="preserve"> un dispositivo lógico programable. La plataforma seleccionada para este propósito es la FPGA AMD Artix-7, utilizando el lenguaje de descripción de hardware VHDL para el modelado algorítmico y matemático de las plantas.</w:t>
      </w:r>
    </w:p>
    <w:p w14:paraId="4B03DCCB" w14:textId="16FF3EDA" w:rsidR="00EA4A12" w:rsidRPr="00EA4A12" w:rsidRDefault="00EA4A12" w:rsidP="00AC5C40">
      <w:pPr>
        <w:spacing w:after="0"/>
        <w:jc w:val="both"/>
        <w:rPr>
          <w:color w:val="000000" w:themeColor="text1"/>
          <w:sz w:val="24"/>
          <w:szCs w:val="24"/>
        </w:rPr>
      </w:pPr>
      <w:r w:rsidRPr="00EA4A12">
        <w:rPr>
          <w:color w:val="000000" w:themeColor="text1"/>
          <w:sz w:val="24"/>
          <w:szCs w:val="24"/>
        </w:rPr>
        <w:t>A diferencia de los lenguajes de programación de software tradicionales</w:t>
      </w:r>
      <w:r w:rsidR="00C41780">
        <w:rPr>
          <w:color w:val="000000" w:themeColor="text1"/>
          <w:sz w:val="24"/>
          <w:szCs w:val="24"/>
        </w:rPr>
        <w:t>,</w:t>
      </w:r>
      <w:r w:rsidRPr="00EA4A12">
        <w:rPr>
          <w:color w:val="000000" w:themeColor="text1"/>
          <w:sz w:val="24"/>
          <w:szCs w:val="24"/>
        </w:rPr>
        <w:t xml:space="preserve"> que ejecutan instrucciones </w:t>
      </w:r>
      <w:r w:rsidR="00C41780">
        <w:rPr>
          <w:color w:val="000000" w:themeColor="text1"/>
          <w:sz w:val="24"/>
          <w:szCs w:val="24"/>
        </w:rPr>
        <w:t>secuencialmente</w:t>
      </w:r>
      <w:r w:rsidRPr="00EA4A12">
        <w:rPr>
          <w:color w:val="000000" w:themeColor="text1"/>
          <w:sz w:val="24"/>
          <w:szCs w:val="24"/>
        </w:rPr>
        <w:t xml:space="preserve"> en una CPU, VHDL (</w:t>
      </w:r>
      <w:r w:rsidRPr="00EA4A12">
        <w:rPr>
          <w:i/>
          <w:iCs/>
          <w:color w:val="000000" w:themeColor="text1"/>
          <w:sz w:val="24"/>
          <w:szCs w:val="24"/>
        </w:rPr>
        <w:t>VHSIC Hardware Description Language</w:t>
      </w:r>
      <w:r w:rsidRPr="00EA4A12">
        <w:rPr>
          <w:color w:val="000000" w:themeColor="text1"/>
          <w:sz w:val="24"/>
          <w:szCs w:val="24"/>
        </w:rPr>
        <w:t>) es un lenguaje de descripción de hardware</w:t>
      </w:r>
      <w:r w:rsidR="008D6A7E">
        <w:rPr>
          <w:color w:val="000000" w:themeColor="text1"/>
          <w:sz w:val="24"/>
          <w:szCs w:val="24"/>
        </w:rPr>
        <w:t xml:space="preserve"> que,</w:t>
      </w:r>
      <w:r w:rsidRPr="00EA4A12">
        <w:rPr>
          <w:color w:val="000000" w:themeColor="text1"/>
          <w:sz w:val="24"/>
          <w:szCs w:val="24"/>
        </w:rPr>
        <w:t xml:space="preserve"> </w:t>
      </w:r>
      <w:r w:rsidR="008D6A7E">
        <w:rPr>
          <w:color w:val="000000" w:themeColor="text1"/>
          <w:sz w:val="24"/>
          <w:szCs w:val="24"/>
        </w:rPr>
        <w:t>a</w:t>
      </w:r>
      <w:r w:rsidRPr="00EA4A12">
        <w:rPr>
          <w:color w:val="000000" w:themeColor="text1"/>
          <w:sz w:val="24"/>
          <w:szCs w:val="24"/>
        </w:rPr>
        <w:t>l compilar</w:t>
      </w:r>
      <w:r w:rsidR="008D6A7E">
        <w:rPr>
          <w:color w:val="000000" w:themeColor="text1"/>
          <w:sz w:val="24"/>
          <w:szCs w:val="24"/>
        </w:rPr>
        <w:t>se</w:t>
      </w:r>
      <w:r w:rsidRPr="00EA4A12">
        <w:rPr>
          <w:color w:val="000000" w:themeColor="text1"/>
          <w:sz w:val="24"/>
          <w:szCs w:val="24"/>
        </w:rPr>
        <w:t xml:space="preserve"> (proceso de síntesis), </w:t>
      </w:r>
      <w:r w:rsidR="008D6A7E">
        <w:rPr>
          <w:color w:val="000000" w:themeColor="text1"/>
          <w:sz w:val="24"/>
          <w:szCs w:val="24"/>
        </w:rPr>
        <w:t xml:space="preserve">traduce </w:t>
      </w:r>
      <w:r w:rsidRPr="00EA4A12">
        <w:rPr>
          <w:color w:val="000000" w:themeColor="text1"/>
          <w:sz w:val="24"/>
          <w:szCs w:val="24"/>
        </w:rPr>
        <w:t>el código no en instrucciones lógicas secuenciales, sino en conexiones físicas directas de silicio.</w:t>
      </w:r>
    </w:p>
    <w:p w14:paraId="6E3A381A" w14:textId="77777777" w:rsidR="00EA4A12" w:rsidRPr="00EA4A12" w:rsidRDefault="00EA4A12" w:rsidP="00EA4A12">
      <w:pPr>
        <w:rPr>
          <w:color w:val="000000" w:themeColor="text1"/>
          <w:sz w:val="24"/>
          <w:szCs w:val="24"/>
        </w:rPr>
      </w:pPr>
      <w:r w:rsidRPr="00EA4A12">
        <w:rPr>
          <w:color w:val="000000" w:themeColor="text1"/>
          <w:sz w:val="24"/>
          <w:szCs w:val="24"/>
        </w:rPr>
        <w:t>Esta naturaleza de diseño ofrece dos ventajas críticas para la simulación del convertidor:</w:t>
      </w:r>
    </w:p>
    <w:p w14:paraId="4A872DEA" w14:textId="3D59A89B"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Concurrencia </w:t>
      </w:r>
      <w:r w:rsidR="008D6A7E">
        <w:rPr>
          <w:b/>
          <w:bCs/>
          <w:color w:val="000000" w:themeColor="text1"/>
          <w:sz w:val="24"/>
          <w:szCs w:val="24"/>
        </w:rPr>
        <w:t>real</w:t>
      </w:r>
      <w:r w:rsidRPr="008D6A7E">
        <w:rPr>
          <w:b/>
          <w:bCs/>
          <w:color w:val="000000" w:themeColor="text1"/>
          <w:sz w:val="24"/>
          <w:szCs w:val="24"/>
        </w:rPr>
        <w:t>:</w:t>
      </w:r>
      <w:r w:rsidRPr="008D6A7E">
        <w:rPr>
          <w:color w:val="000000" w:themeColor="text1"/>
          <w:sz w:val="24"/>
          <w:szCs w:val="24"/>
        </w:rPr>
        <w:t xml:space="preserve"> En VHDL, todos los bloques de hardware descritos operan </w:t>
      </w:r>
      <w:r w:rsidR="008D6A7E">
        <w:rPr>
          <w:color w:val="000000" w:themeColor="text1"/>
          <w:sz w:val="24"/>
          <w:szCs w:val="24"/>
        </w:rPr>
        <w:t>simultáneamente</w:t>
      </w:r>
      <w:r w:rsidRPr="008D6A7E">
        <w:rPr>
          <w:color w:val="000000" w:themeColor="text1"/>
          <w:sz w:val="24"/>
          <w:szCs w:val="24"/>
        </w:rPr>
        <w:t xml:space="preserve">. Esto permite simular el comportamiento de la planta (corriente y voltaje) </w:t>
      </w:r>
      <w:r w:rsidR="008D6A7E">
        <w:rPr>
          <w:color w:val="000000" w:themeColor="text1"/>
          <w:sz w:val="24"/>
          <w:szCs w:val="24"/>
        </w:rPr>
        <w:t>en</w:t>
      </w:r>
      <w:r w:rsidRPr="008D6A7E">
        <w:rPr>
          <w:color w:val="000000" w:themeColor="text1"/>
          <w:sz w:val="24"/>
          <w:szCs w:val="24"/>
        </w:rPr>
        <w:t xml:space="preserve"> paralel</w:t>
      </w:r>
      <w:r w:rsidR="008D6A7E">
        <w:rPr>
          <w:color w:val="000000" w:themeColor="text1"/>
          <w:sz w:val="24"/>
          <w:szCs w:val="24"/>
        </w:rPr>
        <w:t>o</w:t>
      </w:r>
      <w:r w:rsidRPr="008D6A7E">
        <w:rPr>
          <w:color w:val="000000" w:themeColor="text1"/>
          <w:sz w:val="24"/>
          <w:szCs w:val="24"/>
        </w:rPr>
        <w:t xml:space="preserve"> al procesamiento de señales de control, emulando con total fidelidad el comportamiento analógico y continuo de los componentes físicos reales</w:t>
      </w:r>
      <w:r w:rsidR="008D6A7E">
        <w:rPr>
          <w:color w:val="000000" w:themeColor="text1"/>
          <w:sz w:val="24"/>
          <w:szCs w:val="24"/>
        </w:rPr>
        <w:t>,</w:t>
      </w:r>
      <w:r w:rsidRPr="008D6A7E">
        <w:rPr>
          <w:color w:val="000000" w:themeColor="text1"/>
          <w:sz w:val="24"/>
          <w:szCs w:val="24"/>
        </w:rPr>
        <w:t xml:space="preserve"> sin retrasos </w:t>
      </w:r>
      <w:r w:rsidR="008D6A7E">
        <w:rPr>
          <w:color w:val="000000" w:themeColor="text1"/>
          <w:sz w:val="24"/>
          <w:szCs w:val="24"/>
        </w:rPr>
        <w:t>debidos a</w:t>
      </w:r>
      <w:r w:rsidRPr="008D6A7E">
        <w:rPr>
          <w:color w:val="000000" w:themeColor="text1"/>
          <w:sz w:val="24"/>
          <w:szCs w:val="24"/>
        </w:rPr>
        <w:t xml:space="preserve"> hilos de ejecución.</w:t>
      </w:r>
    </w:p>
    <w:p w14:paraId="3EF93636" w14:textId="54D5770E"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Determinismo </w:t>
      </w:r>
      <w:r w:rsidR="008D6A7E">
        <w:rPr>
          <w:b/>
          <w:bCs/>
          <w:color w:val="000000" w:themeColor="text1"/>
          <w:sz w:val="24"/>
          <w:szCs w:val="24"/>
        </w:rPr>
        <w:t>t</w:t>
      </w:r>
      <w:r w:rsidRPr="008D6A7E">
        <w:rPr>
          <w:b/>
          <w:bCs/>
          <w:color w:val="000000" w:themeColor="text1"/>
          <w:sz w:val="24"/>
          <w:szCs w:val="24"/>
        </w:rPr>
        <w:t xml:space="preserve">emporal </w:t>
      </w:r>
      <w:r w:rsidR="008D6A7E">
        <w:rPr>
          <w:b/>
          <w:bCs/>
          <w:color w:val="000000" w:themeColor="text1"/>
          <w:sz w:val="24"/>
          <w:szCs w:val="24"/>
        </w:rPr>
        <w:t>a</w:t>
      </w:r>
      <w:r w:rsidRPr="008D6A7E">
        <w:rPr>
          <w:b/>
          <w:bCs/>
          <w:color w:val="000000" w:themeColor="text1"/>
          <w:sz w:val="24"/>
          <w:szCs w:val="24"/>
        </w:rPr>
        <w:t>bsoluto:</w:t>
      </w:r>
      <w:r w:rsidRPr="008D6A7E">
        <w:rPr>
          <w:color w:val="000000" w:themeColor="text1"/>
          <w:sz w:val="24"/>
          <w:szCs w:val="24"/>
        </w:rPr>
        <w:t xml:space="preserve"> Al mapearse directamente sobre compuertas lógicas y registros, el tiempo de ejecución de cada ciclo de cálculo es constante y predecible a nivel de nanosegundos, </w:t>
      </w:r>
      <w:r w:rsidR="008D6A7E">
        <w:rPr>
          <w:color w:val="000000" w:themeColor="text1"/>
          <w:sz w:val="24"/>
          <w:szCs w:val="24"/>
        </w:rPr>
        <w:t>lo que elimina</w:t>
      </w:r>
      <w:r w:rsidRPr="008D6A7E">
        <w:rPr>
          <w:color w:val="000000" w:themeColor="text1"/>
          <w:sz w:val="24"/>
          <w:szCs w:val="24"/>
        </w:rPr>
        <w:t xml:space="preserve"> la latencia variable (</w:t>
      </w:r>
      <w:r w:rsidRPr="008D6A7E">
        <w:rPr>
          <w:i/>
          <w:iCs/>
          <w:color w:val="000000" w:themeColor="text1"/>
          <w:sz w:val="24"/>
          <w:szCs w:val="24"/>
        </w:rPr>
        <w:t>jitter</w:t>
      </w:r>
      <w:r w:rsidRPr="008D6A7E">
        <w:rPr>
          <w:color w:val="000000" w:themeColor="text1"/>
          <w:sz w:val="24"/>
          <w:szCs w:val="24"/>
        </w:rPr>
        <w:t>) que introducen los sistemas operativos en</w:t>
      </w:r>
      <w:r w:rsidR="008D6A7E">
        <w:rPr>
          <w:color w:val="000000" w:themeColor="text1"/>
          <w:sz w:val="24"/>
          <w:szCs w:val="24"/>
        </w:rPr>
        <w:t xml:space="preserve"> la</w:t>
      </w:r>
      <w:r w:rsidRPr="008D6A7E">
        <w:rPr>
          <w:color w:val="000000" w:themeColor="text1"/>
          <w:sz w:val="24"/>
          <w:szCs w:val="24"/>
        </w:rPr>
        <w:t xml:space="preserve"> simulación por software.</w:t>
      </w:r>
    </w:p>
    <w:p w14:paraId="62F41F99" w14:textId="08D2779A" w:rsidR="00384984" w:rsidRDefault="00384984" w:rsidP="00384984">
      <w:pPr>
        <w:widowControl w:val="0"/>
        <w:jc w:val="both"/>
      </w:pPr>
    </w:p>
    <w:p w14:paraId="0D43074B" w14:textId="5F7B9280" w:rsidR="00384984" w:rsidRDefault="00384984" w:rsidP="00384984">
      <w:pPr>
        <w:widowControl w:val="0"/>
        <w:jc w:val="both"/>
      </w:pPr>
    </w:p>
    <w:p w14:paraId="22B01291" w14:textId="57C504E3" w:rsidR="00384984" w:rsidRDefault="00384984" w:rsidP="00384984">
      <w:pPr>
        <w:widowControl w:val="0"/>
        <w:jc w:val="both"/>
      </w:pPr>
    </w:p>
    <w:p w14:paraId="3C596BDB" w14:textId="4D8B7FE8" w:rsidR="00384984" w:rsidRDefault="00384984" w:rsidP="00384984">
      <w:pPr>
        <w:widowControl w:val="0"/>
        <w:jc w:val="both"/>
      </w:pPr>
    </w:p>
    <w:p w14:paraId="7BB6CED4" w14:textId="2F299C45" w:rsidR="00384984" w:rsidRDefault="00384984" w:rsidP="00384984">
      <w:pPr>
        <w:widowControl w:val="0"/>
        <w:jc w:val="both"/>
      </w:pPr>
    </w:p>
    <w:p w14:paraId="6A5CC347" w14:textId="03BC6E30" w:rsidR="00384984" w:rsidRDefault="00384984" w:rsidP="00384984">
      <w:pPr>
        <w:widowControl w:val="0"/>
        <w:jc w:val="both"/>
      </w:pPr>
    </w:p>
    <w:p w14:paraId="15BD50DD" w14:textId="271BFBE3" w:rsidR="00384984" w:rsidRDefault="00384984" w:rsidP="00384984">
      <w:pPr>
        <w:widowControl w:val="0"/>
        <w:jc w:val="both"/>
      </w:pPr>
    </w:p>
    <w:p w14:paraId="779B0D3A" w14:textId="12575B24" w:rsidR="00384984" w:rsidRDefault="00384984" w:rsidP="00384984">
      <w:pPr>
        <w:widowControl w:val="0"/>
        <w:jc w:val="both"/>
      </w:pPr>
    </w:p>
    <w:p w14:paraId="3C502B4D" w14:textId="6A99FDCA" w:rsidR="00384984" w:rsidRDefault="00384984" w:rsidP="00384984">
      <w:pPr>
        <w:widowControl w:val="0"/>
        <w:jc w:val="both"/>
      </w:pPr>
    </w:p>
    <w:p w14:paraId="30AA1FE7" w14:textId="77777777" w:rsidR="00384984" w:rsidRDefault="00384984" w:rsidP="00384984">
      <w:pPr>
        <w:widowControl w:val="0"/>
        <w:jc w:val="both"/>
      </w:pPr>
    </w:p>
    <w:p w14:paraId="31F057F7" w14:textId="5358D935" w:rsidR="002E247D" w:rsidRDefault="00FF6DAE" w:rsidP="002E247D">
      <w:pPr>
        <w:pStyle w:val="Ttulo3"/>
      </w:pPr>
      <w:r w:rsidRPr="009A7DEE">
        <w:t>Arquitectura de Hardware: AMD Artix-7</w:t>
      </w:r>
    </w:p>
    <w:p w14:paraId="1291A198" w14:textId="77777777" w:rsidR="002E247D" w:rsidRPr="002E247D" w:rsidRDefault="002E247D" w:rsidP="002E247D"/>
    <w:p w14:paraId="63BA4F50" w14:textId="77777777" w:rsidR="002E247D" w:rsidRPr="002E247D" w:rsidRDefault="002E247D" w:rsidP="002E247D">
      <w:pPr>
        <w:rPr>
          <w:sz w:val="24"/>
          <w:szCs w:val="24"/>
        </w:rPr>
      </w:pPr>
      <w:r w:rsidRPr="002E247D">
        <w:rPr>
          <w:sz w:val="24"/>
          <w:szCs w:val="24"/>
        </w:rPr>
        <w:t>Estructuralmente, el modelo en VHDL se divide en una entidad (</w:t>
      </w:r>
      <w:r w:rsidRPr="002E247D">
        <w:rPr>
          <w:i/>
          <w:iCs/>
          <w:sz w:val="24"/>
          <w:szCs w:val="24"/>
        </w:rPr>
        <w:t>entity</w:t>
      </w:r>
      <w:r w:rsidRPr="002E247D">
        <w:rPr>
          <w:sz w:val="24"/>
          <w:szCs w:val="24"/>
        </w:rPr>
        <w:t>), que define los puertos físicos de entrada y salida (como las señales de conmutación PWM, los voltajes y las corrientes simulados), y una arquitectura (</w:t>
      </w:r>
      <w:r w:rsidRPr="002E247D">
        <w:rPr>
          <w:i/>
          <w:iCs/>
          <w:sz w:val="24"/>
          <w:szCs w:val="24"/>
        </w:rPr>
        <w:t>architecture</w:t>
      </w:r>
      <w:r w:rsidRPr="002E247D">
        <w:rPr>
          <w:sz w:val="24"/>
          <w:szCs w:val="24"/>
        </w:rPr>
        <w:t>), que contiene la descripción comportamental de las ecuaciones de transferencia de energía mediante procesos secuenciales síncronos controlados por un reloj global.</w:t>
      </w:r>
    </w:p>
    <w:p w14:paraId="7D8198F5" w14:textId="77777777" w:rsidR="002E247D" w:rsidRPr="002E247D" w:rsidRDefault="002E247D" w:rsidP="002E247D">
      <w:pPr>
        <w:rPr>
          <w:sz w:val="24"/>
          <w:szCs w:val="24"/>
        </w:rPr>
      </w:pPr>
      <w:r w:rsidRPr="002E247D">
        <w:rPr>
          <w:sz w:val="24"/>
          <w:szCs w:val="24"/>
        </w:rPr>
        <w:t>La entidad (</w:t>
      </w:r>
      <w:r w:rsidRPr="002E247D">
        <w:rPr>
          <w:i/>
          <w:iCs/>
          <w:sz w:val="24"/>
          <w:szCs w:val="24"/>
        </w:rPr>
        <w:t>entity</w:t>
      </w:r>
      <w:r w:rsidRPr="002E247D">
        <w:rPr>
          <w:sz w:val="24"/>
          <w:szCs w:val="24"/>
        </w:rPr>
        <w:t xml:space="preserve">) define la interfaz externa del circuito. Equivale a ver un chip físico desde el exterior, describiendo únicamente sus pines de conexión o puertos, sin revelar lo que hay en su interior. Especifica el nombre de las señales, su dirección (entrada </w:t>
      </w:r>
      <w:r w:rsidRPr="002E247D">
        <w:rPr>
          <w:i/>
          <w:iCs/>
          <w:sz w:val="24"/>
          <w:szCs w:val="24"/>
        </w:rPr>
        <w:t>in</w:t>
      </w:r>
      <w:r w:rsidRPr="002E247D">
        <w:rPr>
          <w:sz w:val="24"/>
          <w:szCs w:val="24"/>
        </w:rPr>
        <w:t xml:space="preserve">, salida </w:t>
      </w:r>
      <w:r w:rsidRPr="002E247D">
        <w:rPr>
          <w:i/>
          <w:iCs/>
          <w:sz w:val="24"/>
          <w:szCs w:val="24"/>
        </w:rPr>
        <w:t>out</w:t>
      </w:r>
      <w:r w:rsidRPr="002E247D">
        <w:rPr>
          <w:sz w:val="24"/>
          <w:szCs w:val="24"/>
        </w:rPr>
        <w:t xml:space="preserve"> o bidireccional </w:t>
      </w:r>
      <w:r w:rsidRPr="002E247D">
        <w:rPr>
          <w:i/>
          <w:iCs/>
          <w:sz w:val="24"/>
          <w:szCs w:val="24"/>
        </w:rPr>
        <w:t>inout</w:t>
      </w:r>
      <w:r w:rsidRPr="002E247D">
        <w:rPr>
          <w:sz w:val="24"/>
          <w:szCs w:val="24"/>
        </w:rPr>
        <w:t>) y su tipo de datos (como bits o vectores).</w:t>
      </w:r>
    </w:p>
    <w:p w14:paraId="6FD5FA98" w14:textId="77777777" w:rsidR="002E247D" w:rsidRPr="002E247D" w:rsidRDefault="002E247D" w:rsidP="002E247D">
      <w:pPr>
        <w:rPr>
          <w:sz w:val="24"/>
          <w:szCs w:val="24"/>
        </w:rPr>
      </w:pPr>
      <w:r w:rsidRPr="002E247D">
        <w:rPr>
          <w:sz w:val="24"/>
          <w:szCs w:val="24"/>
        </w:rPr>
        <w:t>La arquitectura (</w:t>
      </w:r>
      <w:r w:rsidRPr="002E247D">
        <w:rPr>
          <w:i/>
          <w:iCs/>
          <w:sz w:val="24"/>
          <w:szCs w:val="24"/>
        </w:rPr>
        <w:t>architecture</w:t>
      </w:r>
      <w:r w:rsidRPr="002E247D">
        <w:rPr>
          <w:sz w:val="24"/>
          <w:szCs w:val="24"/>
        </w:rPr>
        <w:t>) describe el funcionamiento interno de esa entidad. Detalla la lógica, las ecuaciones matemáticas y las conexiones entre los puertos de entrada para generar los valores de salida. Puede programarse de forma comportamental (mediante algoritmos y procesos concurrentes) o estructural (mediante la conexión de bloques más pequeños). Una misma entidad puede tener diferentes arquitecturas asociadas según cómo se implemente el hardware.</w:t>
      </w:r>
    </w:p>
    <w:p w14:paraId="7EFB8257" w14:textId="768CEA51" w:rsidR="002E247D" w:rsidRPr="002E247D" w:rsidRDefault="002E247D" w:rsidP="002E247D">
      <w:pPr>
        <w:rPr>
          <w:sz w:val="24"/>
          <w:szCs w:val="24"/>
        </w:rPr>
      </w:pPr>
      <w:r w:rsidRPr="002E247D">
        <w:rPr>
          <w:sz w:val="24"/>
          <w:szCs w:val="24"/>
        </w:rPr>
        <w:t xml:space="preserve">En la </w:t>
      </w:r>
      <w:r w:rsidR="0067225F">
        <w:rPr>
          <w:sz w:val="24"/>
          <w:szCs w:val="24"/>
        </w:rPr>
        <w:fldChar w:fldCharType="begin"/>
      </w:r>
      <w:r w:rsidR="0067225F">
        <w:rPr>
          <w:sz w:val="24"/>
          <w:szCs w:val="24"/>
        </w:rPr>
        <w:instrText xml:space="preserve"> REF _Ref235730902 \h </w:instrText>
      </w:r>
      <w:r w:rsidR="0067225F">
        <w:rPr>
          <w:sz w:val="24"/>
          <w:szCs w:val="24"/>
        </w:rPr>
      </w:r>
      <w:r w:rsidR="0067225F">
        <w:rPr>
          <w:sz w:val="24"/>
          <w:szCs w:val="24"/>
        </w:rPr>
        <w:fldChar w:fldCharType="separate"/>
      </w:r>
      <w:r w:rsidR="0067225F">
        <w:t xml:space="preserve">figura </w:t>
      </w:r>
      <w:r w:rsidR="0067225F">
        <w:rPr>
          <w:noProof/>
        </w:rPr>
        <w:t>10</w:t>
      </w:r>
      <w:r w:rsidR="0067225F">
        <w:rPr>
          <w:sz w:val="24"/>
          <w:szCs w:val="24"/>
        </w:rPr>
        <w:fldChar w:fldCharType="end"/>
      </w:r>
      <w:r w:rsidR="0067225F">
        <w:rPr>
          <w:sz w:val="24"/>
          <w:szCs w:val="24"/>
        </w:rPr>
        <w:t xml:space="preserve"> </w:t>
      </w:r>
      <w:r w:rsidRPr="002E247D">
        <w:rPr>
          <w:sz w:val="24"/>
          <w:szCs w:val="24"/>
        </w:rPr>
        <w:t>se muestra la estructura estándar y obligatoria de un diseño en VHDL, dividida en tres secciones principales: el llamado de bibliotecas, la interfaz externa (entidad) y el comportamiento interno (arquitectura).</w:t>
      </w:r>
    </w:p>
    <w:p w14:paraId="11C43DD1" w14:textId="77777777" w:rsidR="002E247D" w:rsidRPr="002E247D" w:rsidRDefault="002E247D" w:rsidP="002E247D">
      <w:pPr>
        <w:numPr>
          <w:ilvl w:val="0"/>
          <w:numId w:val="9"/>
        </w:numPr>
        <w:rPr>
          <w:sz w:val="24"/>
          <w:szCs w:val="24"/>
        </w:rPr>
      </w:pPr>
      <w:r w:rsidRPr="002E247D">
        <w:rPr>
          <w:sz w:val="24"/>
          <w:szCs w:val="24"/>
        </w:rPr>
        <w:t xml:space="preserve">Inclusión de Bibliotecas: </w:t>
      </w:r>
      <w:r w:rsidRPr="002E247D">
        <w:rPr>
          <w:i/>
          <w:iCs/>
          <w:sz w:val="24"/>
          <w:szCs w:val="24"/>
        </w:rPr>
        <w:t>library IEEE</w:t>
      </w:r>
      <w:r w:rsidRPr="002E247D">
        <w:rPr>
          <w:sz w:val="24"/>
          <w:szCs w:val="24"/>
        </w:rPr>
        <w:t xml:space="preserve">;: Indica al compilador que se utilizarán los estándares oficiales de la IEEE; </w:t>
      </w:r>
      <w:r w:rsidRPr="002E247D">
        <w:rPr>
          <w:i/>
          <w:iCs/>
          <w:sz w:val="24"/>
          <w:szCs w:val="24"/>
        </w:rPr>
        <w:t>use IEEE.STD_LOGIC_1164.ALL</w:t>
      </w:r>
      <w:r w:rsidRPr="002E247D">
        <w:rPr>
          <w:sz w:val="24"/>
          <w:szCs w:val="24"/>
        </w:rPr>
        <w:t xml:space="preserve">, importa un paquete esencial que define el tipo de datos </w:t>
      </w:r>
      <w:r w:rsidRPr="002E247D">
        <w:rPr>
          <w:i/>
          <w:iCs/>
          <w:sz w:val="24"/>
          <w:szCs w:val="24"/>
        </w:rPr>
        <w:t>std_logic</w:t>
      </w:r>
      <w:r w:rsidRPr="002E247D">
        <w:rPr>
          <w:sz w:val="24"/>
          <w:szCs w:val="24"/>
        </w:rPr>
        <w:t>. A diferencia de un bit tradicional (que solo entiende '0' o '1'), este tipo de datos permite emular estados reales del silicio, como la alta impedancia o estados indefinidos.</w:t>
      </w:r>
    </w:p>
    <w:p w14:paraId="3084384B" w14:textId="77777777" w:rsidR="002E247D" w:rsidRPr="002E247D" w:rsidRDefault="002E247D" w:rsidP="002E247D">
      <w:pPr>
        <w:numPr>
          <w:ilvl w:val="0"/>
          <w:numId w:val="9"/>
        </w:numPr>
        <w:rPr>
          <w:sz w:val="24"/>
          <w:szCs w:val="24"/>
        </w:rPr>
      </w:pPr>
      <w:r w:rsidRPr="002E247D">
        <w:rPr>
          <w:sz w:val="24"/>
          <w:szCs w:val="24"/>
        </w:rPr>
        <w:t xml:space="preserve">Declaración de la entidad: la entidad, denominada </w:t>
      </w:r>
      <w:r w:rsidRPr="002E247D">
        <w:rPr>
          <w:b/>
          <w:bCs/>
          <w:i/>
          <w:iCs/>
          <w:sz w:val="24"/>
          <w:szCs w:val="24"/>
        </w:rPr>
        <w:t>Mux2a1</w:t>
      </w:r>
      <w:r w:rsidRPr="002E247D">
        <w:rPr>
          <w:sz w:val="24"/>
          <w:szCs w:val="24"/>
        </w:rPr>
        <w:t>, representa la periferia física del chip (su "cascarón"). Utiliza la palabra clave “</w:t>
      </w:r>
      <w:r w:rsidRPr="002E247D">
        <w:rPr>
          <w:i/>
          <w:iCs/>
          <w:sz w:val="24"/>
          <w:szCs w:val="24"/>
        </w:rPr>
        <w:t>Port”</w:t>
      </w:r>
      <w:r w:rsidRPr="002E247D">
        <w:rPr>
          <w:sz w:val="24"/>
          <w:szCs w:val="24"/>
        </w:rPr>
        <w:t xml:space="preserve"> para listar los pines de conexión. </w:t>
      </w:r>
      <w:r w:rsidRPr="002E247D">
        <w:rPr>
          <w:i/>
          <w:iCs/>
          <w:sz w:val="24"/>
          <w:szCs w:val="24"/>
        </w:rPr>
        <w:t>A</w:t>
      </w:r>
      <w:r w:rsidRPr="002E247D">
        <w:rPr>
          <w:sz w:val="24"/>
          <w:szCs w:val="24"/>
        </w:rPr>
        <w:t xml:space="preserve"> y </w:t>
      </w:r>
      <w:r w:rsidRPr="002E247D">
        <w:rPr>
          <w:i/>
          <w:iCs/>
          <w:sz w:val="24"/>
          <w:szCs w:val="24"/>
        </w:rPr>
        <w:t>B</w:t>
      </w:r>
      <w:r w:rsidRPr="002E247D">
        <w:rPr>
          <w:sz w:val="24"/>
          <w:szCs w:val="24"/>
        </w:rPr>
        <w:t xml:space="preserve"> se definen como puertos de entrada (</w:t>
      </w:r>
      <w:r w:rsidRPr="002E247D">
        <w:rPr>
          <w:i/>
          <w:iCs/>
          <w:sz w:val="24"/>
          <w:szCs w:val="24"/>
        </w:rPr>
        <w:t>in</w:t>
      </w:r>
      <w:r w:rsidRPr="002E247D">
        <w:rPr>
          <w:sz w:val="24"/>
          <w:szCs w:val="24"/>
        </w:rPr>
        <w:t xml:space="preserve">) y contienen los datos que compiten para su procesamiento. </w:t>
      </w:r>
      <w:r w:rsidRPr="002E247D">
        <w:rPr>
          <w:i/>
          <w:iCs/>
          <w:sz w:val="24"/>
          <w:szCs w:val="24"/>
        </w:rPr>
        <w:t>Sel</w:t>
      </w:r>
      <w:r w:rsidRPr="002E247D">
        <w:rPr>
          <w:sz w:val="24"/>
          <w:szCs w:val="24"/>
        </w:rPr>
        <w:t xml:space="preserve"> es la entrada de control encargada de decidir qué dato se transfiere. </w:t>
      </w:r>
      <w:r w:rsidRPr="002E247D">
        <w:rPr>
          <w:i/>
          <w:iCs/>
          <w:sz w:val="24"/>
          <w:szCs w:val="24"/>
        </w:rPr>
        <w:t>Y</w:t>
      </w:r>
      <w:r w:rsidRPr="002E247D">
        <w:rPr>
          <w:sz w:val="24"/>
          <w:szCs w:val="24"/>
        </w:rPr>
        <w:t>: es el único puerto de salida (</w:t>
      </w:r>
      <w:r w:rsidRPr="002E247D">
        <w:rPr>
          <w:i/>
          <w:iCs/>
          <w:sz w:val="24"/>
          <w:szCs w:val="24"/>
        </w:rPr>
        <w:t>out</w:t>
      </w:r>
      <w:r w:rsidRPr="002E247D">
        <w:rPr>
          <w:sz w:val="24"/>
          <w:szCs w:val="24"/>
        </w:rPr>
        <w:t>) del sistema.</w:t>
      </w:r>
    </w:p>
    <w:p w14:paraId="6FC42451" w14:textId="79B6AFB2" w:rsidR="002E247D" w:rsidRPr="002E247D" w:rsidRDefault="002E247D" w:rsidP="002E247D">
      <w:pPr>
        <w:numPr>
          <w:ilvl w:val="0"/>
          <w:numId w:val="9"/>
        </w:numPr>
        <w:rPr>
          <w:sz w:val="24"/>
          <w:szCs w:val="24"/>
        </w:rPr>
      </w:pPr>
      <w:r w:rsidRPr="002E247D">
        <w:rPr>
          <w:sz w:val="24"/>
          <w:szCs w:val="24"/>
        </w:rPr>
        <w:lastRenderedPageBreak/>
        <w:t xml:space="preserve">Declaración de la </w:t>
      </w:r>
      <w:r w:rsidR="001C3C8E">
        <w:rPr>
          <w:sz w:val="24"/>
          <w:szCs w:val="24"/>
        </w:rPr>
        <w:t>A</w:t>
      </w:r>
      <w:r w:rsidRPr="002E247D">
        <w:rPr>
          <w:sz w:val="24"/>
          <w:szCs w:val="24"/>
        </w:rPr>
        <w:t xml:space="preserve">rquitectura: la arquitectura, llamada </w:t>
      </w:r>
      <w:r w:rsidRPr="002E247D">
        <w:rPr>
          <w:b/>
          <w:bCs/>
          <w:i/>
          <w:iCs/>
          <w:sz w:val="24"/>
          <w:szCs w:val="24"/>
        </w:rPr>
        <w:t>Comportamiento</w:t>
      </w:r>
      <w:r w:rsidRPr="002E247D">
        <w:rPr>
          <w:sz w:val="24"/>
          <w:szCs w:val="24"/>
        </w:rPr>
        <w:t xml:space="preserve">, define la lógica operativa que conecta los pines declarados en la entidad. Está asociada directamente a la entidad mediante la instrucción </w:t>
      </w:r>
      <w:r w:rsidRPr="002E247D">
        <w:rPr>
          <w:i/>
          <w:iCs/>
          <w:sz w:val="24"/>
          <w:szCs w:val="24"/>
        </w:rPr>
        <w:t>of</w:t>
      </w:r>
      <w:r w:rsidRPr="002E247D">
        <w:rPr>
          <w:sz w:val="24"/>
          <w:szCs w:val="24"/>
        </w:rPr>
        <w:t xml:space="preserve"> </w:t>
      </w:r>
      <w:r w:rsidRPr="002E247D">
        <w:rPr>
          <w:b/>
          <w:bCs/>
          <w:i/>
          <w:iCs/>
          <w:sz w:val="24"/>
          <w:szCs w:val="24"/>
        </w:rPr>
        <w:t>Mux2a1</w:t>
      </w:r>
      <w:r w:rsidRPr="002E247D">
        <w:rPr>
          <w:sz w:val="24"/>
          <w:szCs w:val="24"/>
        </w:rPr>
        <w:t xml:space="preserve"> </w:t>
      </w:r>
      <w:r w:rsidRPr="002E247D">
        <w:rPr>
          <w:i/>
          <w:iCs/>
          <w:sz w:val="24"/>
          <w:szCs w:val="24"/>
        </w:rPr>
        <w:t>is</w:t>
      </w:r>
      <w:r w:rsidRPr="002E247D">
        <w:rPr>
          <w:sz w:val="24"/>
          <w:szCs w:val="24"/>
        </w:rPr>
        <w:t>. Dentro del bloque principal (</w:t>
      </w:r>
      <w:r w:rsidRPr="002E247D">
        <w:rPr>
          <w:i/>
          <w:iCs/>
          <w:sz w:val="24"/>
          <w:szCs w:val="24"/>
        </w:rPr>
        <w:t>begin ... end</w:t>
      </w:r>
      <w:r w:rsidRPr="002E247D">
        <w:rPr>
          <w:sz w:val="24"/>
          <w:szCs w:val="24"/>
        </w:rPr>
        <w:t xml:space="preserve">), se encuentra la asignación condicional concurrente </w:t>
      </w:r>
      <w:r w:rsidRPr="002E247D">
        <w:rPr>
          <w:i/>
          <w:iCs/>
          <w:sz w:val="24"/>
          <w:szCs w:val="24"/>
        </w:rPr>
        <w:t>Y &lt;= A when (Sel = '0') else B;</w:t>
      </w:r>
      <w:r w:rsidRPr="002E247D">
        <w:rPr>
          <w:sz w:val="24"/>
          <w:szCs w:val="24"/>
        </w:rPr>
        <w:t xml:space="preserve">, esta línea se traduce físicamente en hardware como un interruptor combinacional; si el selector </w:t>
      </w:r>
      <w:r w:rsidRPr="002E247D">
        <w:rPr>
          <w:i/>
          <w:iCs/>
          <w:sz w:val="24"/>
          <w:szCs w:val="24"/>
        </w:rPr>
        <w:t>Sel</w:t>
      </w:r>
      <w:r w:rsidRPr="002E247D">
        <w:rPr>
          <w:sz w:val="24"/>
          <w:szCs w:val="24"/>
        </w:rPr>
        <w:t xml:space="preserve"> es estrictamente igual a '0', la salida </w:t>
      </w:r>
      <w:r w:rsidRPr="002E247D">
        <w:rPr>
          <w:i/>
          <w:iCs/>
          <w:sz w:val="24"/>
          <w:szCs w:val="24"/>
        </w:rPr>
        <w:t>Y</w:t>
      </w:r>
      <w:r w:rsidRPr="002E247D">
        <w:rPr>
          <w:sz w:val="24"/>
          <w:szCs w:val="24"/>
        </w:rPr>
        <w:t xml:space="preserve"> se cortocircuita con la entrada </w:t>
      </w:r>
      <w:r w:rsidRPr="002E247D">
        <w:rPr>
          <w:i/>
          <w:iCs/>
          <w:sz w:val="24"/>
          <w:szCs w:val="24"/>
        </w:rPr>
        <w:t>A</w:t>
      </w:r>
      <w:r w:rsidRPr="002E247D">
        <w:rPr>
          <w:sz w:val="24"/>
          <w:szCs w:val="24"/>
        </w:rPr>
        <w:t xml:space="preserve">. En cualquier otro caso (si </w:t>
      </w:r>
      <w:r w:rsidRPr="002E247D">
        <w:rPr>
          <w:i/>
          <w:iCs/>
          <w:sz w:val="24"/>
          <w:szCs w:val="24"/>
        </w:rPr>
        <w:t>Sel</w:t>
      </w:r>
      <w:r w:rsidRPr="002E247D">
        <w:rPr>
          <w:sz w:val="24"/>
          <w:szCs w:val="24"/>
        </w:rPr>
        <w:t xml:space="preserve"> es '1'), la salida adopta el valor de </w:t>
      </w:r>
      <w:r w:rsidRPr="002E247D">
        <w:rPr>
          <w:i/>
          <w:iCs/>
          <w:sz w:val="24"/>
          <w:szCs w:val="24"/>
        </w:rPr>
        <w:t>B</w:t>
      </w:r>
      <w:r w:rsidRPr="002E247D">
        <w:rPr>
          <w:sz w:val="24"/>
          <w:szCs w:val="24"/>
        </w:rPr>
        <w:t>. Al ser una instrucción concurrente, el circuito responde de forma instantánea ante cualquier cambio en las entradas.</w:t>
      </w:r>
    </w:p>
    <w:p w14:paraId="71ACA4F3" w14:textId="77777777" w:rsidR="0067225F" w:rsidRDefault="0067225F" w:rsidP="0067225F">
      <w:pPr>
        <w:keepNext/>
        <w:jc w:val="both"/>
      </w:pPr>
      <w:r w:rsidRPr="0067225F">
        <w:rPr>
          <w:noProof/>
        </w:rPr>
        <w:drawing>
          <wp:inline distT="0" distB="0" distL="0" distR="0" wp14:anchorId="0C93EFF3" wp14:editId="2268EDAF">
            <wp:extent cx="5607338" cy="3048157"/>
            <wp:effectExtent l="0" t="0" r="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07338" cy="3048157"/>
                    </a:xfrm>
                    <a:prstGeom prst="rect">
                      <a:avLst/>
                    </a:prstGeom>
                  </pic:spPr>
                </pic:pic>
              </a:graphicData>
            </a:graphic>
          </wp:inline>
        </w:drawing>
      </w:r>
    </w:p>
    <w:p w14:paraId="44EAF47E" w14:textId="55227A62" w:rsidR="0067225F" w:rsidRDefault="0067225F" w:rsidP="0067225F">
      <w:pPr>
        <w:pStyle w:val="Descripcin"/>
        <w:jc w:val="both"/>
      </w:pPr>
      <w:bookmarkStart w:id="25" w:name="_Ref235730902"/>
      <w:r>
        <w:t xml:space="preserve">figura </w:t>
      </w:r>
      <w:fldSimple w:instr=" SEQ figura \* ARABIC ">
        <w:r w:rsidR="00142CDC">
          <w:rPr>
            <w:noProof/>
          </w:rPr>
          <w:t>10</w:t>
        </w:r>
      </w:fldSimple>
      <w:bookmarkEnd w:id="25"/>
      <w:r>
        <w:t>:</w:t>
      </w:r>
      <w:r w:rsidRPr="00F03945">
        <w:t>código de un multiplexor 2 a 1 en VHDL</w:t>
      </w:r>
    </w:p>
    <w:p w14:paraId="0374619E" w14:textId="707F3AFE" w:rsidR="00F61696" w:rsidRPr="00F61696" w:rsidRDefault="00F61696" w:rsidP="00F61696">
      <w:pPr>
        <w:spacing w:after="0"/>
        <w:jc w:val="both"/>
        <w:rPr>
          <w:sz w:val="24"/>
          <w:szCs w:val="24"/>
        </w:rPr>
      </w:pPr>
      <w:r w:rsidRPr="00F61696">
        <w:rPr>
          <w:sz w:val="24"/>
          <w:szCs w:val="24"/>
        </w:rPr>
        <w:t>En l</w:t>
      </w:r>
      <w:r w:rsidRPr="002E247D">
        <w:rPr>
          <w:sz w:val="24"/>
          <w:szCs w:val="24"/>
        </w:rPr>
        <w:t xml:space="preserve">a </w:t>
      </w:r>
      <w:r w:rsidRPr="002E247D">
        <w:rPr>
          <w:sz w:val="24"/>
          <w:szCs w:val="24"/>
        </w:rPr>
        <w:fldChar w:fldCharType="begin"/>
      </w:r>
      <w:r w:rsidRPr="002E247D">
        <w:rPr>
          <w:sz w:val="24"/>
          <w:szCs w:val="24"/>
        </w:rPr>
        <w:instrText xml:space="preserve"> REF _Ref235701102 \h </w:instrText>
      </w:r>
      <w:r w:rsidR="002E247D">
        <w:rPr>
          <w:sz w:val="24"/>
          <w:szCs w:val="24"/>
        </w:rPr>
        <w:instrText xml:space="preserve"> \* MERGEFORMAT </w:instrText>
      </w:r>
      <w:r w:rsidRPr="002E247D">
        <w:rPr>
          <w:sz w:val="24"/>
          <w:szCs w:val="24"/>
        </w:rPr>
      </w:r>
      <w:r w:rsidRPr="002E247D">
        <w:rPr>
          <w:sz w:val="24"/>
          <w:szCs w:val="24"/>
        </w:rPr>
        <w:fldChar w:fldCharType="separate"/>
      </w:r>
      <w:r w:rsidRPr="002E247D">
        <w:rPr>
          <w:sz w:val="24"/>
          <w:szCs w:val="24"/>
        </w:rPr>
        <w:t xml:space="preserve">figura </w:t>
      </w:r>
      <w:r w:rsidRPr="002E247D">
        <w:rPr>
          <w:noProof/>
          <w:sz w:val="24"/>
          <w:szCs w:val="24"/>
        </w:rPr>
        <w:t>11</w:t>
      </w:r>
      <w:r w:rsidRPr="002E247D">
        <w:rPr>
          <w:sz w:val="24"/>
          <w:szCs w:val="24"/>
        </w:rPr>
        <w:fldChar w:fldCharType="end"/>
      </w:r>
      <w:r w:rsidR="001C3C8E">
        <w:rPr>
          <w:sz w:val="24"/>
          <w:szCs w:val="24"/>
        </w:rPr>
        <w:t xml:space="preserve"> </w:t>
      </w:r>
      <w:r w:rsidRPr="00F61696">
        <w:rPr>
          <w:sz w:val="24"/>
          <w:szCs w:val="24"/>
        </w:rPr>
        <w:t>se muestra la implementación física en hardware del código VHDL del multiplexor 2 a 1, lo que ilustra la separación fundamental entre la entidad y la arquitectura. La frontera externa (entidad), fuera del recuadro rojo, delimita el bloque constructivo y representa la entidad (</w:t>
      </w:r>
      <w:r w:rsidRPr="00F61696">
        <w:rPr>
          <w:b/>
          <w:bCs/>
          <w:i/>
          <w:iCs/>
          <w:sz w:val="24"/>
          <w:szCs w:val="24"/>
        </w:rPr>
        <w:t>Mux2a1</w:t>
      </w:r>
      <w:r w:rsidRPr="00F61696">
        <w:rPr>
          <w:sz w:val="24"/>
          <w:szCs w:val="24"/>
        </w:rPr>
        <w:t xml:space="preserve">). Este define los puntos de conexión, o pines, del circuito con el mundo exterior: puertos de entrada (las señales </w:t>
      </w:r>
      <w:r w:rsidRPr="00F61696">
        <w:rPr>
          <w:i/>
          <w:iCs/>
          <w:sz w:val="24"/>
          <w:szCs w:val="24"/>
        </w:rPr>
        <w:t>A</w:t>
      </w:r>
      <w:r w:rsidRPr="00F61696">
        <w:rPr>
          <w:sz w:val="24"/>
          <w:szCs w:val="24"/>
        </w:rPr>
        <w:t xml:space="preserve">, </w:t>
      </w:r>
      <w:r w:rsidRPr="00F61696">
        <w:rPr>
          <w:i/>
          <w:iCs/>
          <w:sz w:val="24"/>
          <w:szCs w:val="24"/>
        </w:rPr>
        <w:t>B</w:t>
      </w:r>
      <w:r w:rsidRPr="00F61696">
        <w:rPr>
          <w:sz w:val="24"/>
          <w:szCs w:val="24"/>
        </w:rPr>
        <w:t xml:space="preserve"> y </w:t>
      </w:r>
      <w:r w:rsidRPr="00F61696">
        <w:rPr>
          <w:i/>
          <w:iCs/>
          <w:sz w:val="24"/>
          <w:szCs w:val="24"/>
        </w:rPr>
        <w:t>Sel</w:t>
      </w:r>
      <w:r w:rsidRPr="00F61696">
        <w:rPr>
          <w:sz w:val="24"/>
          <w:szCs w:val="24"/>
        </w:rPr>
        <w:t>) y puerto de salida (</w:t>
      </w:r>
      <w:r w:rsidRPr="00F61696">
        <w:rPr>
          <w:i/>
          <w:iCs/>
          <w:sz w:val="24"/>
          <w:szCs w:val="24"/>
        </w:rPr>
        <w:t>Y</w:t>
      </w:r>
      <w:r w:rsidRPr="00F61696">
        <w:rPr>
          <w:sz w:val="24"/>
          <w:szCs w:val="24"/>
        </w:rPr>
        <w:t>).</w:t>
      </w:r>
    </w:p>
    <w:p w14:paraId="22D1AE83" w14:textId="77777777" w:rsidR="00F61696" w:rsidRPr="00F61696" w:rsidRDefault="00F61696" w:rsidP="00F61696">
      <w:pPr>
        <w:spacing w:after="0"/>
        <w:jc w:val="both"/>
        <w:rPr>
          <w:sz w:val="24"/>
          <w:szCs w:val="24"/>
        </w:rPr>
      </w:pPr>
      <w:r w:rsidRPr="00F61696">
        <w:rPr>
          <w:sz w:val="24"/>
          <w:szCs w:val="24"/>
        </w:rPr>
        <w:t>El símbolo trapezoidal central representa la arquitectura (comportamiento) que ejecuta la descripción del flujo de datos. Este bloque actúa como un interruptor electrónico controlado digitalmente:</w:t>
      </w:r>
    </w:p>
    <w:p w14:paraId="61208F56" w14:textId="6F10AEE9" w:rsidR="00F61696" w:rsidRPr="00F61696" w:rsidRDefault="00F61696" w:rsidP="00F61696">
      <w:pPr>
        <w:numPr>
          <w:ilvl w:val="0"/>
          <w:numId w:val="10"/>
        </w:numPr>
        <w:spacing w:after="0"/>
        <w:ind w:left="714" w:hanging="357"/>
        <w:jc w:val="both"/>
        <w:rPr>
          <w:sz w:val="24"/>
          <w:szCs w:val="24"/>
        </w:rPr>
      </w:pPr>
      <w:r w:rsidRPr="00F61696">
        <w:rPr>
          <w:sz w:val="24"/>
          <w:szCs w:val="24"/>
        </w:rPr>
        <w:t>Cuando la señal Sel recibe un '0' lógico, el camino interno se conmuta para conectar directamente la entrada A</w:t>
      </w:r>
      <w:r w:rsidR="002E247D">
        <w:rPr>
          <w:sz w:val="24"/>
          <w:szCs w:val="24"/>
        </w:rPr>
        <w:t xml:space="preserve"> a</w:t>
      </w:r>
      <w:r w:rsidRPr="00F61696">
        <w:rPr>
          <w:sz w:val="24"/>
          <w:szCs w:val="24"/>
        </w:rPr>
        <w:t xml:space="preserve"> la salida Y.</w:t>
      </w:r>
    </w:p>
    <w:p w14:paraId="32EE54F2" w14:textId="0C5FE100" w:rsidR="00F61696" w:rsidRPr="002E247D" w:rsidRDefault="00F61696" w:rsidP="00F61696">
      <w:pPr>
        <w:numPr>
          <w:ilvl w:val="0"/>
          <w:numId w:val="10"/>
        </w:numPr>
        <w:jc w:val="both"/>
        <w:rPr>
          <w:sz w:val="24"/>
          <w:szCs w:val="24"/>
        </w:rPr>
      </w:pPr>
      <w:r w:rsidRPr="00F61696">
        <w:rPr>
          <w:sz w:val="24"/>
          <w:szCs w:val="24"/>
        </w:rPr>
        <w:lastRenderedPageBreak/>
        <w:t xml:space="preserve">Cuando Sel cambia a '1' lógico, el canal conmuta instantáneamente, bloqueando la señal A y transfiriendo el estado de la entrada B a la salida </w:t>
      </w:r>
      <w:bookmarkStart w:id="26" w:name="_Ref235208402"/>
      <w:bookmarkStart w:id="27" w:name="_Ref235208389"/>
    </w:p>
    <w:p w14:paraId="40D7E483" w14:textId="41E96C58" w:rsidR="00DC1640" w:rsidRDefault="00DC1640" w:rsidP="00DC1640">
      <w:pPr>
        <w:pStyle w:val="Descripcin"/>
        <w:keepNext/>
        <w:jc w:val="center"/>
      </w:pPr>
      <w:r>
        <w:rPr>
          <w:noProof/>
        </w:rPr>
        <w:drawing>
          <wp:inline distT="0" distB="0" distL="0" distR="0" wp14:anchorId="53093600" wp14:editId="45BB3A32">
            <wp:extent cx="2400300" cy="1222794"/>
            <wp:effectExtent l="0" t="0" r="0" b="0"/>
            <wp:docPr id="176719662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6627" name="Imagen 1767196627"/>
                    <pic:cNvPicPr/>
                  </pic:nvPicPr>
                  <pic:blipFill>
                    <a:blip r:embed="rId25">
                      <a:extLst>
                        <a:ext uri="{28A0092B-C50C-407E-A947-70E740481C1C}">
                          <a14:useLocalDpi xmlns:a14="http://schemas.microsoft.com/office/drawing/2010/main" val="0"/>
                        </a:ext>
                      </a:extLst>
                    </a:blip>
                    <a:stretch>
                      <a:fillRect/>
                    </a:stretch>
                  </pic:blipFill>
                  <pic:spPr>
                    <a:xfrm>
                      <a:off x="0" y="0"/>
                      <a:ext cx="2408025" cy="1226729"/>
                    </a:xfrm>
                    <a:prstGeom prst="rect">
                      <a:avLst/>
                    </a:prstGeom>
                  </pic:spPr>
                </pic:pic>
              </a:graphicData>
            </a:graphic>
          </wp:inline>
        </w:drawing>
      </w:r>
    </w:p>
    <w:p w14:paraId="53BF5AF6" w14:textId="0E3CF47F" w:rsidR="00D36838" w:rsidRDefault="00DC1640" w:rsidP="00DC1640">
      <w:pPr>
        <w:pStyle w:val="Descripcin"/>
        <w:jc w:val="center"/>
      </w:pPr>
      <w:bookmarkStart w:id="28" w:name="_Ref235701102"/>
      <w:r>
        <w:t xml:space="preserve">figura </w:t>
      </w:r>
      <w:fldSimple w:instr=" SEQ figura \* ARABIC ">
        <w:r w:rsidR="00142CDC">
          <w:rPr>
            <w:noProof/>
          </w:rPr>
          <w:t>11</w:t>
        </w:r>
      </w:fldSimple>
      <w:bookmarkEnd w:id="28"/>
      <w:r>
        <w:t>:</w:t>
      </w:r>
      <w:r w:rsidRPr="003F2CBD">
        <w:t>Esquematico del Multiplexor 2 a 1 descrito en VHDL.</w:t>
      </w:r>
    </w:p>
    <w:bookmarkEnd w:id="26"/>
    <w:bookmarkEnd w:id="27"/>
    <w:p w14:paraId="5F3436CF" w14:textId="76B4B4FD" w:rsidR="009A7DEE" w:rsidRPr="009A7DEE" w:rsidRDefault="009A7DEE" w:rsidP="00FF6DAE">
      <w:pPr>
        <w:spacing w:after="0"/>
        <w:jc w:val="both"/>
        <w:rPr>
          <w:color w:val="000000" w:themeColor="text1"/>
          <w:sz w:val="24"/>
          <w:szCs w:val="24"/>
        </w:rPr>
      </w:pPr>
      <w:r w:rsidRPr="009A7DEE">
        <w:rPr>
          <w:color w:val="000000" w:themeColor="text1"/>
          <w:sz w:val="24"/>
          <w:szCs w:val="24"/>
        </w:rPr>
        <w:t>Cada rebanada (</w:t>
      </w:r>
      <w:r w:rsidRPr="009A7DEE">
        <w:rPr>
          <w:i/>
          <w:iCs/>
          <w:color w:val="000000" w:themeColor="text1"/>
          <w:sz w:val="24"/>
          <w:szCs w:val="24"/>
        </w:rPr>
        <w:t>slice</w:t>
      </w:r>
      <w:r w:rsidRPr="009A7DEE">
        <w:rPr>
          <w:color w:val="000000" w:themeColor="text1"/>
          <w:sz w:val="24"/>
          <w:szCs w:val="24"/>
        </w:rPr>
        <w:t>) DSP48E1 de la Artix-7 integra:</w:t>
      </w:r>
    </w:p>
    <w:p w14:paraId="71278C52" w14:textId="4C06E08F"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 xml:space="preserve">Un multiplicador en complemento a dos de 25 </w:t>
      </w:r>
      <w:r>
        <w:rPr>
          <w:color w:val="000000" w:themeColor="text1"/>
          <w:sz w:val="24"/>
          <w:szCs w:val="24"/>
        </w:rPr>
        <w:t>*</w:t>
      </w:r>
      <w:r w:rsidRPr="009A7DEE">
        <w:rPr>
          <w:color w:val="000000" w:themeColor="text1"/>
          <w:sz w:val="24"/>
          <w:szCs w:val="24"/>
        </w:rPr>
        <w:t xml:space="preserve"> 18 bits. </w:t>
      </w:r>
    </w:p>
    <w:p w14:paraId="153F1FED" w14:textId="77777777"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 xml:space="preserve">Un sumador/acumulador de 48 bits. </w:t>
      </w:r>
    </w:p>
    <w:p w14:paraId="31B87D92" w14:textId="468BBE00"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Registros de segmentación (</w:t>
      </w:r>
      <w:r w:rsidRPr="009A7DEE">
        <w:rPr>
          <w:i/>
          <w:iCs/>
          <w:color w:val="000000" w:themeColor="text1"/>
          <w:sz w:val="24"/>
          <w:szCs w:val="24"/>
        </w:rPr>
        <w:t>pipelining</w:t>
      </w:r>
      <w:r w:rsidRPr="009A7DEE">
        <w:rPr>
          <w:color w:val="000000" w:themeColor="text1"/>
          <w:sz w:val="24"/>
          <w:szCs w:val="24"/>
        </w:rPr>
        <w:t xml:space="preserve">) que </w:t>
      </w:r>
      <w:r w:rsidR="00FF6DAE">
        <w:rPr>
          <w:color w:val="000000" w:themeColor="text1"/>
          <w:sz w:val="24"/>
          <w:szCs w:val="24"/>
        </w:rPr>
        <w:t>reduc</w:t>
      </w:r>
      <w:r w:rsidRPr="009A7DEE">
        <w:rPr>
          <w:color w:val="000000" w:themeColor="text1"/>
          <w:sz w:val="24"/>
          <w:szCs w:val="24"/>
        </w:rPr>
        <w:t>en los tiempos de propagación crítica.</w:t>
      </w:r>
    </w:p>
    <w:p w14:paraId="0DB625E8" w14:textId="25F284F7" w:rsidR="009A7DEE" w:rsidRPr="009A7DEE" w:rsidRDefault="009A7DEE" w:rsidP="00FF6DAE">
      <w:pPr>
        <w:spacing w:after="0"/>
        <w:jc w:val="both"/>
        <w:rPr>
          <w:color w:val="000000" w:themeColor="text1"/>
          <w:sz w:val="24"/>
          <w:szCs w:val="24"/>
        </w:rPr>
      </w:pPr>
      <w:r w:rsidRPr="009A7DEE">
        <w:rPr>
          <w:color w:val="000000" w:themeColor="text1"/>
          <w:sz w:val="24"/>
          <w:szCs w:val="24"/>
        </w:rPr>
        <w:t xml:space="preserve">Estas estructuras dedicadas permiten calcular las ecuaciones dinámicas de los convertidores a frecuencias de reloj elevadas (superiores a 100 </w:t>
      </w:r>
      <w:r w:rsidR="00FF6DAE">
        <w:rPr>
          <w:color w:val="000000" w:themeColor="text1"/>
          <w:sz w:val="24"/>
          <w:szCs w:val="24"/>
        </w:rPr>
        <w:t>k</w:t>
      </w:r>
      <w:r w:rsidRPr="009A7DEE">
        <w:rPr>
          <w:color w:val="000000" w:themeColor="text1"/>
          <w:sz w:val="24"/>
          <w:szCs w:val="24"/>
        </w:rPr>
        <w:t>Hz) sin consumir excesivos recursos de lógica general (LUTs y Flip-Flops), garantizando que el paso de integración de la simulación sea extremadamente pequeño (en el orden de nanosegundos).</w:t>
      </w:r>
    </w:p>
    <w:p w14:paraId="1FD8DCEC" w14:textId="472D0AE4" w:rsidR="009A7DEE" w:rsidRPr="002B3E63" w:rsidRDefault="009A7DEE" w:rsidP="002B3E63">
      <w:pPr>
        <w:pStyle w:val="NormalWeb"/>
        <w:jc w:val="both"/>
        <w:rPr>
          <w:rFonts w:asciiTheme="majorHAnsi" w:hAnsiTheme="majorHAnsi" w:cstheme="minorHAnsi"/>
          <w:b/>
          <w:bCs/>
          <w:sz w:val="28"/>
          <w:szCs w:val="28"/>
        </w:rPr>
      </w:pPr>
      <w:r w:rsidRPr="002B3E63">
        <w:rPr>
          <w:rFonts w:asciiTheme="majorHAnsi" w:hAnsiTheme="majorHAnsi" w:cstheme="minorHAnsi"/>
          <w:b/>
          <w:bCs/>
          <w:sz w:val="28"/>
          <w:szCs w:val="28"/>
        </w:rPr>
        <w:t xml:space="preserve">Modelo </w:t>
      </w:r>
      <w:r w:rsidR="00FF6DAE" w:rsidRPr="002B3E63">
        <w:rPr>
          <w:rFonts w:asciiTheme="majorHAnsi" w:hAnsiTheme="majorHAnsi" w:cstheme="minorHAnsi"/>
          <w:b/>
          <w:bCs/>
          <w:sz w:val="28"/>
          <w:szCs w:val="28"/>
        </w:rPr>
        <w:t>c</w:t>
      </w:r>
      <w:r w:rsidRPr="002B3E63">
        <w:rPr>
          <w:rFonts w:asciiTheme="majorHAnsi" w:hAnsiTheme="majorHAnsi" w:cstheme="minorHAnsi"/>
          <w:b/>
          <w:bCs/>
          <w:sz w:val="28"/>
          <w:szCs w:val="28"/>
        </w:rPr>
        <w:t xml:space="preserve">onmutado mediante </w:t>
      </w:r>
      <w:r w:rsidR="00FF6DAE" w:rsidRPr="002B3E63">
        <w:rPr>
          <w:rFonts w:asciiTheme="majorHAnsi" w:hAnsiTheme="majorHAnsi" w:cstheme="minorHAnsi"/>
          <w:b/>
          <w:bCs/>
          <w:sz w:val="28"/>
          <w:szCs w:val="28"/>
        </w:rPr>
        <w:t>e</w:t>
      </w:r>
      <w:r w:rsidRPr="002B3E63">
        <w:rPr>
          <w:rFonts w:asciiTheme="majorHAnsi" w:hAnsiTheme="majorHAnsi" w:cstheme="minorHAnsi"/>
          <w:b/>
          <w:bCs/>
          <w:sz w:val="28"/>
          <w:szCs w:val="28"/>
        </w:rPr>
        <w:t xml:space="preserve">cuaciones en </w:t>
      </w:r>
      <w:r w:rsidR="00FF6DAE" w:rsidRPr="002B3E63">
        <w:rPr>
          <w:rFonts w:asciiTheme="majorHAnsi" w:hAnsiTheme="majorHAnsi" w:cstheme="minorHAnsi"/>
          <w:b/>
          <w:bCs/>
          <w:sz w:val="28"/>
          <w:szCs w:val="28"/>
        </w:rPr>
        <w:t>d</w:t>
      </w:r>
      <w:r w:rsidRPr="002B3E63">
        <w:rPr>
          <w:rFonts w:asciiTheme="majorHAnsi" w:hAnsiTheme="majorHAnsi" w:cstheme="minorHAnsi"/>
          <w:b/>
          <w:bCs/>
          <w:sz w:val="28"/>
          <w:szCs w:val="28"/>
        </w:rPr>
        <w:t>iferencias</w:t>
      </w:r>
    </w:p>
    <w:p w14:paraId="5E432C78" w14:textId="11F553A2" w:rsidR="009A7DEE" w:rsidRDefault="009A7DEE" w:rsidP="00FF6DAE">
      <w:pPr>
        <w:spacing w:after="0"/>
        <w:jc w:val="both"/>
        <w:rPr>
          <w:color w:val="000000" w:themeColor="text1"/>
          <w:sz w:val="24"/>
          <w:szCs w:val="24"/>
        </w:rPr>
      </w:pPr>
      <w:r w:rsidRPr="009A7DEE">
        <w:rPr>
          <w:color w:val="000000" w:themeColor="text1"/>
          <w:sz w:val="24"/>
          <w:szCs w:val="24"/>
        </w:rPr>
        <w:t>Un convertidor de potencia conmutado (Buck o Boost) se describe mediante variables de estado continuas, principalmente la corriente del inductor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oMath>
      <w:r w:rsidRPr="009A7DEE">
        <w:rPr>
          <w:color w:val="000000" w:themeColor="text1"/>
          <w:sz w:val="24"/>
          <w:szCs w:val="24"/>
        </w:rPr>
        <w:t>) y el voltaje del capacitor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oMath>
      <w:r w:rsidRPr="009A7DEE">
        <w:rPr>
          <w:color w:val="000000" w:themeColor="text1"/>
          <w:sz w:val="24"/>
          <w:szCs w:val="24"/>
        </w:rPr>
        <w:t>). El modelo conmutado considera el estado del interruptor principal (</w:t>
      </w:r>
      <m:oMath>
        <m:r>
          <w:rPr>
            <w:rFonts w:ascii="Cambria Math" w:hAnsi="Cambria Math"/>
            <w:color w:val="000000" w:themeColor="text1"/>
            <w:sz w:val="24"/>
            <w:szCs w:val="24"/>
          </w:rPr>
          <m:t>u ∈{0,1}</m:t>
        </m:r>
      </m:oMath>
      <w:r w:rsidRPr="009A7DEE">
        <w:rPr>
          <w:color w:val="000000" w:themeColor="text1"/>
          <w:sz w:val="24"/>
          <w:szCs w:val="24"/>
        </w:rPr>
        <w:t>).</w:t>
      </w:r>
      <w:r w:rsidR="00FF6DAE">
        <w:rPr>
          <w:color w:val="000000" w:themeColor="text1"/>
          <w:sz w:val="24"/>
          <w:szCs w:val="24"/>
        </w:rPr>
        <w:t xml:space="preserve"> </w:t>
      </w:r>
      <w:r w:rsidRPr="009A7DEE">
        <w:rPr>
          <w:color w:val="000000" w:themeColor="text1"/>
          <w:sz w:val="24"/>
          <w:szCs w:val="24"/>
        </w:rPr>
        <w:t>Aplicando el método de discretización de Euler hacia adelante (</w:t>
      </w:r>
      <w:r w:rsidRPr="009A7DEE">
        <w:rPr>
          <w:i/>
          <w:iCs/>
          <w:color w:val="000000" w:themeColor="text1"/>
          <w:sz w:val="24"/>
          <w:szCs w:val="24"/>
        </w:rPr>
        <w:t>Forward Euler</w:t>
      </w:r>
      <w:r w:rsidRPr="009A7DEE">
        <w:rPr>
          <w:color w:val="000000" w:themeColor="text1"/>
          <w:sz w:val="24"/>
          <w:szCs w:val="24"/>
        </w:rPr>
        <w:t xml:space="preserve">), las ecuaciones diferenciales continuas de la planta se transforman en ecuaciones en diferencias. Para un paso de integración discreto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oMath>
      <w:r w:rsidRPr="009A7DEE">
        <w:rPr>
          <w:color w:val="000000" w:themeColor="text1"/>
          <w:sz w:val="24"/>
          <w:szCs w:val="24"/>
        </w:rPr>
        <w:t>, los modelos discretos se estructuran de la siguiente manera:</w:t>
      </w:r>
    </w:p>
    <w:p w14:paraId="73BF02DB" w14:textId="1A4B396B" w:rsidR="009A7DEE" w:rsidRDefault="009A7DEE" w:rsidP="009A7DEE">
      <w:pPr>
        <w:pStyle w:val="Ttulo4"/>
      </w:pPr>
      <w:r w:rsidRPr="009A7DEE">
        <w:t>Convertidor Buck</w:t>
      </w:r>
    </w:p>
    <w:p w14:paraId="21DEAB07" w14:textId="22D86B13" w:rsidR="009A7DEE" w:rsidRPr="009A7DEE" w:rsidRDefault="002B3E63"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commentRangeStart w:id="29"/>
      <w:r w:rsidR="00D703AA">
        <w:rPr>
          <w:color w:val="000000" w:themeColor="text1"/>
          <w:sz w:val="24"/>
          <w:szCs w:val="24"/>
        </w:rPr>
        <w:t>(</w:t>
      </w:r>
      <w:r w:rsidR="003B563A">
        <w:rPr>
          <w:color w:val="000000" w:themeColor="text1"/>
          <w:sz w:val="24"/>
          <w:szCs w:val="24"/>
        </w:rPr>
        <w:t>33</w:t>
      </w:r>
      <w:r w:rsidR="00D703AA">
        <w:rPr>
          <w:color w:val="000000" w:themeColor="text1"/>
          <w:sz w:val="24"/>
          <w:szCs w:val="24"/>
        </w:rPr>
        <w:t>)</w:t>
      </w:r>
      <w:commentRangeEnd w:id="29"/>
      <w:r w:rsidR="00FF6DAE" w:rsidRPr="009A7DEE">
        <w:rPr>
          <w:rStyle w:val="Refdecomentario"/>
          <w:color w:val="000000" w:themeColor="text1"/>
          <w:sz w:val="24"/>
          <w:szCs w:val="24"/>
        </w:rPr>
        <w:commentReference w:id="29"/>
      </w:r>
    </w:p>
    <w:p w14:paraId="27A2A984" w14:textId="18A9E9BA" w:rsidR="009A7DEE" w:rsidRPr="00DB0D0E" w:rsidRDefault="002B3E63"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34</w:t>
      </w:r>
      <w:r w:rsidR="00D703AA">
        <w:rPr>
          <w:color w:val="000000" w:themeColor="text1"/>
          <w:sz w:val="24"/>
          <w:szCs w:val="24"/>
        </w:rPr>
        <w:t>)</w:t>
      </w:r>
    </w:p>
    <w:p w14:paraId="7157634C" w14:textId="7A378C9D" w:rsidR="00DB0D0E" w:rsidRDefault="00DB0D0E" w:rsidP="00DB0D0E">
      <w:pPr>
        <w:pStyle w:val="Ttulo4"/>
      </w:pPr>
      <w:r w:rsidRPr="009A7DEE">
        <w:t>Convertidor B</w:t>
      </w:r>
      <w:r>
        <w:t>oost</w:t>
      </w:r>
    </w:p>
    <w:p w14:paraId="278AAE0A" w14:textId="0759AE23" w:rsidR="00DB0D0E" w:rsidRPr="009A7DEE" w:rsidRDefault="002B3E63"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35</w:t>
      </w:r>
      <w:r w:rsidR="00D703AA">
        <w:rPr>
          <w:color w:val="000000" w:themeColor="text1"/>
          <w:sz w:val="24"/>
          <w:szCs w:val="24"/>
        </w:rPr>
        <w:t>)</w:t>
      </w:r>
    </w:p>
    <w:p w14:paraId="4FAD7498" w14:textId="68290E81" w:rsidR="00DB0D0E" w:rsidRPr="00151B28" w:rsidRDefault="002B3E63"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 </w:t>
      </w:r>
      <w:r w:rsidR="003B563A">
        <w:rPr>
          <w:color w:val="000000" w:themeColor="text1"/>
          <w:sz w:val="24"/>
          <w:szCs w:val="24"/>
        </w:rPr>
        <w:t>36</w:t>
      </w:r>
      <w:r w:rsidR="00D703AA">
        <w:rPr>
          <w:color w:val="000000" w:themeColor="text1"/>
          <w:sz w:val="24"/>
          <w:szCs w:val="24"/>
        </w:rPr>
        <w:t>)</w:t>
      </w:r>
    </w:p>
    <w:p w14:paraId="77755AF7" w14:textId="449D4935" w:rsidR="00151B28" w:rsidRDefault="00151B28" w:rsidP="00FF6DAE">
      <w:pPr>
        <w:spacing w:after="0"/>
        <w:jc w:val="both"/>
        <w:rPr>
          <w:color w:val="000000" w:themeColor="text1"/>
          <w:sz w:val="24"/>
          <w:szCs w:val="24"/>
        </w:rPr>
      </w:pPr>
      <w:r w:rsidRPr="00151B28">
        <w:rPr>
          <w:color w:val="000000" w:themeColor="text1"/>
          <w:sz w:val="24"/>
          <w:szCs w:val="24"/>
        </w:rPr>
        <w:t>Estas ecuaciones en diferencias se modelan directamente en VHDL mediante procesos secuenciales sincronizados por el reloj del sistema, donde las constantes de la planta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R</m:t>
            </m:r>
          </m:den>
        </m:f>
      </m:oMath>
      <w:r w:rsidRPr="00151B28">
        <w:rPr>
          <w:color w:val="000000" w:themeColor="text1"/>
          <w:sz w:val="24"/>
          <w:szCs w:val="24"/>
        </w:rPr>
        <w:t>,) se precalculan como coeficientes estáticos para optimizar las operaciones lógicas.</w:t>
      </w:r>
    </w:p>
    <w:p w14:paraId="40D95088" w14:textId="73DCDF82" w:rsidR="00151B28" w:rsidRPr="002B3E63" w:rsidRDefault="00151B28" w:rsidP="002B3E63">
      <w:pPr>
        <w:pStyle w:val="NormalWeb"/>
        <w:jc w:val="both"/>
        <w:rPr>
          <w:rFonts w:asciiTheme="majorHAnsi" w:hAnsiTheme="majorHAnsi" w:cstheme="minorHAnsi"/>
          <w:b/>
          <w:bCs/>
          <w:sz w:val="28"/>
          <w:szCs w:val="28"/>
        </w:rPr>
      </w:pPr>
      <w:r w:rsidRPr="002B3E63">
        <w:rPr>
          <w:rFonts w:asciiTheme="majorHAnsi" w:hAnsiTheme="majorHAnsi" w:cstheme="minorHAnsi"/>
          <w:b/>
          <w:bCs/>
          <w:sz w:val="28"/>
          <w:szCs w:val="28"/>
        </w:rPr>
        <w:t xml:space="preserve">Representación </w:t>
      </w:r>
      <w:r w:rsidR="00FF6DAE" w:rsidRPr="002B3E63">
        <w:rPr>
          <w:rFonts w:asciiTheme="majorHAnsi" w:hAnsiTheme="majorHAnsi" w:cstheme="minorHAnsi"/>
          <w:b/>
          <w:bCs/>
          <w:sz w:val="28"/>
          <w:szCs w:val="28"/>
        </w:rPr>
        <w:t>n</w:t>
      </w:r>
      <w:r w:rsidRPr="002B3E63">
        <w:rPr>
          <w:rFonts w:asciiTheme="majorHAnsi" w:hAnsiTheme="majorHAnsi" w:cstheme="minorHAnsi"/>
          <w:b/>
          <w:bCs/>
          <w:sz w:val="28"/>
          <w:szCs w:val="28"/>
        </w:rPr>
        <w:t xml:space="preserve">umérica en </w:t>
      </w:r>
      <w:r w:rsidR="00FF6DAE" w:rsidRPr="002B3E63">
        <w:rPr>
          <w:rFonts w:asciiTheme="majorHAnsi" w:hAnsiTheme="majorHAnsi" w:cstheme="minorHAnsi"/>
          <w:b/>
          <w:bCs/>
          <w:sz w:val="28"/>
          <w:szCs w:val="28"/>
        </w:rPr>
        <w:t>p</w:t>
      </w:r>
      <w:r w:rsidRPr="002B3E63">
        <w:rPr>
          <w:rFonts w:asciiTheme="majorHAnsi" w:hAnsiTheme="majorHAnsi" w:cstheme="minorHAnsi"/>
          <w:b/>
          <w:bCs/>
          <w:sz w:val="28"/>
          <w:szCs w:val="28"/>
        </w:rPr>
        <w:t xml:space="preserve">unto </w:t>
      </w:r>
      <w:r w:rsidR="00FF6DAE" w:rsidRPr="002B3E63">
        <w:rPr>
          <w:rFonts w:asciiTheme="majorHAnsi" w:hAnsiTheme="majorHAnsi" w:cstheme="minorHAnsi"/>
          <w:b/>
          <w:bCs/>
          <w:sz w:val="28"/>
          <w:szCs w:val="28"/>
        </w:rPr>
        <w:t>f</w:t>
      </w:r>
      <w:r w:rsidRPr="002B3E63">
        <w:rPr>
          <w:rFonts w:asciiTheme="majorHAnsi" w:hAnsiTheme="majorHAnsi" w:cstheme="minorHAnsi"/>
          <w:b/>
          <w:bCs/>
          <w:sz w:val="28"/>
          <w:szCs w:val="28"/>
        </w:rPr>
        <w:t>ij</w:t>
      </w:r>
      <w:r w:rsidR="00FF6DAE" w:rsidRPr="002B3E63">
        <w:rPr>
          <w:rFonts w:asciiTheme="majorHAnsi" w:hAnsiTheme="majorHAnsi" w:cstheme="minorHAnsi"/>
          <w:b/>
          <w:bCs/>
          <w:sz w:val="28"/>
          <w:szCs w:val="28"/>
        </w:rPr>
        <w:t>o</w:t>
      </w:r>
    </w:p>
    <w:p w14:paraId="6BF34A6B" w14:textId="0F3A93A0" w:rsidR="00151B28" w:rsidRPr="00151B28" w:rsidRDefault="00151B28" w:rsidP="00FF6DAE">
      <w:pPr>
        <w:spacing w:after="0"/>
        <w:jc w:val="both"/>
        <w:rPr>
          <w:color w:val="000000" w:themeColor="text1"/>
          <w:sz w:val="24"/>
          <w:szCs w:val="24"/>
        </w:rPr>
      </w:pPr>
      <w:r w:rsidRPr="00151B28">
        <w:rPr>
          <w:color w:val="000000" w:themeColor="text1"/>
          <w:sz w:val="24"/>
          <w:szCs w:val="24"/>
        </w:rPr>
        <w:t>Para ejecutar los cálculos de manera eficiente en la FPGA sin incurrir en la alta latencia y el desorbitado consumo de recursos que exige el punto flotante, se recurre a la representación en punto fijo signado. Específicamente</w:t>
      </w:r>
      <w:r w:rsidR="00FF6DAE">
        <w:rPr>
          <w:color w:val="000000" w:themeColor="text1"/>
          <w:sz w:val="24"/>
          <w:szCs w:val="24"/>
        </w:rPr>
        <w:t xml:space="preserve"> utilizaremos </w:t>
      </w:r>
      <w:r w:rsidRPr="00151B28">
        <w:rPr>
          <w:color w:val="000000" w:themeColor="text1"/>
          <w:sz w:val="24"/>
          <w:szCs w:val="24"/>
        </w:rPr>
        <w:t>el formato Q8.24 (un ancho total de 3</w:t>
      </w:r>
      <w:r w:rsidR="00FF6DAE">
        <w:rPr>
          <w:color w:val="000000" w:themeColor="text1"/>
          <w:sz w:val="24"/>
          <w:szCs w:val="24"/>
        </w:rPr>
        <w:t>2</w:t>
      </w:r>
      <w:r w:rsidRPr="00151B28">
        <w:rPr>
          <w:color w:val="000000" w:themeColor="text1"/>
          <w:sz w:val="24"/>
          <w:szCs w:val="24"/>
        </w:rPr>
        <w:t xml:space="preserve"> bits):</w:t>
      </w:r>
    </w:p>
    <w:p w14:paraId="6F7AE2FB" w14:textId="77777777" w:rsidR="00151B28" w:rsidRP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1 bit de signo</w:t>
      </w:r>
      <w:r w:rsidRPr="00151B28">
        <w:rPr>
          <w:color w:val="000000" w:themeColor="text1"/>
          <w:sz w:val="24"/>
          <w:szCs w:val="24"/>
        </w:rPr>
        <w:t xml:space="preserve"> (complemento a dos).</w:t>
      </w:r>
    </w:p>
    <w:p w14:paraId="5862979D" w14:textId="61FB6815" w:rsidR="00151B28" w:rsidRPr="00151B28" w:rsidRDefault="00FF6DAE">
      <w:pPr>
        <w:numPr>
          <w:ilvl w:val="0"/>
          <w:numId w:val="6"/>
        </w:numPr>
        <w:spacing w:after="0"/>
        <w:ind w:left="714" w:hanging="357"/>
        <w:jc w:val="both"/>
        <w:rPr>
          <w:color w:val="000000" w:themeColor="text1"/>
          <w:sz w:val="24"/>
          <w:szCs w:val="24"/>
        </w:rPr>
      </w:pPr>
      <w:r>
        <w:rPr>
          <w:b/>
          <w:bCs/>
          <w:color w:val="000000" w:themeColor="text1"/>
          <w:sz w:val="24"/>
          <w:szCs w:val="24"/>
        </w:rPr>
        <w:t>7</w:t>
      </w:r>
      <w:r w:rsidR="00151B28" w:rsidRPr="00151B28">
        <w:rPr>
          <w:b/>
          <w:bCs/>
          <w:color w:val="000000" w:themeColor="text1"/>
          <w:sz w:val="24"/>
          <w:szCs w:val="24"/>
        </w:rPr>
        <w:t xml:space="preserve"> bits enteros</w:t>
      </w:r>
      <w:r w:rsidR="00151B28" w:rsidRPr="00151B28">
        <w:rPr>
          <w:color w:val="000000" w:themeColor="text1"/>
          <w:sz w:val="24"/>
          <w:szCs w:val="24"/>
        </w:rPr>
        <w:t xml:space="preserve"> (</w:t>
      </w:r>
      <m:oMath>
        <m:r>
          <w:rPr>
            <w:rFonts w:ascii="Cambria Math" w:hAnsi="Cambria Math"/>
            <w:color w:val="000000" w:themeColor="text1"/>
            <w:sz w:val="24"/>
            <w:szCs w:val="24"/>
          </w:rPr>
          <m:t>m = 7</m:t>
        </m:r>
      </m:oMath>
      <w:r w:rsidR="00151B28" w:rsidRPr="00151B28">
        <w:rPr>
          <w:color w:val="000000" w:themeColor="text1"/>
          <w:sz w:val="24"/>
          <w:szCs w:val="24"/>
        </w:rPr>
        <w:t>), que permiten un rango numérico de [-</w:t>
      </w:r>
      <w:r>
        <w:rPr>
          <w:color w:val="000000" w:themeColor="text1"/>
          <w:sz w:val="24"/>
          <w:szCs w:val="24"/>
        </w:rPr>
        <w:t>128</w:t>
      </w:r>
      <w:r w:rsidR="00151B28" w:rsidRPr="00151B28">
        <w:rPr>
          <w:color w:val="000000" w:themeColor="text1"/>
          <w:sz w:val="24"/>
          <w:szCs w:val="24"/>
        </w:rPr>
        <w:t xml:space="preserve">, </w:t>
      </w:r>
      <w:r>
        <w:rPr>
          <w:color w:val="000000" w:themeColor="text1"/>
          <w:sz w:val="24"/>
          <w:szCs w:val="24"/>
        </w:rPr>
        <w:t>127</w:t>
      </w:r>
      <w:r w:rsidR="00151B28" w:rsidRPr="00151B28">
        <w:rPr>
          <w:color w:val="000000" w:themeColor="text1"/>
          <w:sz w:val="24"/>
          <w:szCs w:val="24"/>
        </w:rPr>
        <w:t>]. Este rango es suficiente para cubrir las tensiones físicas de operación (ej.</w:t>
      </w:r>
      <w:r>
        <w:rPr>
          <w:color w:val="000000" w:themeColor="text1"/>
          <w:sz w:val="24"/>
          <w:szCs w:val="24"/>
        </w:rPr>
        <w:t>,</w:t>
      </w:r>
      <w:r w:rsidR="00151B28" w:rsidRPr="00151B28">
        <w:rPr>
          <w:color w:val="000000" w:themeColor="text1"/>
          <w:sz w:val="24"/>
          <w:szCs w:val="24"/>
        </w:rPr>
        <w:t xml:space="preserve"> voltajes de entrada y salida de hasta 100 V) y corrientes de rama.</w:t>
      </w:r>
    </w:p>
    <w:p w14:paraId="595F598B" w14:textId="633777CA" w:rsid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24 bits fraccionarios</w:t>
      </w:r>
      <w:r w:rsidRPr="00151B28">
        <w:rPr>
          <w:color w:val="000000" w:themeColor="text1"/>
          <w:sz w:val="24"/>
          <w:szCs w:val="24"/>
        </w:rPr>
        <w:t xml:space="preserve"> (</w:t>
      </w:r>
      <m:oMath>
        <m:r>
          <w:rPr>
            <w:rFonts w:ascii="Cambria Math" w:hAnsi="Cambria Math"/>
            <w:color w:val="000000" w:themeColor="text1"/>
            <w:sz w:val="24"/>
            <w:szCs w:val="24"/>
          </w:rPr>
          <m:t>n = 24</m:t>
        </m:r>
      </m:oMath>
      <w:r w:rsidRPr="00151B28">
        <w:rPr>
          <w:color w:val="000000" w:themeColor="text1"/>
          <w:sz w:val="24"/>
          <w:szCs w:val="24"/>
        </w:rPr>
        <w:t xml:space="preserve">), que proporcionan una resolución analógica extremadamente alta de </w:t>
      </w:r>
      <m:oMath>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2</m:t>
            </m:r>
          </m:e>
          <m:sup>
            <m:r>
              <w:rPr>
                <w:rFonts w:ascii="Cambria Math" w:hAnsi="Cambria Math"/>
                <w:color w:val="000000" w:themeColor="text1"/>
                <w:sz w:val="24"/>
                <w:szCs w:val="24"/>
              </w:rPr>
              <m:t xml:space="preserve">-24 </m:t>
            </m:r>
          </m:sup>
        </m:sSup>
        <m:r>
          <w:rPr>
            <w:rFonts w:ascii="Cambria Math" w:hAnsi="Cambria Math"/>
            <w:color w:val="000000" w:themeColor="text1"/>
            <w:sz w:val="24"/>
            <w:szCs w:val="24"/>
          </w:rPr>
          <m:t>≈5.96*</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10</m:t>
            </m:r>
          </m:e>
          <m:sup>
            <m:r>
              <w:rPr>
                <w:rFonts w:ascii="Cambria Math" w:hAnsi="Cambria Math"/>
                <w:color w:val="000000" w:themeColor="text1"/>
                <w:sz w:val="24"/>
                <w:szCs w:val="24"/>
              </w:rPr>
              <m:t>-8</m:t>
            </m:r>
          </m:sup>
        </m:sSup>
      </m:oMath>
      <w:r w:rsidRPr="00151B28">
        <w:rPr>
          <w:color w:val="000000" w:themeColor="text1"/>
          <w:sz w:val="24"/>
          <w:szCs w:val="24"/>
        </w:rPr>
        <w:t>. Esto previene errores de cuantización acumula</w:t>
      </w:r>
      <w:r w:rsidR="00FF6DAE">
        <w:rPr>
          <w:color w:val="000000" w:themeColor="text1"/>
          <w:sz w:val="24"/>
          <w:szCs w:val="24"/>
        </w:rPr>
        <w:t>d</w:t>
      </w:r>
      <w:r w:rsidRPr="00151B28">
        <w:rPr>
          <w:color w:val="000000" w:themeColor="text1"/>
          <w:sz w:val="24"/>
          <w:szCs w:val="24"/>
        </w:rPr>
        <w:t>os durante la integración numérica de Euler.</w:t>
      </w:r>
    </w:p>
    <w:p w14:paraId="42570009" w14:textId="150AB7E8" w:rsidR="00151B28" w:rsidRPr="00730A3E" w:rsidRDefault="00151B28" w:rsidP="00730A3E">
      <w:pPr>
        <w:spacing w:after="0"/>
        <w:jc w:val="both"/>
        <w:rPr>
          <w:color w:val="000000" w:themeColor="text1"/>
          <w:sz w:val="24"/>
          <w:szCs w:val="24"/>
        </w:rPr>
      </w:pPr>
      <w:r w:rsidRPr="00151B28">
        <w:rPr>
          <w:color w:val="000000" w:themeColor="text1"/>
          <w:sz w:val="24"/>
          <w:szCs w:val="24"/>
        </w:rPr>
        <w:t xml:space="preserve">En VHDL, utilizando la biblioteca estándar </w:t>
      </w:r>
      <w:r w:rsidRPr="00151B28">
        <w:rPr>
          <w:i/>
          <w:iCs/>
          <w:color w:val="000000" w:themeColor="text1"/>
          <w:sz w:val="24"/>
          <w:szCs w:val="24"/>
        </w:rPr>
        <w:t>ieee.numeric_std</w:t>
      </w:r>
      <w:r w:rsidRPr="00151B28">
        <w:rPr>
          <w:color w:val="000000" w:themeColor="text1"/>
          <w:sz w:val="24"/>
          <w:szCs w:val="24"/>
        </w:rPr>
        <w:t xml:space="preserve"> o la biblioteca nativa de punto fijo de VHDL-2008 </w:t>
      </w:r>
      <w:r w:rsidRPr="00151B28">
        <w:rPr>
          <w:i/>
          <w:iCs/>
          <w:color w:val="000000" w:themeColor="text1"/>
          <w:sz w:val="24"/>
          <w:szCs w:val="24"/>
        </w:rPr>
        <w:t>(ieee.fixed_pkg),</w:t>
      </w:r>
      <w:r w:rsidRPr="00151B28">
        <w:rPr>
          <w:color w:val="000000" w:themeColor="text1"/>
          <w:sz w:val="24"/>
          <w:szCs w:val="24"/>
        </w:rPr>
        <w:t xml:space="preserve"> los números se representan mediante arreglos de vectores signados de la forma </w:t>
      </w:r>
      <w:r w:rsidRPr="00151B28">
        <w:rPr>
          <w:i/>
          <w:iCs/>
          <w:color w:val="000000" w:themeColor="text1"/>
          <w:sz w:val="24"/>
          <w:szCs w:val="24"/>
        </w:rPr>
        <w:t>sfixed(8 downto -24)</w:t>
      </w:r>
      <w:r w:rsidR="00730A3E">
        <w:rPr>
          <w:color w:val="000000" w:themeColor="text1"/>
          <w:sz w:val="24"/>
          <w:szCs w:val="24"/>
        </w:rPr>
        <w:t>.</w:t>
      </w:r>
    </w:p>
    <w:p w14:paraId="044CF676" w14:textId="77777777" w:rsidR="00151B28" w:rsidRPr="00151B28" w:rsidRDefault="00151B28" w:rsidP="00730A3E">
      <w:pPr>
        <w:spacing w:after="0"/>
        <w:jc w:val="both"/>
        <w:rPr>
          <w:color w:val="000000" w:themeColor="text1"/>
          <w:sz w:val="24"/>
          <w:szCs w:val="24"/>
        </w:rPr>
      </w:pPr>
      <w:r w:rsidRPr="00151B28">
        <w:rPr>
          <w:color w:val="000000" w:themeColor="text1"/>
          <w:sz w:val="24"/>
          <w:szCs w:val="24"/>
        </w:rPr>
        <w:t>Al realizar operaciones aritméticas dentro de las ecuaciones en diferencias se deben seguir reglas estrictas de alineación del punto decimal:</w:t>
      </w:r>
    </w:p>
    <w:p w14:paraId="1797C3B8" w14:textId="77777777"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Suma y Resta:</w:t>
      </w:r>
      <w:r w:rsidRPr="00151B28">
        <w:rPr>
          <w:color w:val="000000" w:themeColor="text1"/>
          <w:sz w:val="24"/>
          <w:szCs w:val="24"/>
        </w:rPr>
        <w:t xml:space="preserve"> Los operandos deben estar alineados. La suma de dos variables </w:t>
      </w:r>
      <w:r w:rsidRPr="00151B28">
        <w:rPr>
          <w:i/>
          <w:iCs/>
          <w:color w:val="000000" w:themeColor="text1"/>
          <w:sz w:val="24"/>
          <w:szCs w:val="24"/>
        </w:rPr>
        <w:t>sfixed(8 downto -24)</w:t>
      </w:r>
      <w:r w:rsidRPr="00151B28">
        <w:rPr>
          <w:color w:val="000000" w:themeColor="text1"/>
          <w:sz w:val="24"/>
          <w:szCs w:val="24"/>
        </w:rPr>
        <w:t xml:space="preserve"> genera un resultado temporal de 34 bits</w:t>
      </w:r>
      <w:r w:rsidRPr="00151B28">
        <w:rPr>
          <w:i/>
          <w:iCs/>
          <w:color w:val="000000" w:themeColor="text1"/>
          <w:sz w:val="24"/>
          <w:szCs w:val="24"/>
        </w:rPr>
        <w:t xml:space="preserve"> sfixed(9 downto -24)</w:t>
      </w:r>
      <w:r w:rsidRPr="00151B28">
        <w:rPr>
          <w:color w:val="000000" w:themeColor="text1"/>
          <w:sz w:val="24"/>
          <w:szCs w:val="24"/>
        </w:rPr>
        <w:t>. El bit de mayor peso (MSB) se gestiona mediante lógica de saturación para evitar desbordamientos críticos.</w:t>
      </w:r>
    </w:p>
    <w:p w14:paraId="343C1BD2" w14:textId="77777777"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Multiplicación:</w:t>
      </w:r>
      <w:r w:rsidRPr="00151B28">
        <w:rPr>
          <w:color w:val="000000" w:themeColor="text1"/>
          <w:sz w:val="24"/>
          <w:szCs w:val="24"/>
        </w:rPr>
        <w:t xml:space="preserve"> Multiplicar dos variables en formato Q8.24 resulta en un tamaño duplicado de 66 bits: </w:t>
      </w:r>
      <w:r w:rsidRPr="00151B28">
        <w:rPr>
          <w:i/>
          <w:iCs/>
          <w:color w:val="000000" w:themeColor="text1"/>
          <w:sz w:val="24"/>
          <w:szCs w:val="24"/>
        </w:rPr>
        <w:t>sfixed(17 downto -48)</w:t>
      </w:r>
      <w:r w:rsidRPr="00151B28">
        <w:rPr>
          <w:color w:val="000000" w:themeColor="text1"/>
          <w:sz w:val="24"/>
          <w:szCs w:val="24"/>
        </w:rPr>
        <w:t>. Para reajustar el resultado al formato original de destino (Q8.24), la lógica de control en VHDL realiza un desplazamiento a la derecha (</w:t>
      </w:r>
      <w:r w:rsidRPr="00151B28">
        <w:rPr>
          <w:i/>
          <w:iCs/>
          <w:color w:val="000000" w:themeColor="text1"/>
          <w:sz w:val="24"/>
          <w:szCs w:val="24"/>
        </w:rPr>
        <w:t>shift</w:t>
      </w:r>
      <w:r w:rsidRPr="00151B28">
        <w:rPr>
          <w:color w:val="000000" w:themeColor="text1"/>
          <w:sz w:val="24"/>
          <w:szCs w:val="24"/>
        </w:rPr>
        <w:t xml:space="preserve">) de 24 bits y aplica técnicas de truncamiento o redondeo simétrico sobre los bits menos significativos (LSB). </w:t>
      </w:r>
    </w:p>
    <w:p w14:paraId="0104270D" w14:textId="61D60155" w:rsidR="00151B28" w:rsidRDefault="00151B28" w:rsidP="00730A3E">
      <w:pPr>
        <w:rPr>
          <w:color w:val="000000" w:themeColor="text1"/>
          <w:sz w:val="24"/>
          <w:szCs w:val="24"/>
        </w:rPr>
      </w:pPr>
      <w:r w:rsidRPr="00151B28">
        <w:rPr>
          <w:color w:val="000000" w:themeColor="text1"/>
          <w:sz w:val="24"/>
          <w:szCs w:val="24"/>
        </w:rPr>
        <w:t>Esta manipulación de bits se mapea d</w:t>
      </w:r>
      <w:r w:rsidR="00730A3E">
        <w:rPr>
          <w:color w:val="000000" w:themeColor="text1"/>
          <w:sz w:val="24"/>
          <w:szCs w:val="24"/>
        </w:rPr>
        <w:t>irectamente</w:t>
      </w:r>
      <w:r w:rsidRPr="00151B28">
        <w:rPr>
          <w:color w:val="000000" w:themeColor="text1"/>
          <w:sz w:val="24"/>
          <w:szCs w:val="24"/>
        </w:rPr>
        <w:t xml:space="preserve"> a los multiplicadores físicos de la Artix-7, garantizando un retardo de propagación</w:t>
      </w:r>
      <w:r w:rsidR="00730A3E">
        <w:rPr>
          <w:color w:val="000000" w:themeColor="text1"/>
          <w:sz w:val="24"/>
          <w:szCs w:val="24"/>
        </w:rPr>
        <w:t xml:space="preserve"> mínimo</w:t>
      </w:r>
      <w:r w:rsidRPr="00151B28">
        <w:rPr>
          <w:color w:val="000000" w:themeColor="text1"/>
          <w:sz w:val="24"/>
          <w:szCs w:val="24"/>
        </w:rPr>
        <w:t xml:space="preserve"> y asegurando una simulación precisa de la planta física a alta velocidad.</w:t>
      </w:r>
    </w:p>
    <w:p w14:paraId="4AB9EC15" w14:textId="5463ED71" w:rsidR="00730A3E" w:rsidRDefault="00730A3E">
      <w:pPr>
        <w:rPr>
          <w:color w:val="000000" w:themeColor="text1"/>
          <w:sz w:val="24"/>
          <w:szCs w:val="24"/>
        </w:rPr>
      </w:pPr>
    </w:p>
    <w:p w14:paraId="47A674C2" w14:textId="77777777" w:rsidR="00FB4E79"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METODOLOGÍA</w:t>
      </w:r>
      <w:bookmarkEnd w:id="8"/>
      <w:bookmarkEnd w:id="9"/>
      <w:bookmarkEnd w:id="10"/>
    </w:p>
    <w:p w14:paraId="4F876422" w14:textId="3D602316" w:rsidR="00730A3E" w:rsidRPr="00730A3E" w:rsidRDefault="00730A3E" w:rsidP="00FF1103">
      <w:pPr>
        <w:spacing w:after="0"/>
        <w:jc w:val="both"/>
        <w:rPr>
          <w:rFonts w:cstheme="minorHAnsi"/>
          <w:color w:val="EE0000"/>
          <w:sz w:val="24"/>
          <w:szCs w:val="24"/>
        </w:rPr>
      </w:pPr>
      <w:r w:rsidRPr="00730A3E">
        <w:rPr>
          <w:rFonts w:cstheme="minorHAnsi"/>
          <w:color w:val="EE0000"/>
          <w:sz w:val="24"/>
          <w:szCs w:val="24"/>
        </w:rPr>
        <w:t>Realiza la descripción de la metodología empleada en el desarrollo del TDG. Inicialmente, describe lo que es la metodología en el marco de un proyecto y luego, usando un diagrama de actividades, describe lo realizado en este trabajo.</w:t>
      </w:r>
    </w:p>
    <w:p w14:paraId="332CD572" w14:textId="77777777" w:rsidR="00DC3232" w:rsidRPr="00056350" w:rsidRDefault="00DC3232" w:rsidP="008D1789">
      <w:pPr>
        <w:pStyle w:val="NormalWeb"/>
        <w:spacing w:after="0"/>
        <w:jc w:val="both"/>
        <w:rPr>
          <w:rFonts w:asciiTheme="minorHAnsi" w:hAnsiTheme="minorHAnsi" w:cstheme="minorHAnsi"/>
        </w:rPr>
      </w:pPr>
      <w:bookmarkStart w:id="30" w:name="_Toc272509310"/>
      <w:bookmarkStart w:id="31" w:name="_Toc24203713"/>
      <w:bookmarkStart w:id="32" w:name="_Toc24204352"/>
      <w:r w:rsidRPr="00056350">
        <w:rPr>
          <w:rFonts w:asciiTheme="minorHAnsi" w:hAnsiTheme="minorHAnsi" w:cstheme="minorHAnsi"/>
        </w:rPr>
        <w:t>La metodología en el marco de un proyecto constituye el conjunto estructurado de procedimientos, técnicas, herramientas y fases lógicas que guían el desarrollo de la investigación o desarrollo tecnológico. Su propósito es garantizar la sistemática, repetibilidad y rigor técnico necesarios para transformar los objetivos planteados en entregables tangibles y verificables. En este Trabajo de Grado (TDG), la metodología define la secuencia lógica desde la fundamentación teórica hasta la validación en hardware del modelo simulado.</w:t>
      </w:r>
    </w:p>
    <w:p w14:paraId="5A05545F" w14:textId="77777777" w:rsidR="00DC3232" w:rsidRPr="004C5232" w:rsidRDefault="00DC3232" w:rsidP="004C5232">
      <w:pPr>
        <w:pStyle w:val="Ttulo3"/>
        <w:jc w:val="both"/>
        <w:rPr>
          <w:color w:val="auto"/>
          <w:sz w:val="28"/>
          <w:szCs w:val="28"/>
        </w:rPr>
      </w:pPr>
      <w:r w:rsidRPr="004C5232">
        <w:rPr>
          <w:color w:val="auto"/>
          <w:sz w:val="28"/>
          <w:szCs w:val="28"/>
        </w:rPr>
        <w:t>Diagrama de Actividades del Proyecto</w:t>
      </w:r>
    </w:p>
    <w:p w14:paraId="1982B82D" w14:textId="23C6E08E" w:rsidR="00DC3232" w:rsidRDefault="00DC3232" w:rsidP="00DC3232">
      <w:pPr>
        <w:pStyle w:val="NormalWeb"/>
        <w:jc w:val="both"/>
        <w:rPr>
          <w:rFonts w:asciiTheme="minorHAnsi" w:hAnsiTheme="minorHAnsi" w:cstheme="minorHAnsi"/>
        </w:rPr>
      </w:pPr>
      <w:r w:rsidRPr="00056350">
        <w:rPr>
          <w:rFonts w:asciiTheme="minorHAnsi" w:hAnsiTheme="minorHAnsi" w:cstheme="minorHAnsi"/>
        </w:rPr>
        <w:t>A continuación, se representa el flujo secuencial y paralelo de las fases ejecutadas durante el desarrollo del proyecto:</w:t>
      </w:r>
    </w:p>
    <w:p w14:paraId="1FA15A2A" w14:textId="0C0CC80A" w:rsidR="00142CDC" w:rsidRDefault="00142CDC" w:rsidP="00DC3232">
      <w:pPr>
        <w:pStyle w:val="NormalWeb"/>
        <w:jc w:val="both"/>
        <w:rPr>
          <w:rFonts w:asciiTheme="minorHAnsi" w:hAnsiTheme="minorHAnsi" w:cstheme="minorHAnsi"/>
        </w:rPr>
      </w:pPr>
    </w:p>
    <w:p w14:paraId="6162E5BF" w14:textId="77777777" w:rsidR="00142CDC" w:rsidRPr="00056350" w:rsidRDefault="00142CDC" w:rsidP="00DC3232">
      <w:pPr>
        <w:pStyle w:val="NormalWeb"/>
        <w:jc w:val="both"/>
        <w:rPr>
          <w:rFonts w:asciiTheme="minorHAnsi" w:hAnsiTheme="minorHAnsi" w:cstheme="minorHAnsi"/>
        </w:rPr>
      </w:pPr>
    </w:p>
    <w:p w14:paraId="6D2F158F" w14:textId="77777777" w:rsidR="00A01EE5" w:rsidRDefault="00EA46E1" w:rsidP="00A01EE5">
      <w:pPr>
        <w:pStyle w:val="NormalWeb"/>
        <w:keepNext/>
        <w:jc w:val="both"/>
      </w:pPr>
      <w:r>
        <w:rPr>
          <w:noProof/>
        </w:rPr>
        <w:lastRenderedPageBreak/>
        <w:drawing>
          <wp:inline distT="0" distB="0" distL="0" distR="0" wp14:anchorId="07A35835" wp14:editId="39C1A1AB">
            <wp:extent cx="3429000" cy="3708033"/>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60226" cy="3741800"/>
                    </a:xfrm>
                    <a:prstGeom prst="rect">
                      <a:avLst/>
                    </a:prstGeom>
                  </pic:spPr>
                </pic:pic>
              </a:graphicData>
            </a:graphic>
          </wp:inline>
        </w:drawing>
      </w:r>
    </w:p>
    <w:p w14:paraId="26D9C927" w14:textId="6A385AD3" w:rsidR="00DC3232" w:rsidRDefault="00A01EE5" w:rsidP="00A01EE5">
      <w:pPr>
        <w:pStyle w:val="Descripcin"/>
        <w:jc w:val="both"/>
      </w:pPr>
      <w:r>
        <w:t xml:space="preserve">figura </w:t>
      </w:r>
      <w:fldSimple w:instr=" SEQ figura \* ARABIC ">
        <w:r w:rsidR="00142CDC">
          <w:rPr>
            <w:noProof/>
          </w:rPr>
          <w:t>12</w:t>
        </w:r>
      </w:fldSimple>
      <w:r>
        <w:t>: Diagrama de actividades.</w:t>
      </w:r>
    </w:p>
    <w:p w14:paraId="683CC262" w14:textId="7DFA0982" w:rsidR="00EA46E1" w:rsidRDefault="00EA46E1" w:rsidP="00DC3232">
      <w:pPr>
        <w:pStyle w:val="NormalWeb"/>
        <w:jc w:val="both"/>
      </w:pPr>
    </w:p>
    <w:p w14:paraId="1F878C7C" w14:textId="77777777" w:rsidR="00EA46E1" w:rsidRPr="004C5232" w:rsidRDefault="00EA46E1" w:rsidP="004C5232">
      <w:pPr>
        <w:pStyle w:val="Ttulo3"/>
        <w:rPr>
          <w:rFonts w:eastAsiaTheme="minorHAnsi"/>
          <w:sz w:val="24"/>
          <w:szCs w:val="24"/>
        </w:rPr>
      </w:pPr>
      <w:r w:rsidRPr="004C5232">
        <w:rPr>
          <w:rFonts w:eastAsiaTheme="minorHAnsi"/>
          <w:color w:val="auto"/>
          <w:sz w:val="24"/>
          <w:szCs w:val="24"/>
        </w:rPr>
        <w:t>Descripción de las Fases Metodológicas</w:t>
      </w:r>
    </w:p>
    <w:p w14:paraId="2E252619" w14:textId="64B61B2B"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Formulación y Acondicionamiento Matemático: Se partió del análisis de los circuitos conmutados continuos de los convertidores Buck y Boost. Se aplicó el método de integración numérica de Euler hacia adelante (</w:t>
      </w:r>
      <w:r w:rsidRPr="00A7407E">
        <w:rPr>
          <w:rFonts w:asciiTheme="minorHAnsi" w:hAnsiTheme="minorHAnsi" w:cstheme="minorHAnsi"/>
          <w:i/>
          <w:iCs/>
        </w:rPr>
        <w:t>Forward Euler</w:t>
      </w:r>
      <w:r w:rsidRPr="00A7407E">
        <w:rPr>
          <w:rFonts w:asciiTheme="minorHAnsi" w:hAnsiTheme="minorHAnsi" w:cstheme="minorHAnsi"/>
        </w:rPr>
        <w:t xml:space="preserve">) para transformar las ecuaciones diferenciales en ecuaciones en diferencias finitas con un paso de muestreo discreto </w:t>
      </w:r>
      <m:oMath>
        <m:r>
          <w:rPr>
            <w:rFonts w:ascii="Cambria Math" w:hAnsi="Cambria Math" w:cstheme="minorHAnsi"/>
          </w:rPr>
          <m:t>Ts</m:t>
        </m:r>
      </m:oMath>
      <w:r w:rsidRPr="00A7407E">
        <w:rPr>
          <w:rFonts w:asciiTheme="minorHAnsi" w:hAnsiTheme="minorHAnsi" w:cstheme="minorHAnsi"/>
        </w:rPr>
        <w:t>.</w:t>
      </w:r>
    </w:p>
    <w:p w14:paraId="623357A2" w14:textId="21C52DBC"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Cuantización en Punto Fijo Q8.24: Se adaptaron las variables de estado (corriente del inductor y voltaje del capacitor) y los coeficientes estáticos (</w:t>
      </w:r>
      <m:oMath>
        <m:r>
          <w:rPr>
            <w:rFonts w:ascii="Cambria Math" w:hAnsi="Cambria Math" w:cstheme="minorHAnsi"/>
          </w:rPr>
          <m:t>Ts/L</m:t>
        </m:r>
      </m:oMath>
      <w:r w:rsidRPr="00A7407E">
        <w:rPr>
          <w:rFonts w:asciiTheme="minorHAnsi" w:hAnsiTheme="minorHAnsi" w:cstheme="minorHAnsi"/>
        </w:rPr>
        <w:t xml:space="preserve">, </w:t>
      </w:r>
      <m:oMath>
        <m:r>
          <w:rPr>
            <w:rFonts w:ascii="Cambria Math" w:hAnsi="Cambria Math" w:cstheme="minorHAnsi"/>
          </w:rPr>
          <m:t>Ts/C</m:t>
        </m:r>
      </m:oMath>
      <w:r w:rsidRPr="00A7407E">
        <w:rPr>
          <w:rFonts w:asciiTheme="minorHAnsi" w:hAnsiTheme="minorHAnsi" w:cstheme="minorHAnsi"/>
        </w:rPr>
        <w:t xml:space="preserve">, </w:t>
      </w:r>
      <m:oMath>
        <m:r>
          <w:rPr>
            <w:rFonts w:ascii="Cambria Math" w:hAnsi="Cambria Math" w:cstheme="minorHAnsi"/>
          </w:rPr>
          <m:t>1/R</m:t>
        </m:r>
      </m:oMath>
      <w:r w:rsidRPr="00A7407E">
        <w:rPr>
          <w:rFonts w:asciiTheme="minorHAnsi" w:hAnsiTheme="minorHAnsi" w:cstheme="minorHAnsi"/>
        </w:rPr>
        <w:t>) al formato numérico signado Q8.24 (33 bits total: 1 bit de signo, 8 enteros y 24 fraccionarios), asegurando la resolución analógica necesaria (</w:t>
      </w:r>
      <m:oMath>
        <m:r>
          <w:rPr>
            <w:rFonts w:ascii="Cambria Math" w:hAnsi="Cambria Math" w:cstheme="minorHAnsi"/>
          </w:rPr>
          <m:t xml:space="preserve">5.96 × </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-8</m:t>
            </m:r>
          </m:sup>
        </m:sSup>
        <m:r>
          <w:rPr>
            <w:rFonts w:ascii="Cambria Math" w:hAnsi="Cambria Math" w:cstheme="minorHAnsi"/>
          </w:rPr>
          <m:t>)</m:t>
        </m:r>
      </m:oMath>
      <w:r w:rsidRPr="00A7407E">
        <w:rPr>
          <w:rFonts w:asciiTheme="minorHAnsi" w:hAnsiTheme="minorHAnsi" w:cstheme="minorHAnsi"/>
        </w:rPr>
        <w:t xml:space="preserve"> para evitar errores de acumulación durante la integración.</w:t>
      </w:r>
    </w:p>
    <w:p w14:paraId="66B5D7C9" w14:textId="77777777"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Diseño de Módulos en VHDL: Se codificaron los componentes siguiendo la estructura estándar de VHDL:</w:t>
      </w:r>
    </w:p>
    <w:p w14:paraId="69243679" w14:textId="77777777" w:rsidR="00EA46E1" w:rsidRPr="00A7407E" w:rsidRDefault="00EA46E1">
      <w:pPr>
        <w:pStyle w:val="NormalWeb"/>
        <w:numPr>
          <w:ilvl w:val="0"/>
          <w:numId w:val="12"/>
        </w:numPr>
        <w:spacing w:after="0"/>
        <w:jc w:val="both"/>
        <w:rPr>
          <w:rFonts w:asciiTheme="minorHAnsi" w:hAnsiTheme="minorHAnsi" w:cstheme="minorHAnsi"/>
        </w:rPr>
      </w:pPr>
      <w:r w:rsidRPr="00A7407E">
        <w:rPr>
          <w:rFonts w:asciiTheme="minorHAnsi" w:hAnsiTheme="minorHAnsi" w:cstheme="minorHAnsi"/>
        </w:rPr>
        <w:t>Entidad: Definición de puertos para señales de reloj, reset, señales de conmutación PWM y vectores Q8.24 de salida.</w:t>
      </w:r>
    </w:p>
    <w:p w14:paraId="2D4AB4D9" w14:textId="77777777" w:rsidR="00EA46E1" w:rsidRPr="00A7407E" w:rsidRDefault="00EA46E1">
      <w:pPr>
        <w:pStyle w:val="NormalWeb"/>
        <w:numPr>
          <w:ilvl w:val="0"/>
          <w:numId w:val="12"/>
        </w:numPr>
        <w:spacing w:after="0"/>
        <w:ind w:left="1792" w:hanging="357"/>
        <w:jc w:val="both"/>
        <w:rPr>
          <w:rFonts w:asciiTheme="minorHAnsi" w:hAnsiTheme="minorHAnsi" w:cstheme="minorHAnsi"/>
        </w:rPr>
      </w:pPr>
      <w:r w:rsidRPr="00A7407E">
        <w:rPr>
          <w:rFonts w:asciiTheme="minorHAnsi" w:hAnsiTheme="minorHAnsi" w:cstheme="minorHAnsi"/>
        </w:rPr>
        <w:lastRenderedPageBreak/>
        <w:t>Arquitectura: Implementación comportamental de los procesos síncronos donde las sumas y multiplicaciones de las ecuaciones en diferencias se mapean eficientemente a las rebanadas DSP48E1 de la FPGA AMD Artix-7.</w:t>
      </w:r>
    </w:p>
    <w:p w14:paraId="2608AA19" w14:textId="4C19961A"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Verificación mediante Simulación (Testbench): Se construyó un entorno de prueba en VHDL (</w:t>
      </w:r>
      <w:r w:rsidRPr="00A7407E">
        <w:rPr>
          <w:rFonts w:asciiTheme="minorHAnsi" w:hAnsiTheme="minorHAnsi" w:cstheme="minorHAnsi"/>
          <w:i/>
          <w:iCs/>
        </w:rPr>
        <w:t>testbench</w:t>
      </w:r>
      <w:r w:rsidRPr="00A7407E">
        <w:rPr>
          <w:rFonts w:asciiTheme="minorHAnsi" w:hAnsiTheme="minorHAnsi" w:cstheme="minorHAnsi"/>
        </w:rPr>
        <w:t xml:space="preserve">) para inyectar estímulos de entrada (variaciones de ciclo de trabajo </w:t>
      </w:r>
      <m:oMath>
        <m:r>
          <w:rPr>
            <w:rFonts w:ascii="Cambria Math" w:hAnsi="Cambria Math" w:cstheme="minorHAnsi"/>
          </w:rPr>
          <m:t xml:space="preserve">u </m:t>
        </m:r>
      </m:oMath>
      <w:r w:rsidRPr="00A7407E">
        <w:rPr>
          <w:rFonts w:asciiTheme="minorHAnsi" w:hAnsiTheme="minorHAnsi" w:cstheme="minorHAnsi"/>
        </w:rPr>
        <w:t xml:space="preserve">y voltaje de entrada </w:t>
      </w:r>
      <m:oMath>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in</m:t>
            </m:r>
          </m:sub>
        </m:sSub>
      </m:oMath>
      <w:r w:rsidRPr="00A7407E">
        <w:rPr>
          <w:rFonts w:asciiTheme="minorHAnsi" w:hAnsiTheme="minorHAnsi" w:cstheme="minorHAnsi"/>
        </w:rPr>
        <w:t>) y evaluar la respuesta transitoria y en estado estable de la planta simulada mediante formas de onda.</w:t>
      </w:r>
    </w:p>
    <w:p w14:paraId="35723C93" w14:textId="0FF57CFB" w:rsidR="00EA46E1" w:rsidRPr="002355D0" w:rsidRDefault="00EA46E1">
      <w:pPr>
        <w:pStyle w:val="NormalWeb"/>
        <w:numPr>
          <w:ilvl w:val="0"/>
          <w:numId w:val="11"/>
        </w:numPr>
        <w:jc w:val="both"/>
      </w:pPr>
      <w:r w:rsidRPr="00A7407E">
        <w:rPr>
          <w:rFonts w:asciiTheme="minorHAnsi" w:hAnsiTheme="minorHAnsi" w:cstheme="minorHAnsi"/>
        </w:rPr>
        <w:t>Síntesis y Validación de Recursos: Finalmente, el código VHDL se procesó en el entorno Vivado para validar la síntesis lógica, el cumplimiento de tiempos (</w:t>
      </w:r>
      <w:r w:rsidRPr="00A7407E">
        <w:rPr>
          <w:rFonts w:asciiTheme="minorHAnsi" w:hAnsiTheme="minorHAnsi" w:cstheme="minorHAnsi"/>
          <w:i/>
          <w:iCs/>
        </w:rPr>
        <w:t>timing</w:t>
      </w:r>
      <w:r w:rsidRPr="00A7407E">
        <w:rPr>
          <w:rFonts w:asciiTheme="minorHAnsi" w:hAnsiTheme="minorHAnsi" w:cstheme="minorHAnsi"/>
        </w:rPr>
        <w:t>) y el consumo de recursos físicos en la Artix-7.</w:t>
      </w:r>
    </w:p>
    <w:p w14:paraId="7A4C6B55" w14:textId="77777777" w:rsidR="002355D0" w:rsidRDefault="002355D0" w:rsidP="002355D0">
      <w:pPr>
        <w:pStyle w:val="NormalWeb"/>
        <w:jc w:val="both"/>
        <w:rPr>
          <w:rFonts w:asciiTheme="minorHAnsi" w:hAnsiTheme="minorHAnsi" w:cstheme="minorHAnsi"/>
        </w:rPr>
      </w:pPr>
    </w:p>
    <w:p w14:paraId="0979DA58" w14:textId="33E74BAB" w:rsidR="002355D0" w:rsidRDefault="001546AF" w:rsidP="002355D0">
      <w:pPr>
        <w:pStyle w:val="NormalWeb"/>
        <w:jc w:val="both"/>
        <w:rPr>
          <w:rFonts w:cstheme="minorHAnsi"/>
          <w:b/>
          <w:bCs/>
        </w:rPr>
      </w:pPr>
      <w:r w:rsidRPr="00E9217F">
        <w:rPr>
          <w:rFonts w:asciiTheme="majorHAnsi" w:hAnsiTheme="majorHAnsi" w:cstheme="majorBidi"/>
          <w:b/>
          <w:bCs/>
          <w:color w:val="4F81BD" w:themeColor="accent1"/>
          <w:kern w:val="0"/>
          <w:sz w:val="22"/>
          <w:szCs w:val="22"/>
          <w:lang w:eastAsia="es-CO"/>
        </w:rPr>
        <w:t>Descripción en Hardware del M</w:t>
      </w:r>
      <w:r w:rsidR="002355D0" w:rsidRPr="00E9217F">
        <w:rPr>
          <w:rFonts w:asciiTheme="majorHAnsi" w:hAnsiTheme="majorHAnsi" w:cstheme="majorBidi"/>
          <w:b/>
          <w:bCs/>
          <w:color w:val="4F81BD" w:themeColor="accent1"/>
          <w:kern w:val="0"/>
          <w:sz w:val="22"/>
          <w:szCs w:val="22"/>
          <w:lang w:eastAsia="es-CO"/>
        </w:rPr>
        <w:t xml:space="preserve">odelo </w:t>
      </w:r>
      <w:r w:rsidRPr="00E9217F">
        <w:rPr>
          <w:rFonts w:asciiTheme="majorHAnsi" w:hAnsiTheme="majorHAnsi" w:cstheme="majorBidi"/>
          <w:b/>
          <w:bCs/>
          <w:color w:val="4F81BD" w:themeColor="accent1"/>
          <w:kern w:val="0"/>
          <w:sz w:val="22"/>
          <w:szCs w:val="22"/>
          <w:lang w:eastAsia="es-CO"/>
        </w:rPr>
        <w:t xml:space="preserve">Conmutado </w:t>
      </w:r>
      <w:r w:rsidR="002355D0" w:rsidRPr="00E9217F">
        <w:rPr>
          <w:rFonts w:asciiTheme="majorHAnsi" w:hAnsiTheme="majorHAnsi" w:cstheme="majorBidi"/>
          <w:b/>
          <w:bCs/>
          <w:color w:val="4F81BD" w:themeColor="accent1"/>
          <w:kern w:val="0"/>
          <w:sz w:val="22"/>
          <w:szCs w:val="22"/>
          <w:lang w:eastAsia="es-CO"/>
        </w:rPr>
        <w:t>del Convertidor Buck</w:t>
      </w:r>
    </w:p>
    <w:p w14:paraId="1A01D563" w14:textId="20667248" w:rsidR="00E9217F" w:rsidRDefault="00522353" w:rsidP="00522353">
      <w:pPr>
        <w:pStyle w:val="NormalWeb"/>
        <w:ind w:left="720"/>
        <w:jc w:val="both"/>
        <w:rPr>
          <w:rFonts w:cstheme="minorHAnsi"/>
        </w:rPr>
      </w:pPr>
      <w:r w:rsidRPr="00522353">
        <w:rPr>
          <w:rFonts w:cstheme="minorHAnsi"/>
        </w:rPr>
        <w:t>El modelo digital del convertidor Buck fue desarrollado utilizando el lenguaje de descripción de hardware VHDL, empleando la revisión IEEE 1076-2008 que incorpora el paquete fixed_pkg para la representación nativa de aritmética de punto fijo. Esta implementación describe el comportamiento dinámico del convertidor mediante ecuaciones en diferencias</w:t>
      </w:r>
      <w:r>
        <w:rPr>
          <w:rFonts w:cstheme="minorHAnsi"/>
        </w:rPr>
        <w:t xml:space="preserve"> (33) y (34)</w:t>
      </w:r>
      <w:r w:rsidRPr="00522353">
        <w:rPr>
          <w:rFonts w:cstheme="minorHAnsi"/>
        </w:rPr>
        <w:t xml:space="preserve"> discretizadas mediante el método de Euler hacia adelante</w:t>
      </w:r>
      <w:r w:rsidR="008E6201">
        <w:rPr>
          <w:rFonts w:cstheme="minorHAnsi"/>
        </w:rPr>
        <w:t xml:space="preserve"> (forward Euler)</w:t>
      </w:r>
      <w:r w:rsidRPr="00522353">
        <w:rPr>
          <w:rFonts w:cstheme="minorHAnsi"/>
        </w:rPr>
        <w:t>, con una frecuencia de muestreo controlada independientemente del reloj del sistema. El diseño se estructura en dos componentes fundamentales: la entidad, que define la interfaz externa del sistema, y la arquitectura, que implementa la lógica interna de cálculo.</w:t>
      </w:r>
    </w:p>
    <w:p w14:paraId="7141E667" w14:textId="77777777" w:rsidR="00522353" w:rsidRPr="00522353" w:rsidRDefault="00522353" w:rsidP="00522353">
      <w:pPr>
        <w:pStyle w:val="NormalWeb"/>
        <w:ind w:left="720"/>
        <w:jc w:val="both"/>
        <w:rPr>
          <w:rFonts w:cstheme="minorHAnsi"/>
          <w:b/>
          <w:bCs/>
        </w:rPr>
      </w:pPr>
      <w:r w:rsidRPr="00522353">
        <w:rPr>
          <w:rFonts w:cstheme="minorHAnsi"/>
          <w:b/>
          <w:bCs/>
        </w:rPr>
        <w:t>Descripción de la Entidad</w:t>
      </w:r>
    </w:p>
    <w:p w14:paraId="0830E50C" w14:textId="77777777" w:rsidR="00522353" w:rsidRPr="00522353" w:rsidRDefault="00522353" w:rsidP="00522353">
      <w:pPr>
        <w:pStyle w:val="NormalWeb"/>
        <w:ind w:left="720"/>
        <w:jc w:val="both"/>
        <w:rPr>
          <w:rFonts w:cstheme="minorHAnsi"/>
        </w:rPr>
      </w:pPr>
      <w:r w:rsidRPr="00522353">
        <w:rPr>
          <w:rFonts w:cstheme="minorHAnsi"/>
        </w:rPr>
        <w:t>La entidad buck define la interfaz de comunicación del modelo con el entorno externo, estableciendo tanto los parámetros de configuración estáticos como las señales dinámicas de operación.</w:t>
      </w:r>
    </w:p>
    <w:p w14:paraId="147382FC" w14:textId="77777777" w:rsidR="00522353" w:rsidRPr="00522353" w:rsidRDefault="00522353" w:rsidP="00522353">
      <w:pPr>
        <w:pStyle w:val="NormalWeb"/>
        <w:ind w:left="720"/>
        <w:jc w:val="both"/>
        <w:rPr>
          <w:rFonts w:cstheme="minorHAnsi"/>
          <w:b/>
          <w:bCs/>
        </w:rPr>
      </w:pPr>
      <w:r w:rsidRPr="00522353">
        <w:rPr>
          <w:rFonts w:cstheme="minorHAnsi"/>
          <w:b/>
          <w:bCs/>
        </w:rPr>
        <w:t>Parámetros Genéricos</w:t>
      </w:r>
    </w:p>
    <w:p w14:paraId="2E74B405" w14:textId="77777777" w:rsidR="00522353" w:rsidRPr="00522353" w:rsidRDefault="00522353" w:rsidP="00522353">
      <w:pPr>
        <w:pStyle w:val="NormalWeb"/>
        <w:ind w:left="720"/>
        <w:jc w:val="both"/>
        <w:rPr>
          <w:rFonts w:cstheme="minorHAnsi"/>
        </w:rPr>
      </w:pPr>
      <w:r w:rsidRPr="00522353">
        <w:rPr>
          <w:rFonts w:cstheme="minorHAnsi"/>
        </w:rPr>
        <w:t>Los parámetros genéricos representan las constantes físicas del convertidor, declaradas directamente como tipos sfixed (signed fixed-point) para garantizar un tipado fuerte desde la instanciación del componente:</w:t>
      </w:r>
    </w:p>
    <w:p w14:paraId="4E2AFFAE" w14:textId="77777777" w:rsidR="00522353" w:rsidRPr="00522353" w:rsidRDefault="00522353" w:rsidP="00522353">
      <w:pPr>
        <w:pStyle w:val="NormalWeb"/>
        <w:numPr>
          <w:ilvl w:val="0"/>
          <w:numId w:val="17"/>
        </w:numPr>
        <w:jc w:val="both"/>
        <w:rPr>
          <w:rFonts w:cstheme="minorHAnsi"/>
        </w:rPr>
      </w:pPr>
      <w:r w:rsidRPr="00522353">
        <w:rPr>
          <w:rFonts w:cstheme="minorHAnsi"/>
          <w:b/>
          <w:bCs/>
        </w:rPr>
        <w:t>Vin</w:t>
      </w:r>
      <w:r w:rsidRPr="00522353">
        <w:rPr>
          <w:rFonts w:cstheme="minorHAnsi"/>
        </w:rPr>
        <w:t xml:space="preserve"> (sfixed(7 downto -24)): Voltaje de entrada del convertidor, representado en formato Q8.24 con un valor por defecto de 12 V. Este formato permite representar valores en el rango de -128 a +127.999 V con una resolución de aproximadamente 59.6 nV.</w:t>
      </w:r>
    </w:p>
    <w:p w14:paraId="629F8436" w14:textId="77777777" w:rsidR="00522353" w:rsidRPr="00522353" w:rsidRDefault="00522353" w:rsidP="00522353">
      <w:pPr>
        <w:pStyle w:val="NormalWeb"/>
        <w:numPr>
          <w:ilvl w:val="0"/>
          <w:numId w:val="17"/>
        </w:numPr>
        <w:jc w:val="both"/>
        <w:rPr>
          <w:rFonts w:cstheme="minorHAnsi"/>
        </w:rPr>
      </w:pPr>
      <w:r w:rsidRPr="00522353">
        <w:rPr>
          <w:rFonts w:cstheme="minorHAnsi"/>
          <w:b/>
          <w:bCs/>
        </w:rPr>
        <w:lastRenderedPageBreak/>
        <w:t>L</w:t>
      </w:r>
      <w:r w:rsidRPr="00522353">
        <w:rPr>
          <w:rFonts w:cstheme="minorHAnsi"/>
        </w:rPr>
        <w:t xml:space="preserve"> (sfixed(0 downto -31)): Inductancia del convertidor, representada en formato Q1.31 con un valor por defecto de 1 mH. Este formato de alta precisión fraccionaria es adecuado para valores pequeños entre 0 y 1, con una resolución de aproximadamente 0.466 nH.</w:t>
      </w:r>
    </w:p>
    <w:p w14:paraId="1C9FE8D5" w14:textId="77777777" w:rsidR="00522353" w:rsidRPr="00522353" w:rsidRDefault="00522353" w:rsidP="00522353">
      <w:pPr>
        <w:pStyle w:val="NormalWeb"/>
        <w:numPr>
          <w:ilvl w:val="0"/>
          <w:numId w:val="17"/>
        </w:numPr>
        <w:jc w:val="both"/>
        <w:rPr>
          <w:rFonts w:cstheme="minorHAnsi"/>
        </w:rPr>
      </w:pPr>
      <w:r w:rsidRPr="00522353">
        <w:rPr>
          <w:rFonts w:cstheme="minorHAnsi"/>
          <w:b/>
          <w:bCs/>
        </w:rPr>
        <w:t>C</w:t>
      </w:r>
      <w:r w:rsidRPr="00522353">
        <w:rPr>
          <w:rFonts w:cstheme="minorHAnsi"/>
        </w:rPr>
        <w:t xml:space="preserve"> (sfixed(0 downto -31)): Capacitancia del convertidor, representada en formato Q1.31 con un valor por defecto de 100 μF. Comparte las características de precisión del parámetro de inductancia.</w:t>
      </w:r>
    </w:p>
    <w:p w14:paraId="3DB3E55B" w14:textId="77777777" w:rsidR="00522353" w:rsidRPr="00522353" w:rsidRDefault="00522353" w:rsidP="00522353">
      <w:pPr>
        <w:pStyle w:val="NormalWeb"/>
        <w:numPr>
          <w:ilvl w:val="0"/>
          <w:numId w:val="17"/>
        </w:numPr>
        <w:jc w:val="both"/>
        <w:rPr>
          <w:rFonts w:cstheme="minorHAnsi"/>
        </w:rPr>
      </w:pPr>
      <w:r w:rsidRPr="00522353">
        <w:rPr>
          <w:rFonts w:cstheme="minorHAnsi"/>
          <w:b/>
          <w:bCs/>
        </w:rPr>
        <w:t>dt</w:t>
      </w:r>
      <w:r w:rsidRPr="00522353">
        <w:rPr>
          <w:rFonts w:cstheme="minorHAnsi"/>
        </w:rPr>
        <w:t xml:space="preserve"> (sfixed(0 downto -31)): Periodo de muestreo del modelo discreto, representado en formato Q1.31 con un valor por defecto de 1 μs. Este parámetro determina la frecuencia de actualización del modelo (1 MHz en la configuración por defecto).</w:t>
      </w:r>
    </w:p>
    <w:p w14:paraId="45499424" w14:textId="404D80B2" w:rsidR="00522353" w:rsidRDefault="00522353" w:rsidP="00522353">
      <w:pPr>
        <w:pStyle w:val="NormalWeb"/>
        <w:ind w:left="720"/>
        <w:jc w:val="both"/>
        <w:rPr>
          <w:rFonts w:cstheme="minorHAnsi"/>
        </w:rPr>
      </w:pPr>
      <w:r w:rsidRPr="00522353">
        <w:rPr>
          <w:rFonts w:cstheme="minorHAnsi"/>
        </w:rPr>
        <w:t>La declaración directa de los genéricos como tipo sfixed, en lugar de cadenas de caracteres que requieren conversión posterior, mejora la legibilidad del código y permite la validación de tipos en tiempo de compilación</w:t>
      </w:r>
      <w:r>
        <w:rPr>
          <w:rFonts w:cstheme="minorHAnsi"/>
        </w:rPr>
        <w:t xml:space="preserve"> véase </w:t>
      </w:r>
      <w:r>
        <w:rPr>
          <w:rFonts w:cstheme="minorHAnsi"/>
        </w:rPr>
        <w:fldChar w:fldCharType="begin"/>
      </w:r>
      <w:r>
        <w:rPr>
          <w:rFonts w:cstheme="minorHAnsi"/>
        </w:rPr>
        <w:instrText xml:space="preserve"> REF _Ref241355252 \h </w:instrText>
      </w:r>
      <w:r>
        <w:rPr>
          <w:rFonts w:cstheme="minorHAnsi"/>
        </w:rPr>
      </w:r>
      <w:r>
        <w:rPr>
          <w:rFonts w:cstheme="minorHAnsi"/>
        </w:rPr>
        <w:fldChar w:fldCharType="separate"/>
      </w:r>
      <w:r>
        <w:t xml:space="preserve">Código </w:t>
      </w:r>
      <w:r>
        <w:rPr>
          <w:noProof/>
        </w:rPr>
        <w:t>1</w:t>
      </w:r>
      <w:r>
        <w:rPr>
          <w:rFonts w:cstheme="minorHAnsi"/>
        </w:rPr>
        <w:fldChar w:fldCharType="end"/>
      </w:r>
      <w:r w:rsidRPr="00522353">
        <w:rPr>
          <w:rFonts w:cstheme="minorHAnsi"/>
        </w:rPr>
        <w:t>.</w:t>
      </w:r>
    </w:p>
    <w:p w14:paraId="40F09A39" w14:textId="71334F1F" w:rsidR="00522353" w:rsidRPr="00522353" w:rsidRDefault="00522353" w:rsidP="00522353">
      <w:pPr>
        <w:pStyle w:val="NormalWeb"/>
        <w:ind w:left="720"/>
        <w:jc w:val="both"/>
        <w:rPr>
          <w:rFonts w:cstheme="minorHAnsi"/>
          <w:b/>
          <w:bCs/>
        </w:rPr>
      </w:pPr>
      <w:r>
        <w:rPr>
          <w:rFonts w:cstheme="minorHAnsi"/>
          <w:b/>
          <w:bCs/>
        </w:rPr>
        <w:t>P</w:t>
      </w:r>
      <w:r w:rsidRPr="00522353">
        <w:rPr>
          <w:rFonts w:cstheme="minorHAnsi"/>
          <w:b/>
          <w:bCs/>
        </w:rPr>
        <w:t>uertos de Entrada y Salida</w:t>
      </w:r>
    </w:p>
    <w:p w14:paraId="6959472F" w14:textId="77777777" w:rsidR="00522353" w:rsidRPr="00522353" w:rsidRDefault="00522353" w:rsidP="00522353">
      <w:pPr>
        <w:pStyle w:val="NormalWeb"/>
        <w:ind w:left="720"/>
        <w:jc w:val="both"/>
        <w:rPr>
          <w:rFonts w:cstheme="minorHAnsi"/>
        </w:rPr>
      </w:pPr>
      <w:r w:rsidRPr="00522353">
        <w:rPr>
          <w:rFonts w:cstheme="minorHAnsi"/>
        </w:rPr>
        <w:t>Los puertos definen las señales dinámicas que interactúan con el modelo durante su operación:</w:t>
      </w:r>
    </w:p>
    <w:p w14:paraId="210CC50C" w14:textId="77777777" w:rsidR="00522353" w:rsidRPr="00522353" w:rsidRDefault="00522353" w:rsidP="00522353">
      <w:pPr>
        <w:pStyle w:val="NormalWeb"/>
        <w:numPr>
          <w:ilvl w:val="0"/>
          <w:numId w:val="18"/>
        </w:numPr>
        <w:jc w:val="both"/>
        <w:rPr>
          <w:rFonts w:cstheme="minorHAnsi"/>
        </w:rPr>
      </w:pPr>
      <w:r w:rsidRPr="00522353">
        <w:rPr>
          <w:rFonts w:cstheme="minorHAnsi"/>
          <w:b/>
          <w:bCs/>
        </w:rPr>
        <w:t>clk</w:t>
      </w:r>
      <w:r w:rsidRPr="00522353">
        <w:rPr>
          <w:rFonts w:cstheme="minorHAnsi"/>
        </w:rPr>
        <w:t xml:space="preserve"> (std_logic): Señal de reloj del sistema que sincroniza todas las operaciones secuenciales del diseño.</w:t>
      </w:r>
    </w:p>
    <w:p w14:paraId="01F01137" w14:textId="77777777" w:rsidR="00522353" w:rsidRPr="00522353" w:rsidRDefault="00522353" w:rsidP="00522353">
      <w:pPr>
        <w:pStyle w:val="NormalWeb"/>
        <w:numPr>
          <w:ilvl w:val="0"/>
          <w:numId w:val="18"/>
        </w:numPr>
        <w:jc w:val="both"/>
        <w:rPr>
          <w:rFonts w:cstheme="minorHAnsi"/>
        </w:rPr>
      </w:pPr>
      <w:r w:rsidRPr="00522353">
        <w:rPr>
          <w:rFonts w:cstheme="minorHAnsi"/>
          <w:b/>
          <w:bCs/>
        </w:rPr>
        <w:t>rst</w:t>
      </w:r>
      <w:r w:rsidRPr="00522353">
        <w:rPr>
          <w:rFonts w:cstheme="minorHAnsi"/>
        </w:rPr>
        <w:t xml:space="preserve"> (std_logic): Señal de reset síncrono activo en alto que reinicia las variables de estado a cero, garantizando un estado inicial conocido del sistema.</w:t>
      </w:r>
    </w:p>
    <w:p w14:paraId="71D112C4" w14:textId="0C882ACF" w:rsidR="00522353" w:rsidRPr="00522353" w:rsidRDefault="00522353" w:rsidP="00522353">
      <w:pPr>
        <w:pStyle w:val="NormalWeb"/>
        <w:numPr>
          <w:ilvl w:val="0"/>
          <w:numId w:val="18"/>
        </w:numPr>
        <w:jc w:val="both"/>
        <w:rPr>
          <w:rFonts w:cstheme="minorHAnsi"/>
        </w:rPr>
      </w:pPr>
      <w:r w:rsidRPr="00522353">
        <w:rPr>
          <w:rFonts w:cstheme="minorHAnsi"/>
          <w:b/>
          <w:bCs/>
        </w:rPr>
        <w:t>R</w:t>
      </w:r>
      <w:r w:rsidRPr="00522353">
        <w:rPr>
          <w:rFonts w:cstheme="minorHAnsi"/>
        </w:rPr>
        <w:t xml:space="preserve"> (sfixed(7 downto -24)): Resistencia de carga del convertidor, declarada como puerto de entrada para permitir la variación dinámica de la carga durante la simulación </w:t>
      </w:r>
      <w:r w:rsidR="00C710A8" w:rsidRPr="00522353">
        <w:rPr>
          <w:rFonts w:cstheme="minorHAnsi"/>
        </w:rPr>
        <w:t>u</w:t>
      </w:r>
      <w:r w:rsidRPr="00522353">
        <w:rPr>
          <w:rFonts w:cstheme="minorHAnsi"/>
        </w:rPr>
        <w:t xml:space="preserve"> operación. Este enfoque refleja condiciones reales de operación donde la carga puede cambiar en el tiempo.</w:t>
      </w:r>
    </w:p>
    <w:p w14:paraId="7CC9D459" w14:textId="77777777" w:rsidR="00522353" w:rsidRPr="00522353" w:rsidRDefault="00522353" w:rsidP="00522353">
      <w:pPr>
        <w:pStyle w:val="NormalWeb"/>
        <w:numPr>
          <w:ilvl w:val="0"/>
          <w:numId w:val="18"/>
        </w:numPr>
        <w:jc w:val="both"/>
        <w:rPr>
          <w:rFonts w:cstheme="minorHAnsi"/>
        </w:rPr>
      </w:pPr>
      <w:r w:rsidRPr="00522353">
        <w:rPr>
          <w:rFonts w:cstheme="minorHAnsi"/>
          <w:b/>
          <w:bCs/>
        </w:rPr>
        <w:t>tick</w:t>
      </w:r>
      <w:r w:rsidRPr="00522353">
        <w:rPr>
          <w:rFonts w:cstheme="minorHAnsi"/>
        </w:rPr>
        <w:t xml:space="preserve"> (std_logic): Señal de habilitación de muestreo que controla cuándo se ejecutan las ecuaciones del modelo. Esta señal desacopla la frecuencia de muestreo del modelo de la frecuencia del reloj del sistema, permitiendo que el modelo se actualice a la frecuencia de conmutación específica del convertidor mientras el reloj de la FPGA opera a frecuencias superiores.</w:t>
      </w:r>
    </w:p>
    <w:p w14:paraId="65E467DF" w14:textId="77777777" w:rsidR="00522353" w:rsidRPr="00522353" w:rsidRDefault="00522353" w:rsidP="00522353">
      <w:pPr>
        <w:pStyle w:val="NormalWeb"/>
        <w:numPr>
          <w:ilvl w:val="0"/>
          <w:numId w:val="18"/>
        </w:numPr>
        <w:jc w:val="both"/>
        <w:rPr>
          <w:rFonts w:cstheme="minorHAnsi"/>
        </w:rPr>
      </w:pPr>
      <w:r w:rsidRPr="00522353">
        <w:rPr>
          <w:rFonts w:cstheme="minorHAnsi"/>
          <w:b/>
          <w:bCs/>
        </w:rPr>
        <w:t>pwm</w:t>
      </w:r>
      <w:r w:rsidRPr="00522353">
        <w:rPr>
          <w:rFonts w:cstheme="minorHAnsi"/>
        </w:rPr>
        <w:t xml:space="preserve"> (std_logic): Señal que representa el estado del interruptor principal del convertidor, donde '1' indica interruptor cerrado y '0' indica interruptor abierto. Esta representación binaria directa del estado de conmutación permite modelar el comportamiento conmutado real del convertidor, en contraste con modelos promediados que utilizan ciclo de trabajo continuo.</w:t>
      </w:r>
    </w:p>
    <w:p w14:paraId="0671B480" w14:textId="77777777" w:rsidR="00522353" w:rsidRPr="00522353" w:rsidRDefault="00522353" w:rsidP="00522353">
      <w:pPr>
        <w:pStyle w:val="NormalWeb"/>
        <w:numPr>
          <w:ilvl w:val="0"/>
          <w:numId w:val="18"/>
        </w:numPr>
        <w:jc w:val="both"/>
        <w:rPr>
          <w:rFonts w:cstheme="minorHAnsi"/>
        </w:rPr>
      </w:pPr>
      <w:r w:rsidRPr="00522353">
        <w:rPr>
          <w:rFonts w:cstheme="minorHAnsi"/>
          <w:b/>
          <w:bCs/>
        </w:rPr>
        <w:lastRenderedPageBreak/>
        <w:t>vC_o</w:t>
      </w:r>
      <w:r w:rsidRPr="00522353">
        <w:rPr>
          <w:rFonts w:cstheme="minorHAnsi"/>
        </w:rPr>
        <w:t xml:space="preserve"> (sfixed(7 downto -24)): Salida que proporciona el voltaje del capacitor en formato Q8.24.</w:t>
      </w:r>
    </w:p>
    <w:p w14:paraId="532647D9" w14:textId="5BB19867" w:rsidR="00522353" w:rsidRPr="00522353" w:rsidRDefault="00522353" w:rsidP="00522353">
      <w:pPr>
        <w:pStyle w:val="NormalWeb"/>
        <w:numPr>
          <w:ilvl w:val="0"/>
          <w:numId w:val="18"/>
        </w:numPr>
        <w:jc w:val="both"/>
        <w:rPr>
          <w:rFonts w:cstheme="minorHAnsi"/>
        </w:rPr>
      </w:pPr>
      <w:r w:rsidRPr="00522353">
        <w:rPr>
          <w:rFonts w:cstheme="minorHAnsi"/>
          <w:b/>
          <w:bCs/>
        </w:rPr>
        <w:t>iL_o</w:t>
      </w:r>
      <w:r w:rsidRPr="00522353">
        <w:rPr>
          <w:rFonts w:cstheme="minorHAnsi"/>
        </w:rPr>
        <w:t xml:space="preserve"> (sfixed(7 downto -24)): Salida que proporciona la corriente del inductor en formato Q8.24.</w:t>
      </w:r>
    </w:p>
    <w:p w14:paraId="11993DDB" w14:textId="3FF77A23" w:rsidR="00522353" w:rsidRPr="00E9217F" w:rsidRDefault="00522353" w:rsidP="00522353">
      <w:pPr>
        <w:pStyle w:val="NormalWeb"/>
        <w:ind w:left="720"/>
        <w:jc w:val="both"/>
        <w:rPr>
          <w:rFonts w:cstheme="minorHAnsi"/>
        </w:rPr>
      </w:pPr>
      <w:r>
        <w:rPr>
          <w:rFonts w:cstheme="minorHAnsi"/>
        </w:rPr>
        <w:t xml:space="preserve"> </w:t>
      </w:r>
    </w:p>
    <w:tbl>
      <w:tblPr>
        <w:tblStyle w:val="Tablaconcuadrcula"/>
        <w:tblW w:w="0" w:type="auto"/>
        <w:tblLook w:val="04A0" w:firstRow="1" w:lastRow="0" w:firstColumn="1" w:lastColumn="0" w:noHBand="0" w:noVBand="1"/>
      </w:tblPr>
      <w:tblGrid>
        <w:gridCol w:w="8828"/>
      </w:tblGrid>
      <w:tr w:rsidR="0017722F" w:rsidRPr="004C5232" w14:paraId="04F42A8A" w14:textId="77777777" w:rsidTr="0017722F">
        <w:tc>
          <w:tcPr>
            <w:tcW w:w="8828" w:type="dxa"/>
          </w:tcPr>
          <w:p w14:paraId="5930CB9C" w14:textId="77777777" w:rsidR="00522353" w:rsidRPr="004C5232" w:rsidRDefault="00522353">
            <w:pPr>
              <w:shd w:val="clear" w:color="auto" w:fill="F8F8F8"/>
              <w:rPr>
                <w:sz w:val="18"/>
                <w:szCs w:val="18"/>
              </w:rPr>
            </w:pPr>
            <w:r w:rsidRPr="004C5232">
              <w:rPr>
                <w:rFonts w:ascii="Courier New" w:hAnsi="Courier New" w:cs="Courier New"/>
                <w:b/>
                <w:color w:val="333333"/>
                <w:sz w:val="18"/>
                <w:szCs w:val="18"/>
              </w:rPr>
              <w:t>library</w:t>
            </w:r>
            <w:r w:rsidRPr="004C5232">
              <w:rPr>
                <w:rFonts w:ascii="Courier New" w:hAnsi="Courier New" w:cs="Courier New"/>
                <w:color w:val="333333"/>
                <w:sz w:val="18"/>
                <w:szCs w:val="18"/>
              </w:rPr>
              <w:t xml:space="preserve"> IEEE;</w:t>
            </w:r>
            <w:r w:rsidRPr="004C5232">
              <w:rPr>
                <w:rFonts w:ascii="Courier New" w:hAnsi="Courier New" w:cs="Courier New"/>
                <w:color w:val="333333"/>
                <w:sz w:val="18"/>
                <w:szCs w:val="18"/>
              </w:rPr>
              <w:br/>
            </w:r>
            <w:r w:rsidRPr="004C5232">
              <w:rPr>
                <w:rFonts w:ascii="Courier New" w:hAnsi="Courier New" w:cs="Courier New"/>
                <w:b/>
                <w:color w:val="333333"/>
                <w:sz w:val="18"/>
                <w:szCs w:val="18"/>
              </w:rPr>
              <w:t>use</w:t>
            </w:r>
            <w:r w:rsidRPr="004C5232">
              <w:rPr>
                <w:rFonts w:ascii="Courier New" w:hAnsi="Courier New" w:cs="Courier New"/>
                <w:color w:val="333333"/>
                <w:sz w:val="18"/>
                <w:szCs w:val="18"/>
              </w:rPr>
              <w:t xml:space="preserve"> IEEE.STD_LOGIC_1164.</w:t>
            </w:r>
            <w:r w:rsidRPr="004C5232">
              <w:rPr>
                <w:rFonts w:ascii="Courier New" w:hAnsi="Courier New" w:cs="Courier New"/>
                <w:b/>
                <w:color w:val="333333"/>
                <w:sz w:val="18"/>
                <w:szCs w:val="18"/>
              </w:rPr>
              <w:t>ALL</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r>
            <w:r w:rsidRPr="004C5232">
              <w:rPr>
                <w:rFonts w:ascii="Courier New" w:hAnsi="Courier New" w:cs="Courier New"/>
                <w:b/>
                <w:color w:val="333333"/>
                <w:sz w:val="18"/>
                <w:szCs w:val="18"/>
              </w:rPr>
              <w:t>use</w:t>
            </w:r>
            <w:r w:rsidRPr="004C5232">
              <w:rPr>
                <w:rFonts w:ascii="Courier New" w:hAnsi="Courier New" w:cs="Courier New"/>
                <w:color w:val="333333"/>
                <w:sz w:val="18"/>
                <w:szCs w:val="18"/>
              </w:rPr>
              <w:t xml:space="preserve"> IEEE.NUMERIC_STD.</w:t>
            </w:r>
            <w:r w:rsidRPr="004C5232">
              <w:rPr>
                <w:rFonts w:ascii="Courier New" w:hAnsi="Courier New" w:cs="Courier New"/>
                <w:b/>
                <w:color w:val="333333"/>
                <w:sz w:val="18"/>
                <w:szCs w:val="18"/>
              </w:rPr>
              <w:t>ALL</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r>
            <w:r w:rsidRPr="004C5232">
              <w:rPr>
                <w:rFonts w:ascii="Courier New" w:hAnsi="Courier New" w:cs="Courier New"/>
                <w:b/>
                <w:color w:val="333333"/>
                <w:sz w:val="18"/>
                <w:szCs w:val="18"/>
              </w:rPr>
              <w:t>use</w:t>
            </w:r>
            <w:r w:rsidRPr="004C5232">
              <w:rPr>
                <w:rFonts w:ascii="Courier New" w:hAnsi="Courier New" w:cs="Courier New"/>
                <w:color w:val="333333"/>
                <w:sz w:val="18"/>
                <w:szCs w:val="18"/>
              </w:rPr>
              <w:t xml:space="preserve"> IEEE.fixed_pkg.</w:t>
            </w:r>
            <w:r w:rsidRPr="004C5232">
              <w:rPr>
                <w:rFonts w:ascii="Courier New" w:hAnsi="Courier New" w:cs="Courier New"/>
                <w:b/>
                <w:color w:val="333333"/>
                <w:sz w:val="18"/>
                <w:szCs w:val="18"/>
              </w:rPr>
              <w:t>ALL</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r>
            <w:r w:rsidRPr="004C5232">
              <w:rPr>
                <w:rFonts w:ascii="Courier New" w:hAnsi="Courier New" w:cs="Courier New"/>
                <w:b/>
                <w:color w:val="333333"/>
                <w:sz w:val="18"/>
                <w:szCs w:val="18"/>
              </w:rPr>
              <w:t>use</w:t>
            </w:r>
            <w:r w:rsidRPr="004C5232">
              <w:rPr>
                <w:rFonts w:ascii="Courier New" w:hAnsi="Courier New" w:cs="Courier New"/>
                <w:color w:val="333333"/>
                <w:sz w:val="18"/>
                <w:szCs w:val="18"/>
              </w:rPr>
              <w:t xml:space="preserve"> IEEE.fixed_float_types.</w:t>
            </w:r>
            <w:r w:rsidRPr="004C5232">
              <w:rPr>
                <w:rFonts w:ascii="Courier New" w:hAnsi="Courier New" w:cs="Courier New"/>
                <w:b/>
                <w:color w:val="333333"/>
                <w:sz w:val="18"/>
                <w:szCs w:val="18"/>
              </w:rPr>
              <w:t>ALL</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r>
            <w:r w:rsidRPr="004C5232">
              <w:rPr>
                <w:rFonts w:ascii="Courier New" w:hAnsi="Courier New" w:cs="Courier New"/>
                <w:b/>
                <w:color w:val="333333"/>
                <w:sz w:val="18"/>
                <w:szCs w:val="18"/>
              </w:rPr>
              <w:t>entity</w:t>
            </w:r>
            <w:r w:rsidRPr="004C5232">
              <w:rPr>
                <w:rFonts w:ascii="Courier New" w:hAnsi="Courier New" w:cs="Courier New"/>
                <w:color w:val="333333"/>
                <w:sz w:val="18"/>
                <w:szCs w:val="18"/>
              </w:rPr>
              <w:t xml:space="preserve"> buck </w:t>
            </w:r>
            <w:r w:rsidRPr="004C5232">
              <w:rPr>
                <w:rFonts w:ascii="Courier New" w:hAnsi="Courier New" w:cs="Courier New"/>
                <w:b/>
                <w:color w:val="333333"/>
                <w:sz w:val="18"/>
                <w:szCs w:val="18"/>
              </w:rPr>
              <w:t>is</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generic</w:t>
            </w:r>
            <w:r w:rsidRPr="004C5232">
              <w:rPr>
                <w:rFonts w:ascii="Courier New" w:hAnsi="Courier New" w:cs="Courier New"/>
                <w:color w:val="333333"/>
                <w:sz w:val="18"/>
                <w:szCs w:val="18"/>
              </w:rPr>
              <w:t>(</w:t>
            </w:r>
            <w:r w:rsidRPr="004C5232">
              <w:rPr>
                <w:rFonts w:ascii="Courier New" w:hAnsi="Courier New" w:cs="Courier New"/>
                <w:b/>
                <w:color w:val="333333"/>
                <w:sz w:val="18"/>
                <w:szCs w:val="18"/>
              </w:rPr>
              <w:t>constant</w:t>
            </w:r>
            <w:r w:rsidRPr="004C5232">
              <w:rPr>
                <w:rFonts w:ascii="Courier New" w:hAnsi="Courier New" w:cs="Courier New"/>
                <w:color w:val="333333"/>
                <w:sz w:val="18"/>
                <w:szCs w:val="18"/>
              </w:rPr>
              <w:t xml:space="preserve"> Vin : sfixed(</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 := to_sfixed(</w:t>
            </w:r>
            <w:r w:rsidRPr="004C5232">
              <w:rPr>
                <w:rFonts w:ascii="Courier New" w:hAnsi="Courier New" w:cs="Courier New"/>
                <w:color w:val="008080"/>
                <w:sz w:val="18"/>
                <w:szCs w:val="18"/>
              </w:rPr>
              <w:t>12</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constant</w:t>
            </w:r>
            <w:r w:rsidRPr="004C5232">
              <w:rPr>
                <w:rFonts w:ascii="Courier New" w:hAnsi="Courier New" w:cs="Courier New"/>
                <w:color w:val="333333"/>
                <w:sz w:val="18"/>
                <w:szCs w:val="18"/>
              </w:rPr>
              <w:t xml:space="preserve"> L  : sfixed(</w:t>
            </w:r>
            <w:r w:rsidRPr="004C5232">
              <w:rPr>
                <w:rFonts w:ascii="Courier New" w:hAnsi="Courier New" w:cs="Courier New"/>
                <w:color w:val="008080"/>
                <w:sz w:val="18"/>
                <w:szCs w:val="18"/>
              </w:rPr>
              <w:t>0</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31</w:t>
            </w:r>
            <w:r w:rsidRPr="004C5232">
              <w:rPr>
                <w:rFonts w:ascii="Courier New" w:hAnsi="Courier New" w:cs="Courier New"/>
                <w:color w:val="333333"/>
                <w:sz w:val="18"/>
                <w:szCs w:val="18"/>
              </w:rPr>
              <w:t>) := to_sfixed(</w:t>
            </w:r>
            <w:r w:rsidRPr="004C5232">
              <w:rPr>
                <w:rFonts w:ascii="Courier New" w:hAnsi="Courier New" w:cs="Courier New"/>
                <w:color w:val="008080"/>
                <w:sz w:val="18"/>
                <w:szCs w:val="18"/>
              </w:rPr>
              <w:t>0.001</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0</w:t>
            </w:r>
            <w:r w:rsidRPr="004C5232">
              <w:rPr>
                <w:rFonts w:ascii="Courier New" w:hAnsi="Courier New" w:cs="Courier New"/>
                <w:color w:val="333333"/>
                <w:sz w:val="18"/>
                <w:szCs w:val="18"/>
              </w:rPr>
              <w:t>, -</w:t>
            </w:r>
            <w:r w:rsidRPr="004C5232">
              <w:rPr>
                <w:rFonts w:ascii="Courier New" w:hAnsi="Courier New" w:cs="Courier New"/>
                <w:color w:val="008080"/>
                <w:sz w:val="18"/>
                <w:szCs w:val="18"/>
              </w:rPr>
              <w:t>31</w:t>
            </w:r>
            <w:r w:rsidRPr="004C5232">
              <w:rPr>
                <w:rFonts w:ascii="Courier New" w:hAnsi="Courier New" w:cs="Courier New"/>
                <w:color w:val="333333"/>
                <w:sz w:val="18"/>
                <w:szCs w:val="18"/>
              </w:rPr>
              <w:t xml:space="preserve">);     </w:t>
            </w:r>
            <w:r w:rsidRPr="004C5232">
              <w:rPr>
                <w:rFonts w:ascii="Courier New" w:hAnsi="Courier New" w:cs="Courier New"/>
                <w:i/>
                <w:color w:val="999988"/>
                <w:sz w:val="18"/>
                <w:szCs w:val="18"/>
              </w:rPr>
              <w:t>-- 1mH</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constant</w:t>
            </w:r>
            <w:r w:rsidRPr="004C5232">
              <w:rPr>
                <w:rFonts w:ascii="Courier New" w:hAnsi="Courier New" w:cs="Courier New"/>
                <w:color w:val="333333"/>
                <w:sz w:val="18"/>
                <w:szCs w:val="18"/>
              </w:rPr>
              <w:t xml:space="preserve"> C  : sfixed(</w:t>
            </w:r>
            <w:r w:rsidRPr="004C5232">
              <w:rPr>
                <w:rFonts w:ascii="Courier New" w:hAnsi="Courier New" w:cs="Courier New"/>
                <w:color w:val="008080"/>
                <w:sz w:val="18"/>
                <w:szCs w:val="18"/>
              </w:rPr>
              <w:t>0</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31</w:t>
            </w:r>
            <w:r w:rsidRPr="004C5232">
              <w:rPr>
                <w:rFonts w:ascii="Courier New" w:hAnsi="Courier New" w:cs="Courier New"/>
                <w:color w:val="333333"/>
                <w:sz w:val="18"/>
                <w:szCs w:val="18"/>
              </w:rPr>
              <w:t>) := to_sfixed(</w:t>
            </w:r>
            <w:r w:rsidRPr="004C5232">
              <w:rPr>
                <w:rFonts w:ascii="Courier New" w:hAnsi="Courier New" w:cs="Courier New"/>
                <w:color w:val="008080"/>
                <w:sz w:val="18"/>
                <w:szCs w:val="18"/>
              </w:rPr>
              <w:t>0.0001</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0</w:t>
            </w:r>
            <w:r w:rsidRPr="004C5232">
              <w:rPr>
                <w:rFonts w:ascii="Courier New" w:hAnsi="Courier New" w:cs="Courier New"/>
                <w:color w:val="333333"/>
                <w:sz w:val="18"/>
                <w:szCs w:val="18"/>
              </w:rPr>
              <w:t>, -</w:t>
            </w:r>
            <w:r w:rsidRPr="004C5232">
              <w:rPr>
                <w:rFonts w:ascii="Courier New" w:hAnsi="Courier New" w:cs="Courier New"/>
                <w:color w:val="008080"/>
                <w:sz w:val="18"/>
                <w:szCs w:val="18"/>
              </w:rPr>
              <w:t>31</w:t>
            </w:r>
            <w:r w:rsidRPr="004C5232">
              <w:rPr>
                <w:rFonts w:ascii="Courier New" w:hAnsi="Courier New" w:cs="Courier New"/>
                <w:color w:val="333333"/>
                <w:sz w:val="18"/>
                <w:szCs w:val="18"/>
              </w:rPr>
              <w:t xml:space="preserve">);    </w:t>
            </w:r>
            <w:r w:rsidRPr="004C5232">
              <w:rPr>
                <w:rFonts w:ascii="Courier New" w:hAnsi="Courier New" w:cs="Courier New"/>
                <w:i/>
                <w:color w:val="999988"/>
                <w:sz w:val="18"/>
                <w:szCs w:val="18"/>
              </w:rPr>
              <w:t>--0.1mF</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constant</w:t>
            </w:r>
            <w:r w:rsidRPr="004C5232">
              <w:rPr>
                <w:rFonts w:ascii="Courier New" w:hAnsi="Courier New" w:cs="Courier New"/>
                <w:color w:val="333333"/>
                <w:sz w:val="18"/>
                <w:szCs w:val="18"/>
              </w:rPr>
              <w:t xml:space="preserve"> dt : sfixed(</w:t>
            </w:r>
            <w:r w:rsidRPr="004C5232">
              <w:rPr>
                <w:rFonts w:ascii="Courier New" w:hAnsi="Courier New" w:cs="Courier New"/>
                <w:color w:val="008080"/>
                <w:sz w:val="18"/>
                <w:szCs w:val="18"/>
              </w:rPr>
              <w:t>0</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31</w:t>
            </w:r>
            <w:r w:rsidRPr="004C5232">
              <w:rPr>
                <w:rFonts w:ascii="Courier New" w:hAnsi="Courier New" w:cs="Courier New"/>
                <w:color w:val="333333"/>
                <w:sz w:val="18"/>
                <w:szCs w:val="18"/>
              </w:rPr>
              <w:t>) := to_sfixed(</w:t>
            </w:r>
            <w:r w:rsidRPr="004C5232">
              <w:rPr>
                <w:rFonts w:ascii="Courier New" w:hAnsi="Courier New" w:cs="Courier New"/>
                <w:color w:val="008080"/>
                <w:sz w:val="18"/>
                <w:szCs w:val="18"/>
              </w:rPr>
              <w:t>0.000001</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0</w:t>
            </w:r>
            <w:r w:rsidRPr="004C5232">
              <w:rPr>
                <w:rFonts w:ascii="Courier New" w:hAnsi="Courier New" w:cs="Courier New"/>
                <w:color w:val="333333"/>
                <w:sz w:val="18"/>
                <w:szCs w:val="18"/>
              </w:rPr>
              <w:t>, -</w:t>
            </w:r>
            <w:r w:rsidRPr="004C5232">
              <w:rPr>
                <w:rFonts w:ascii="Courier New" w:hAnsi="Courier New" w:cs="Courier New"/>
                <w:color w:val="008080"/>
                <w:sz w:val="18"/>
                <w:szCs w:val="18"/>
              </w:rPr>
              <w:t>31</w:t>
            </w:r>
            <w:r w:rsidRPr="004C5232">
              <w:rPr>
                <w:rFonts w:ascii="Courier New" w:hAnsi="Courier New" w:cs="Courier New"/>
                <w:color w:val="333333"/>
                <w:sz w:val="18"/>
                <w:szCs w:val="18"/>
              </w:rPr>
              <w:t xml:space="preserve">));  </w:t>
            </w:r>
            <w:r w:rsidRPr="004C5232">
              <w:rPr>
                <w:rFonts w:ascii="Courier New" w:hAnsi="Courier New" w:cs="Courier New"/>
                <w:i/>
                <w:color w:val="999988"/>
                <w:sz w:val="18"/>
                <w:szCs w:val="18"/>
              </w:rPr>
              <w:t>--1µs);</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Port</w:t>
            </w:r>
            <w:r w:rsidRPr="004C5232">
              <w:rPr>
                <w:rFonts w:ascii="Courier New" w:hAnsi="Courier New" w:cs="Courier New"/>
                <w:color w:val="333333"/>
                <w:sz w:val="18"/>
                <w:szCs w:val="18"/>
              </w:rPr>
              <w:t xml:space="preserve"> (</w:t>
            </w:r>
            <w:r w:rsidRPr="004C5232">
              <w:rPr>
                <w:rFonts w:ascii="Courier New" w:hAnsi="Courier New" w:cs="Courier New"/>
                <w:color w:val="333333"/>
                <w:sz w:val="18"/>
                <w:szCs w:val="18"/>
              </w:rPr>
              <w:br/>
              <w:t xml:space="preserve">        clk  : </w:t>
            </w:r>
            <w:r w:rsidRPr="004C5232">
              <w:rPr>
                <w:rFonts w:ascii="Courier New" w:hAnsi="Courier New" w:cs="Courier New"/>
                <w:b/>
                <w:color w:val="333333"/>
                <w:sz w:val="18"/>
                <w:szCs w:val="18"/>
              </w:rPr>
              <w:t>in</w:t>
            </w:r>
            <w:r w:rsidRPr="004C5232">
              <w:rPr>
                <w:rFonts w:ascii="Courier New" w:hAnsi="Courier New" w:cs="Courier New"/>
                <w:color w:val="333333"/>
                <w:sz w:val="18"/>
                <w:szCs w:val="18"/>
              </w:rPr>
              <w:t xml:space="preserve">  </w:t>
            </w:r>
            <w:r w:rsidRPr="004C5232">
              <w:rPr>
                <w:rFonts w:ascii="Courier New" w:hAnsi="Courier New" w:cs="Courier New"/>
                <w:color w:val="0086B3"/>
                <w:sz w:val="18"/>
                <w:szCs w:val="18"/>
              </w:rPr>
              <w:t>std_logic</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rst  : </w:t>
            </w:r>
            <w:r w:rsidRPr="004C5232">
              <w:rPr>
                <w:rFonts w:ascii="Courier New" w:hAnsi="Courier New" w:cs="Courier New"/>
                <w:b/>
                <w:color w:val="333333"/>
                <w:sz w:val="18"/>
                <w:szCs w:val="18"/>
              </w:rPr>
              <w:t>in</w:t>
            </w:r>
            <w:r w:rsidRPr="004C5232">
              <w:rPr>
                <w:rFonts w:ascii="Courier New" w:hAnsi="Courier New" w:cs="Courier New"/>
                <w:color w:val="333333"/>
                <w:sz w:val="18"/>
                <w:szCs w:val="18"/>
              </w:rPr>
              <w:t xml:space="preserve">  </w:t>
            </w:r>
            <w:r w:rsidRPr="004C5232">
              <w:rPr>
                <w:rFonts w:ascii="Courier New" w:hAnsi="Courier New" w:cs="Courier New"/>
                <w:color w:val="0086B3"/>
                <w:sz w:val="18"/>
                <w:szCs w:val="18"/>
              </w:rPr>
              <w:t>std_logic</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R    : </w:t>
            </w:r>
            <w:r w:rsidRPr="004C5232">
              <w:rPr>
                <w:rFonts w:ascii="Courier New" w:hAnsi="Courier New" w:cs="Courier New"/>
                <w:b/>
                <w:color w:val="333333"/>
                <w:sz w:val="18"/>
                <w:szCs w:val="18"/>
              </w:rPr>
              <w:t>in</w:t>
            </w:r>
            <w:r w:rsidRPr="004C5232">
              <w:rPr>
                <w:rFonts w:ascii="Courier New" w:hAnsi="Courier New" w:cs="Courier New"/>
                <w:color w:val="333333"/>
                <w:sz w:val="18"/>
                <w:szCs w:val="18"/>
              </w:rPr>
              <w:t xml:space="preserve"> sfixed(</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tick : </w:t>
            </w:r>
            <w:r w:rsidRPr="004C5232">
              <w:rPr>
                <w:rFonts w:ascii="Courier New" w:hAnsi="Courier New" w:cs="Courier New"/>
                <w:b/>
                <w:color w:val="333333"/>
                <w:sz w:val="18"/>
                <w:szCs w:val="18"/>
              </w:rPr>
              <w:t>in</w:t>
            </w:r>
            <w:r w:rsidRPr="004C5232">
              <w:rPr>
                <w:rFonts w:ascii="Courier New" w:hAnsi="Courier New" w:cs="Courier New"/>
                <w:color w:val="333333"/>
                <w:sz w:val="18"/>
                <w:szCs w:val="18"/>
              </w:rPr>
              <w:t xml:space="preserve">  </w:t>
            </w:r>
            <w:r w:rsidRPr="004C5232">
              <w:rPr>
                <w:rFonts w:ascii="Courier New" w:hAnsi="Courier New" w:cs="Courier New"/>
                <w:color w:val="0086B3"/>
                <w:sz w:val="18"/>
                <w:szCs w:val="18"/>
              </w:rPr>
              <w:t>std_logic</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pwm  : </w:t>
            </w:r>
            <w:r w:rsidRPr="004C5232">
              <w:rPr>
                <w:rFonts w:ascii="Courier New" w:hAnsi="Courier New" w:cs="Courier New"/>
                <w:b/>
                <w:color w:val="333333"/>
                <w:sz w:val="18"/>
                <w:szCs w:val="18"/>
              </w:rPr>
              <w:t>in</w:t>
            </w:r>
            <w:r w:rsidRPr="004C5232">
              <w:rPr>
                <w:rFonts w:ascii="Courier New" w:hAnsi="Courier New" w:cs="Courier New"/>
                <w:color w:val="333333"/>
                <w:sz w:val="18"/>
                <w:szCs w:val="18"/>
              </w:rPr>
              <w:t xml:space="preserve">  </w:t>
            </w:r>
            <w:r w:rsidRPr="004C5232">
              <w:rPr>
                <w:rFonts w:ascii="Courier New" w:hAnsi="Courier New" w:cs="Courier New"/>
                <w:color w:val="0086B3"/>
                <w:sz w:val="18"/>
                <w:szCs w:val="18"/>
              </w:rPr>
              <w:t>std_logic</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vC_o : </w:t>
            </w:r>
            <w:r w:rsidRPr="004C5232">
              <w:rPr>
                <w:rFonts w:ascii="Courier New" w:hAnsi="Courier New" w:cs="Courier New"/>
                <w:b/>
                <w:color w:val="333333"/>
                <w:sz w:val="18"/>
                <w:szCs w:val="18"/>
              </w:rPr>
              <w:t>out</w:t>
            </w:r>
            <w:r w:rsidRPr="004C5232">
              <w:rPr>
                <w:rFonts w:ascii="Courier New" w:hAnsi="Courier New" w:cs="Courier New"/>
                <w:color w:val="333333"/>
                <w:sz w:val="18"/>
                <w:szCs w:val="18"/>
              </w:rPr>
              <w:t xml:space="preserve"> sfixed(</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iL_o : </w:t>
            </w:r>
            <w:r w:rsidRPr="004C5232">
              <w:rPr>
                <w:rFonts w:ascii="Courier New" w:hAnsi="Courier New" w:cs="Courier New"/>
                <w:b/>
                <w:color w:val="333333"/>
                <w:sz w:val="18"/>
                <w:szCs w:val="18"/>
              </w:rPr>
              <w:t>out</w:t>
            </w:r>
            <w:r w:rsidRPr="004C5232">
              <w:rPr>
                <w:rFonts w:ascii="Courier New" w:hAnsi="Courier New" w:cs="Courier New"/>
                <w:color w:val="333333"/>
                <w:sz w:val="18"/>
                <w:szCs w:val="18"/>
              </w:rPr>
              <w:t xml:space="preserve"> sfixed(</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color w:val="333333"/>
                <w:sz w:val="18"/>
                <w:szCs w:val="18"/>
              </w:rPr>
              <w:br/>
            </w:r>
            <w:r w:rsidRPr="004C5232">
              <w:rPr>
                <w:rFonts w:ascii="Courier New" w:hAnsi="Courier New" w:cs="Courier New"/>
                <w:b/>
                <w:color w:val="333333"/>
                <w:sz w:val="18"/>
                <w:szCs w:val="18"/>
              </w:rPr>
              <w:t>end</w:t>
            </w:r>
            <w:r w:rsidRPr="004C5232">
              <w:rPr>
                <w:rFonts w:ascii="Courier New" w:hAnsi="Courier New" w:cs="Courier New"/>
                <w:color w:val="333333"/>
                <w:sz w:val="18"/>
                <w:szCs w:val="18"/>
              </w:rPr>
              <w:t xml:space="preserve"> buck;</w:t>
            </w:r>
          </w:p>
          <w:p w14:paraId="601AF349" w14:textId="3F55C9F0" w:rsidR="0017722F" w:rsidRPr="004C5232" w:rsidRDefault="0017722F" w:rsidP="00522353">
            <w:pPr>
              <w:rPr>
                <w:sz w:val="18"/>
                <w:szCs w:val="18"/>
              </w:rPr>
            </w:pPr>
          </w:p>
        </w:tc>
      </w:tr>
    </w:tbl>
    <w:p w14:paraId="44563C13" w14:textId="6954D7CA" w:rsidR="00E9217F" w:rsidRDefault="0017722F" w:rsidP="0017722F">
      <w:pPr>
        <w:pStyle w:val="Descripcin"/>
        <w:jc w:val="center"/>
        <w:rPr>
          <w:rFonts w:cstheme="minorHAnsi"/>
        </w:rPr>
      </w:pPr>
      <w:bookmarkStart w:id="33" w:name="_Ref241355252"/>
      <w:r>
        <w:t xml:space="preserve">Código </w:t>
      </w:r>
      <w:fldSimple w:instr=" SEQ Código \* ARABIC ">
        <w:r w:rsidR="00C13D42">
          <w:rPr>
            <w:noProof/>
          </w:rPr>
          <w:t>1</w:t>
        </w:r>
      </w:fldSimple>
      <w:bookmarkEnd w:id="33"/>
      <w:r>
        <w:t>. Declaración de puertos de entrada y salida del componente buck.</w:t>
      </w:r>
    </w:p>
    <w:p w14:paraId="5A52B04E" w14:textId="77777777" w:rsidR="00E9217F" w:rsidRDefault="00E9217F" w:rsidP="002355D0">
      <w:pPr>
        <w:pStyle w:val="NormalWeb"/>
        <w:jc w:val="both"/>
        <w:rPr>
          <w:rFonts w:asciiTheme="minorHAnsi" w:hAnsiTheme="minorHAnsi" w:cstheme="minorHAnsi"/>
        </w:rPr>
      </w:pPr>
    </w:p>
    <w:p w14:paraId="4E0E4B22" w14:textId="77777777" w:rsidR="00D64454" w:rsidRPr="002B3E63" w:rsidRDefault="00D64454" w:rsidP="00D64454">
      <w:pPr>
        <w:pStyle w:val="NormalWeb"/>
        <w:jc w:val="both"/>
        <w:rPr>
          <w:rFonts w:asciiTheme="majorHAnsi" w:hAnsiTheme="majorHAnsi" w:cstheme="minorHAnsi"/>
          <w:b/>
          <w:bCs/>
          <w:sz w:val="28"/>
          <w:szCs w:val="28"/>
        </w:rPr>
      </w:pPr>
      <w:r w:rsidRPr="002B3E63">
        <w:rPr>
          <w:rFonts w:asciiTheme="majorHAnsi" w:hAnsiTheme="majorHAnsi" w:cstheme="minorHAnsi"/>
          <w:b/>
          <w:bCs/>
          <w:sz w:val="28"/>
          <w:szCs w:val="28"/>
        </w:rPr>
        <w:t>Descripción de la Arquitectura</w:t>
      </w:r>
    </w:p>
    <w:p w14:paraId="156525F4" w14:textId="0418B492" w:rsidR="00D64454" w:rsidRDefault="00D64454" w:rsidP="00D64454">
      <w:pPr>
        <w:pStyle w:val="NormalWeb"/>
        <w:jc w:val="both"/>
        <w:rPr>
          <w:rFonts w:cstheme="minorHAnsi"/>
        </w:rPr>
      </w:pPr>
      <w:r w:rsidRPr="00D64454">
        <w:rPr>
          <w:rFonts w:cstheme="minorHAnsi"/>
        </w:rPr>
        <w:t>La arquitectura Behavioral implementa la lógica de cálculo del modelo mediante un proceso único sincronizado por flanco de reloj, utilizando variables internas con rangos expandidos para preservar la precisión numérica durante los cálculos intermedios.</w:t>
      </w:r>
    </w:p>
    <w:p w14:paraId="42D3ED5A" w14:textId="7838CAF8" w:rsidR="00D64454" w:rsidRPr="002B3E63" w:rsidRDefault="00D64454" w:rsidP="00D64454">
      <w:pPr>
        <w:pStyle w:val="NormalWeb"/>
        <w:jc w:val="both"/>
        <w:rPr>
          <w:rFonts w:asciiTheme="majorHAnsi" w:hAnsiTheme="majorHAnsi" w:cstheme="minorHAnsi"/>
          <w:b/>
          <w:bCs/>
        </w:rPr>
      </w:pPr>
      <w:r w:rsidRPr="002B3E63">
        <w:rPr>
          <w:rFonts w:asciiTheme="majorHAnsi" w:hAnsiTheme="majorHAnsi" w:cstheme="minorHAnsi"/>
          <w:b/>
          <w:bCs/>
        </w:rPr>
        <w:t>Estrategia de Precisión Numérica</w:t>
      </w:r>
    </w:p>
    <w:p w14:paraId="151C1702" w14:textId="77777777" w:rsidR="00D64454" w:rsidRPr="00D64454" w:rsidRDefault="00D64454" w:rsidP="00D64454">
      <w:pPr>
        <w:pStyle w:val="NormalWeb"/>
        <w:jc w:val="both"/>
        <w:rPr>
          <w:rFonts w:cstheme="minorHAnsi"/>
        </w:rPr>
      </w:pPr>
      <w:r w:rsidRPr="00D64454">
        <w:rPr>
          <w:rFonts w:cstheme="minorHAnsi"/>
        </w:rPr>
        <w:t>Una característica distintiva del diseño es el uso de variables internas con rangos significativamente mayores que los de las señales de entrada y salida. Las variables iL e iL_o tienen rangos de sfixed(11 downto -86) y sfixed(19 downto -110) respectivamente, mientras que las señales externas operan en formato Q8.24 (sfixed(7 downto -24)).</w:t>
      </w:r>
    </w:p>
    <w:p w14:paraId="71AB719A" w14:textId="2FF23175" w:rsidR="00D64454" w:rsidRPr="00D64454" w:rsidRDefault="00D64454" w:rsidP="00D64454">
      <w:pPr>
        <w:pStyle w:val="NormalWeb"/>
        <w:jc w:val="both"/>
        <w:rPr>
          <w:rFonts w:cstheme="minorHAnsi"/>
        </w:rPr>
      </w:pPr>
      <w:r w:rsidRPr="00D64454">
        <w:rPr>
          <w:rFonts w:cstheme="minorHAnsi"/>
        </w:rPr>
        <w:t xml:space="preserve">Esta estrategia responde a la naturaleza de la aritmética de punto fijo, donde las operaciones de multiplicación y división producen resultados con rangos que son la suma algebraica de los rangos de los operandos. Por ejemplo, al multiplicar T1_i (sfixed(8 downto -24)) por dt </w:t>
      </w:r>
      <w:r w:rsidRPr="00D64454">
        <w:rPr>
          <w:rFonts w:cstheme="minorHAnsi"/>
        </w:rPr>
        <w:lastRenderedPageBreak/>
        <w:t>(sfixed(0 downto -31)), el resultado T2_i tiene rango sfixed(</w:t>
      </w:r>
      <w:r w:rsidR="004C5232">
        <w:rPr>
          <w:rFonts w:cstheme="minorHAnsi"/>
        </w:rPr>
        <w:t>8</w:t>
      </w:r>
      <w:r w:rsidRPr="00D64454">
        <w:rPr>
          <w:rFonts w:cstheme="minorHAnsi"/>
        </w:rPr>
        <w:t xml:space="preserve"> downto -55). Si se realizara un resize inmediato a Q8.24 en cada operación intermedia, se perdería precisión acumulativamente a lo largo de la cadena de cálculos.</w:t>
      </w:r>
    </w:p>
    <w:p w14:paraId="593224E5" w14:textId="6DFAD0C0" w:rsidR="00D64454" w:rsidRDefault="00D64454" w:rsidP="00D64454">
      <w:pPr>
        <w:pStyle w:val="NormalWeb"/>
        <w:jc w:val="both"/>
        <w:rPr>
          <w:rFonts w:cstheme="minorHAnsi"/>
        </w:rPr>
      </w:pPr>
      <w:r w:rsidRPr="00D64454">
        <w:rPr>
          <w:rFonts w:cstheme="minorHAnsi"/>
        </w:rPr>
        <w:t>Al mantener rangos expandidos durante todo el proceso de cálculo y realizar el resize únicamente en las salidas, se preserva la máxima precisión posible, minimizando el error de cuantización acumulado. Las variables intermedias T1_i, T2_i, sig_i, T1_v, T2_v, T3_v y sig_v tienen rangos calculados específicamente para acomodar los resultados de cada operación aritmética sin pérdida de bits significativos.</w:t>
      </w:r>
    </w:p>
    <w:p w14:paraId="569CB28D" w14:textId="77777777" w:rsidR="00D64454" w:rsidRPr="002B3E63" w:rsidRDefault="00D64454" w:rsidP="00D64454">
      <w:pPr>
        <w:pStyle w:val="NormalWeb"/>
        <w:jc w:val="both"/>
        <w:rPr>
          <w:rFonts w:asciiTheme="majorHAnsi" w:hAnsiTheme="majorHAnsi" w:cstheme="minorHAnsi"/>
          <w:b/>
          <w:bCs/>
          <w:sz w:val="28"/>
          <w:szCs w:val="28"/>
        </w:rPr>
      </w:pPr>
      <w:r w:rsidRPr="002B3E63">
        <w:rPr>
          <w:rFonts w:asciiTheme="majorHAnsi" w:hAnsiTheme="majorHAnsi" w:cstheme="minorHAnsi"/>
          <w:b/>
          <w:bCs/>
          <w:sz w:val="28"/>
          <w:szCs w:val="28"/>
        </w:rPr>
        <w:t>Estructura del Proceso Principal</w:t>
      </w:r>
    </w:p>
    <w:p w14:paraId="547A9CAB" w14:textId="77777777" w:rsidR="00D64454" w:rsidRPr="00D64454" w:rsidRDefault="00D64454" w:rsidP="00D64454">
      <w:pPr>
        <w:pStyle w:val="NormalWeb"/>
        <w:jc w:val="both"/>
        <w:rPr>
          <w:rFonts w:cstheme="minorHAnsi"/>
        </w:rPr>
      </w:pPr>
      <w:r w:rsidRPr="00D64454">
        <w:rPr>
          <w:rFonts w:cstheme="minorHAnsi"/>
        </w:rPr>
        <w:t>El proceso principal, sensible al flanco de subida de clk, implementa una máquina de estados simple con tres condiciones:</w:t>
      </w:r>
    </w:p>
    <w:p w14:paraId="7ED936F7" w14:textId="77777777" w:rsidR="00D64454" w:rsidRPr="00D64454" w:rsidRDefault="00D64454" w:rsidP="00D64454">
      <w:pPr>
        <w:pStyle w:val="NormalWeb"/>
        <w:numPr>
          <w:ilvl w:val="0"/>
          <w:numId w:val="19"/>
        </w:numPr>
        <w:jc w:val="both"/>
        <w:rPr>
          <w:rFonts w:cstheme="minorHAnsi"/>
        </w:rPr>
      </w:pPr>
      <w:r w:rsidRPr="00D64454">
        <w:rPr>
          <w:rFonts w:cstheme="minorHAnsi"/>
          <w:b/>
          <w:bCs/>
        </w:rPr>
        <w:t>Condición de reset</w:t>
      </w:r>
      <w:r w:rsidRPr="00D64454">
        <w:rPr>
          <w:rFonts w:cstheme="minorHAnsi"/>
        </w:rPr>
        <w:t>: Cuando rst = '1', las variables iL y vC se reinician a cero, estableciendo un estado inicial conocido del sistema.</w:t>
      </w:r>
    </w:p>
    <w:p w14:paraId="6E1EA2AE" w14:textId="77777777" w:rsidR="00D64454" w:rsidRPr="00D64454" w:rsidRDefault="00D64454" w:rsidP="00D64454">
      <w:pPr>
        <w:pStyle w:val="NormalWeb"/>
        <w:numPr>
          <w:ilvl w:val="0"/>
          <w:numId w:val="19"/>
        </w:numPr>
        <w:jc w:val="both"/>
        <w:rPr>
          <w:rFonts w:cstheme="minorHAnsi"/>
        </w:rPr>
      </w:pPr>
      <w:r w:rsidRPr="00D64454">
        <w:rPr>
          <w:rFonts w:cstheme="minorHAnsi"/>
          <w:b/>
          <w:bCs/>
        </w:rPr>
        <w:t>Condición de muestreo</w:t>
      </w:r>
      <w:r w:rsidRPr="00D64454">
        <w:rPr>
          <w:rFonts w:cstheme="minorHAnsi"/>
        </w:rPr>
        <w:t>: Cuando tick = '1', se ejecutan las ecuaciones en diferencias que actualizan las variables de estado. Esta condición permite que el modelo se actualice únicamente en los instantes de muestreo definidos, independientemente de la frecuencia del reloj.</w:t>
      </w:r>
    </w:p>
    <w:p w14:paraId="2853DE48" w14:textId="35CF91C4" w:rsidR="00D64454" w:rsidRDefault="00D64454" w:rsidP="00D64454">
      <w:pPr>
        <w:pStyle w:val="NormalWeb"/>
        <w:numPr>
          <w:ilvl w:val="0"/>
          <w:numId w:val="19"/>
        </w:numPr>
        <w:jc w:val="both"/>
        <w:rPr>
          <w:rFonts w:cstheme="minorHAnsi"/>
        </w:rPr>
      </w:pPr>
      <w:r w:rsidRPr="00D64454">
        <w:rPr>
          <w:rFonts w:cstheme="minorHAnsi"/>
          <w:b/>
          <w:bCs/>
        </w:rPr>
        <w:t>Actualización de salidas</w:t>
      </w:r>
      <w:r w:rsidRPr="00D64454">
        <w:rPr>
          <w:rFonts w:cstheme="minorHAnsi"/>
        </w:rPr>
        <w:t>: Las salidas vC_o e iL_o se actualizan en cada flanco de reloj mediante operaciones de resize con parámetros explícitos de saturación y redondeo, garantizando que los valores de salida estén siempre disponibles y correctamente formateados.</w:t>
      </w:r>
    </w:p>
    <w:p w14:paraId="289016ED" w14:textId="77777777" w:rsidR="00D64454" w:rsidRPr="00D64454" w:rsidRDefault="00D64454" w:rsidP="00D64454">
      <w:pPr>
        <w:pStyle w:val="NormalWeb"/>
        <w:ind w:left="720"/>
        <w:jc w:val="both"/>
        <w:rPr>
          <w:rFonts w:cstheme="minorHAnsi"/>
          <w:b/>
          <w:bCs/>
        </w:rPr>
      </w:pPr>
      <w:r w:rsidRPr="00D64454">
        <w:rPr>
          <w:rFonts w:cstheme="minorHAnsi"/>
          <w:b/>
          <w:bCs/>
        </w:rPr>
        <w:t>Implementación de las Ecuaciones en Diferencias</w:t>
      </w:r>
    </w:p>
    <w:p w14:paraId="3ACC46F5" w14:textId="77777777" w:rsidR="00D64454" w:rsidRPr="00D64454" w:rsidRDefault="00D64454" w:rsidP="00D64454">
      <w:pPr>
        <w:pStyle w:val="NormalWeb"/>
        <w:ind w:left="720"/>
        <w:jc w:val="both"/>
        <w:rPr>
          <w:rFonts w:cstheme="minorHAnsi"/>
        </w:rPr>
      </w:pPr>
      <w:r w:rsidRPr="00D64454">
        <w:rPr>
          <w:rFonts w:cstheme="minorHAnsi"/>
        </w:rPr>
        <w:t>La ecuación de la corriente del inductor se implementa mediante una estructura condicional que evalúa el estado del interruptor:</w:t>
      </w:r>
    </w:p>
    <w:p w14:paraId="49CAFC12" w14:textId="77777777" w:rsidR="00D64454" w:rsidRPr="00D64454" w:rsidRDefault="00D64454" w:rsidP="00D64454">
      <w:pPr>
        <w:pStyle w:val="NormalWeb"/>
        <w:ind w:left="720"/>
        <w:jc w:val="both"/>
        <w:rPr>
          <w:rFonts w:cstheme="minorHAnsi"/>
        </w:rPr>
      </w:pPr>
      <w:r w:rsidRPr="00D64454">
        <w:rPr>
          <w:rFonts w:cstheme="minorHAnsi"/>
        </w:rPr>
        <w:t>Cuando pwm = '1' (interruptor cerrado), el voltaje aplicado al inductor es Vin - vC_r, donde vC_r es el voltaje del capacitor redimensionado a Q8.24.</w:t>
      </w:r>
    </w:p>
    <w:p w14:paraId="0B351AEE" w14:textId="77777777" w:rsidR="00D64454" w:rsidRPr="00D64454" w:rsidRDefault="00D64454" w:rsidP="00D64454">
      <w:pPr>
        <w:pStyle w:val="NormalWeb"/>
        <w:ind w:left="720"/>
        <w:jc w:val="both"/>
        <w:rPr>
          <w:rFonts w:cstheme="minorHAnsi"/>
        </w:rPr>
      </w:pPr>
      <w:r w:rsidRPr="00D64454">
        <w:rPr>
          <w:rFonts w:cstheme="minorHAnsi"/>
        </w:rPr>
        <w:t>Cuando pwm = '0' (interruptor abierto), el voltaje aplicado al inductor es -vC_r.</w:t>
      </w:r>
    </w:p>
    <w:p w14:paraId="0F56CE84" w14:textId="77777777" w:rsidR="00D64454" w:rsidRPr="00D64454" w:rsidRDefault="00D64454" w:rsidP="00D64454">
      <w:pPr>
        <w:pStyle w:val="NormalWeb"/>
        <w:ind w:left="720"/>
        <w:jc w:val="both"/>
        <w:rPr>
          <w:rFonts w:cstheme="minorHAnsi"/>
        </w:rPr>
      </w:pPr>
      <w:r w:rsidRPr="00D64454">
        <w:rPr>
          <w:rFonts w:cstheme="minorHAnsi"/>
        </w:rPr>
        <w:t>El incremento de corriente se calcula como el producto del voltaje aplicado por el periodo de muestreo dt, dividido por la inductancia L. Este resultado se acumula en la variable iL para obtener la corriente en el siguiente instante de muestreo.</w:t>
      </w:r>
    </w:p>
    <w:p w14:paraId="7717E7D6" w14:textId="1D582464" w:rsidR="00D64454" w:rsidRDefault="00D64454" w:rsidP="00D64454">
      <w:pPr>
        <w:pStyle w:val="NormalWeb"/>
        <w:ind w:left="720"/>
        <w:jc w:val="both"/>
        <w:rPr>
          <w:rFonts w:cstheme="minorHAnsi"/>
        </w:rPr>
      </w:pPr>
      <w:r w:rsidRPr="00D64454">
        <w:rPr>
          <w:rFonts w:cstheme="minorHAnsi"/>
        </w:rPr>
        <w:t xml:space="preserve">La ecuación del voltaje del capacitor se implementa calculando primero la corriente de carga vC_r / R, luego la corriente neta al capacitor como la diferencia entre la corriente del inductor y la corriente de carga, multiplicando por dt y dividiendo por </w:t>
      </w:r>
      <w:r w:rsidRPr="00D64454">
        <w:rPr>
          <w:rFonts w:cstheme="minorHAnsi"/>
        </w:rPr>
        <w:lastRenderedPageBreak/>
        <w:t>la capacitancia C. El resultado se acumula en la variable vC para obtener el voltaje en el siguiente instante.</w:t>
      </w:r>
    </w:p>
    <w:p w14:paraId="2C719860" w14:textId="77777777" w:rsidR="00D64454" w:rsidRPr="00D64454" w:rsidRDefault="00D64454" w:rsidP="00D64454">
      <w:pPr>
        <w:pStyle w:val="NormalWeb"/>
        <w:ind w:left="720"/>
        <w:jc w:val="both"/>
        <w:rPr>
          <w:rFonts w:asciiTheme="majorHAnsi" w:hAnsiTheme="majorHAnsi" w:cstheme="minorHAnsi"/>
          <w:b/>
          <w:bCs/>
        </w:rPr>
      </w:pPr>
      <w:r w:rsidRPr="00D64454">
        <w:rPr>
          <w:rFonts w:asciiTheme="majorHAnsi" w:hAnsiTheme="majorHAnsi" w:cstheme="minorHAnsi"/>
          <w:b/>
          <w:bCs/>
        </w:rPr>
        <w:t>Estrategia de Robustez Numérica</w:t>
      </w:r>
    </w:p>
    <w:p w14:paraId="1CEF5D90" w14:textId="77777777" w:rsidR="00D64454" w:rsidRPr="00D64454" w:rsidRDefault="00D64454" w:rsidP="00D64454">
      <w:pPr>
        <w:pStyle w:val="NormalWeb"/>
        <w:ind w:left="720"/>
        <w:jc w:val="both"/>
        <w:rPr>
          <w:rFonts w:cstheme="minorHAnsi"/>
        </w:rPr>
      </w:pPr>
      <w:r w:rsidRPr="00D64454">
        <w:rPr>
          <w:rFonts w:cstheme="minorHAnsi"/>
        </w:rPr>
        <w:t>Las operaciones de resize en las salidas utilizan los parámetros fixed_saturate y fixed_round para garantizar robustez numérica:</w:t>
      </w:r>
    </w:p>
    <w:p w14:paraId="25E52A1E" w14:textId="77777777" w:rsidR="00D64454" w:rsidRPr="00D64454" w:rsidRDefault="00D64454" w:rsidP="00D64454">
      <w:pPr>
        <w:pStyle w:val="NormalWeb"/>
        <w:numPr>
          <w:ilvl w:val="0"/>
          <w:numId w:val="20"/>
        </w:numPr>
        <w:jc w:val="both"/>
        <w:rPr>
          <w:rFonts w:cstheme="minorHAnsi"/>
        </w:rPr>
      </w:pPr>
      <w:r w:rsidRPr="00D64454">
        <w:rPr>
          <w:rFonts w:cstheme="minorHAnsi"/>
          <w:b/>
          <w:bCs/>
        </w:rPr>
        <w:t>Saturación</w:t>
      </w:r>
      <w:r w:rsidRPr="00D64454">
        <w:rPr>
          <w:rFonts w:cstheme="minorHAnsi"/>
        </w:rPr>
        <w:t xml:space="preserve"> (fixed_saturate): Si el valor calculado excede el rango del formato Q8.24, se limita al valor máximo o mínimo representable, evitando el comportamiento de desbordamiento (wrap-around) que convertiría valores positivos grandes en negativos.</w:t>
      </w:r>
    </w:p>
    <w:p w14:paraId="638D7B57" w14:textId="77777777" w:rsidR="00D64454" w:rsidRPr="00D64454" w:rsidRDefault="00D64454" w:rsidP="00D64454">
      <w:pPr>
        <w:pStyle w:val="NormalWeb"/>
        <w:numPr>
          <w:ilvl w:val="0"/>
          <w:numId w:val="20"/>
        </w:numPr>
        <w:jc w:val="both"/>
        <w:rPr>
          <w:rFonts w:cstheme="minorHAnsi"/>
        </w:rPr>
      </w:pPr>
      <w:r w:rsidRPr="00D64454">
        <w:rPr>
          <w:rFonts w:cstheme="minorHAnsi"/>
          <w:b/>
          <w:bCs/>
        </w:rPr>
        <w:t>Redondeo</w:t>
      </w:r>
      <w:r w:rsidRPr="00D64454">
        <w:rPr>
          <w:rFonts w:cstheme="minorHAnsi"/>
        </w:rPr>
        <w:t xml:space="preserve"> (fixed_round): Aplica redondeo al valor más cercano en lugar de truncamiento, reduciendo el error de cuantización sistemático y mejorando la precisión general del modelo.</w:t>
      </w:r>
    </w:p>
    <w:p w14:paraId="45C1AC85" w14:textId="35897712" w:rsidR="00D64454" w:rsidRDefault="00D64454" w:rsidP="00D64454">
      <w:pPr>
        <w:pStyle w:val="NormalWeb"/>
        <w:ind w:left="720"/>
        <w:jc w:val="both"/>
        <w:rPr>
          <w:rFonts w:cstheme="minorHAnsi"/>
        </w:rPr>
      </w:pPr>
      <w:r w:rsidRPr="00D64454">
        <w:rPr>
          <w:rFonts w:cstheme="minorHAnsi"/>
        </w:rPr>
        <w:t>Esta estrategia de saturación y redondeo explícitos es particularmente importante en aplicaciones de electrónica de potencia, donde los errores numéricos pueden propagarse y causar comportamientos inesperados en sistemas de lazo cerrado.</w:t>
      </w:r>
    </w:p>
    <w:p w14:paraId="4A274518" w14:textId="4446C498" w:rsidR="00D64454" w:rsidRPr="00D64454" w:rsidRDefault="004C5232" w:rsidP="00D64454">
      <w:pPr>
        <w:pStyle w:val="NormalWeb"/>
        <w:ind w:left="720"/>
        <w:jc w:val="both"/>
        <w:rPr>
          <w:rFonts w:cstheme="minorHAnsi"/>
        </w:rPr>
      </w:pPr>
      <w:r w:rsidRPr="004C5232">
        <w:rPr>
          <w:rFonts w:cstheme="minorHAnsi"/>
        </w:rPr>
        <w:t xml:space="preserve">Finalmente, </w:t>
      </w:r>
      <w:r>
        <w:rPr>
          <w:rFonts w:cstheme="minorHAnsi"/>
        </w:rPr>
        <w:t xml:space="preserve">podemos decir que </w:t>
      </w:r>
      <w:r w:rsidRPr="004C5232">
        <w:rPr>
          <w:rFonts w:cstheme="minorHAnsi"/>
        </w:rPr>
        <w:t>l</w:t>
      </w:r>
      <w:r w:rsidR="00D64454" w:rsidRPr="004C5232">
        <w:rPr>
          <w:rFonts w:cstheme="minorHAnsi"/>
        </w:rPr>
        <w:t>a</w:t>
      </w:r>
      <w:r w:rsidR="00D64454" w:rsidRPr="00D64454">
        <w:rPr>
          <w:rFonts w:cstheme="minorHAnsi"/>
        </w:rPr>
        <w:t xml:space="preserve"> arquitectura implementada presenta un balance óptimo entre precisión numérica, eficiencia de recursos y robustez operativa. El uso de variables con rangos expandidos preserva la precisión durante los cálculos intermedios, mientras que la señal tick proporciona flexibilidad para adaptar la frecuencia de muestreo a diferentes aplicaciones. La implementación de saturación y redondeo explícitos garantiza que el modelo mantenga un comportamiento predecible incluso bajo condiciones de operación extremas, características esenciales para su integración en sistemas de control digital de convertidores de potencia</w:t>
      </w:r>
      <w:r w:rsidR="00D64454">
        <w:rPr>
          <w:rFonts w:cstheme="minorHAnsi"/>
        </w:rPr>
        <w:t xml:space="preserve">, véase </w:t>
      </w:r>
      <w:r w:rsidR="00D64454">
        <w:rPr>
          <w:rFonts w:cstheme="minorHAnsi"/>
        </w:rPr>
        <w:fldChar w:fldCharType="begin"/>
      </w:r>
      <w:r w:rsidR="00D64454">
        <w:rPr>
          <w:rFonts w:cstheme="minorHAnsi"/>
        </w:rPr>
        <w:instrText xml:space="preserve"> REF _Ref241356450 \h </w:instrText>
      </w:r>
      <w:r w:rsidR="00D64454">
        <w:rPr>
          <w:rFonts w:cstheme="minorHAnsi"/>
        </w:rPr>
      </w:r>
      <w:r w:rsidR="00D64454">
        <w:rPr>
          <w:rFonts w:cstheme="minorHAnsi"/>
        </w:rPr>
        <w:fldChar w:fldCharType="separate"/>
      </w:r>
      <w:r w:rsidR="00D64454">
        <w:t xml:space="preserve">Código </w:t>
      </w:r>
      <w:r w:rsidR="00D64454">
        <w:rPr>
          <w:noProof/>
        </w:rPr>
        <w:t>2</w:t>
      </w:r>
      <w:r w:rsidR="00D64454">
        <w:rPr>
          <w:rFonts w:cstheme="minorHAnsi"/>
        </w:rPr>
        <w:fldChar w:fldCharType="end"/>
      </w:r>
      <w:r w:rsidR="00D64454" w:rsidRPr="00D64454">
        <w:rPr>
          <w:rFonts w:cstheme="minorHAnsi"/>
        </w:rPr>
        <w:t>.</w:t>
      </w:r>
    </w:p>
    <w:p w14:paraId="4B7A3AF0" w14:textId="77216C64" w:rsidR="00186C67" w:rsidRDefault="00186C67" w:rsidP="00186C67">
      <w:pPr>
        <w:pStyle w:val="NormalWeb"/>
        <w:jc w:val="both"/>
        <w:rPr>
          <w:rFonts w:cstheme="minorHAnsi"/>
        </w:rPr>
      </w:pPr>
    </w:p>
    <w:tbl>
      <w:tblPr>
        <w:tblStyle w:val="Tablaconcuadrcula"/>
        <w:tblW w:w="0" w:type="auto"/>
        <w:tblLook w:val="04A0" w:firstRow="1" w:lastRow="0" w:firstColumn="1" w:lastColumn="0" w:noHBand="0" w:noVBand="1"/>
      </w:tblPr>
      <w:tblGrid>
        <w:gridCol w:w="8828"/>
      </w:tblGrid>
      <w:tr w:rsidR="00C13D42" w:rsidRPr="004C5232" w14:paraId="2F284A8F" w14:textId="77777777" w:rsidTr="00C13D42">
        <w:tc>
          <w:tcPr>
            <w:tcW w:w="8828" w:type="dxa"/>
          </w:tcPr>
          <w:p w14:paraId="32A6D781" w14:textId="77777777" w:rsidR="00D64454" w:rsidRPr="004C5232" w:rsidRDefault="00D64454">
            <w:pPr>
              <w:shd w:val="clear" w:color="auto" w:fill="F8F8F8"/>
              <w:rPr>
                <w:sz w:val="18"/>
                <w:szCs w:val="18"/>
              </w:rPr>
            </w:pPr>
            <w:r w:rsidRPr="004C5232">
              <w:rPr>
                <w:rFonts w:ascii="Courier New" w:hAnsi="Courier New" w:cs="Courier New"/>
                <w:b/>
                <w:color w:val="333333"/>
                <w:sz w:val="18"/>
                <w:szCs w:val="18"/>
              </w:rPr>
              <w:t>architecture</w:t>
            </w:r>
            <w:r w:rsidRPr="004C5232">
              <w:rPr>
                <w:rFonts w:ascii="Courier New" w:hAnsi="Courier New" w:cs="Courier New"/>
                <w:color w:val="333333"/>
                <w:sz w:val="18"/>
                <w:szCs w:val="18"/>
              </w:rPr>
              <w:t xml:space="preserve"> Behavioral </w:t>
            </w:r>
            <w:r w:rsidRPr="004C5232">
              <w:rPr>
                <w:rFonts w:ascii="Courier New" w:hAnsi="Courier New" w:cs="Courier New"/>
                <w:b/>
                <w:color w:val="333333"/>
                <w:sz w:val="18"/>
                <w:szCs w:val="18"/>
              </w:rPr>
              <w:t>of</w:t>
            </w:r>
            <w:r w:rsidRPr="004C5232">
              <w:rPr>
                <w:rFonts w:ascii="Courier New" w:hAnsi="Courier New" w:cs="Courier New"/>
                <w:color w:val="333333"/>
                <w:sz w:val="18"/>
                <w:szCs w:val="18"/>
              </w:rPr>
              <w:t xml:space="preserve"> buck </w:t>
            </w:r>
            <w:r w:rsidRPr="004C5232">
              <w:rPr>
                <w:rFonts w:ascii="Courier New" w:hAnsi="Courier New" w:cs="Courier New"/>
                <w:b/>
                <w:color w:val="333333"/>
                <w:sz w:val="18"/>
                <w:szCs w:val="18"/>
              </w:rPr>
              <w:t>is</w:t>
            </w:r>
            <w:r w:rsidRPr="004C5232">
              <w:rPr>
                <w:rFonts w:ascii="Courier New" w:hAnsi="Courier New" w:cs="Courier New"/>
                <w:color w:val="333333"/>
                <w:sz w:val="18"/>
                <w:szCs w:val="18"/>
              </w:rPr>
              <w:br/>
            </w:r>
            <w:r w:rsidRPr="004C5232">
              <w:rPr>
                <w:rFonts w:ascii="Courier New" w:hAnsi="Courier New" w:cs="Courier New"/>
                <w:i/>
                <w:color w:val="999988"/>
                <w:sz w:val="18"/>
                <w:szCs w:val="18"/>
              </w:rPr>
              <w:t>--    constant   R  : sfixed(7 downto -24) := to_sfixed(10.0,   7, -24);     -- 50Ω</w:t>
            </w:r>
            <w:r w:rsidRPr="004C5232">
              <w:rPr>
                <w:rFonts w:ascii="Courier New" w:hAnsi="Courier New" w:cs="Courier New"/>
                <w:color w:val="333333"/>
                <w:sz w:val="18"/>
                <w:szCs w:val="18"/>
              </w:rPr>
              <w:br/>
              <w:t xml:space="preserve">    </w:t>
            </w:r>
            <w:r w:rsidRPr="004C5232">
              <w:rPr>
                <w:rFonts w:ascii="Courier New" w:hAnsi="Courier New" w:cs="Courier New"/>
                <w:color w:val="333333"/>
                <w:sz w:val="18"/>
                <w:szCs w:val="18"/>
              </w:rPr>
              <w:br/>
            </w:r>
            <w:r w:rsidRPr="004C5232">
              <w:rPr>
                <w:rFonts w:ascii="Courier New" w:hAnsi="Courier New" w:cs="Courier New"/>
                <w:i/>
                <w:color w:val="999988"/>
                <w:sz w:val="18"/>
                <w:szCs w:val="18"/>
              </w:rPr>
              <w:t>--    constant Vin_int : integer := 5;</w:t>
            </w:r>
            <w:r w:rsidRPr="004C5232">
              <w:rPr>
                <w:rFonts w:ascii="Courier New" w:hAnsi="Courier New" w:cs="Courier New"/>
                <w:color w:val="333333"/>
                <w:sz w:val="18"/>
                <w:szCs w:val="18"/>
              </w:rPr>
              <w:br/>
            </w:r>
            <w:r w:rsidRPr="004C5232">
              <w:rPr>
                <w:rFonts w:ascii="Courier New" w:hAnsi="Courier New" w:cs="Courier New"/>
                <w:color w:val="333333"/>
                <w:sz w:val="18"/>
                <w:szCs w:val="18"/>
              </w:rPr>
              <w:br/>
            </w:r>
            <w:r w:rsidRPr="004C5232">
              <w:rPr>
                <w:rFonts w:ascii="Courier New" w:hAnsi="Courier New" w:cs="Courier New"/>
                <w:b/>
                <w:color w:val="333333"/>
                <w:sz w:val="18"/>
                <w:szCs w:val="18"/>
              </w:rPr>
              <w:t>begin</w:t>
            </w:r>
            <w:r w:rsidRPr="004C5232">
              <w:rPr>
                <w:rFonts w:ascii="Courier New" w:hAnsi="Courier New" w:cs="Courier New"/>
                <w:color w:val="333333"/>
                <w:sz w:val="18"/>
                <w:szCs w:val="18"/>
              </w:rPr>
              <w:br/>
            </w:r>
            <w:r w:rsidRPr="004C5232">
              <w:rPr>
                <w:rFonts w:ascii="Courier New" w:hAnsi="Courier New" w:cs="Courier New"/>
                <w:color w:val="333333"/>
                <w:sz w:val="18"/>
                <w:szCs w:val="18"/>
              </w:rPr>
              <w:br/>
            </w:r>
            <w:r w:rsidRPr="004C5232">
              <w:rPr>
                <w:rFonts w:ascii="Courier New" w:hAnsi="Courier New" w:cs="Courier New"/>
                <w:i/>
                <w:color w:val="999988"/>
                <w:sz w:val="18"/>
                <w:szCs w:val="18"/>
              </w:rPr>
              <w:t>--    Vin &lt;= to_sfixed(Vin_int, 7, -24);</w:t>
            </w:r>
            <w:r w:rsidRPr="004C5232">
              <w:rPr>
                <w:rFonts w:ascii="Courier New" w:hAnsi="Courier New" w:cs="Courier New"/>
                <w:color w:val="333333"/>
                <w:sz w:val="18"/>
                <w:szCs w:val="18"/>
              </w:rPr>
              <w:br/>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process</w:t>
            </w:r>
            <w:r w:rsidRPr="004C5232">
              <w:rPr>
                <w:rFonts w:ascii="Courier New" w:hAnsi="Courier New" w:cs="Courier New"/>
                <w:color w:val="333333"/>
                <w:sz w:val="18"/>
                <w:szCs w:val="18"/>
              </w:rPr>
              <w:t>(clk)</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iL   : sfixed(</w:t>
            </w:r>
            <w:r w:rsidRPr="004C5232">
              <w:rPr>
                <w:rFonts w:ascii="Courier New" w:hAnsi="Courier New" w:cs="Courier New"/>
                <w:color w:val="008080"/>
                <w:sz w:val="18"/>
                <w:szCs w:val="18"/>
              </w:rPr>
              <w:t>11</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86</w:t>
            </w:r>
            <w:r w:rsidRPr="004C5232">
              <w:rPr>
                <w:rFonts w:ascii="Courier New" w:hAnsi="Courier New" w:cs="Courier New"/>
                <w:color w:val="333333"/>
                <w:sz w:val="18"/>
                <w:szCs w:val="18"/>
              </w:rPr>
              <w:t>)  := (</w:t>
            </w:r>
            <w:r w:rsidRPr="004C5232">
              <w:rPr>
                <w:rFonts w:ascii="Courier New" w:hAnsi="Courier New" w:cs="Courier New"/>
                <w:b/>
                <w:color w:val="333333"/>
                <w:sz w:val="18"/>
                <w:szCs w:val="18"/>
              </w:rPr>
              <w:t>others</w:t>
            </w:r>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vC   : sfixed(</w:t>
            </w:r>
            <w:r w:rsidRPr="004C5232">
              <w:rPr>
                <w:rFonts w:ascii="Courier New" w:hAnsi="Courier New" w:cs="Courier New"/>
                <w:color w:val="008080"/>
                <w:sz w:val="18"/>
                <w:szCs w:val="18"/>
              </w:rPr>
              <w:t>19</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110</w:t>
            </w:r>
            <w:r w:rsidRPr="004C5232">
              <w:rPr>
                <w:rFonts w:ascii="Courier New" w:hAnsi="Courier New" w:cs="Courier New"/>
                <w:color w:val="333333"/>
                <w:sz w:val="18"/>
                <w:szCs w:val="18"/>
              </w:rPr>
              <w:t>) := (</w:t>
            </w:r>
            <w:r w:rsidRPr="004C5232">
              <w:rPr>
                <w:rFonts w:ascii="Courier New" w:hAnsi="Courier New" w:cs="Courier New"/>
                <w:b/>
                <w:color w:val="333333"/>
                <w:sz w:val="18"/>
                <w:szCs w:val="18"/>
              </w:rPr>
              <w:t>others</w:t>
            </w:r>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T1_i : sfixed(</w:t>
            </w:r>
            <w:r w:rsidRPr="004C5232">
              <w:rPr>
                <w:rFonts w:ascii="Courier New" w:hAnsi="Courier New" w:cs="Courier New"/>
                <w:color w:val="008080"/>
                <w:sz w:val="18"/>
                <w:szCs w:val="18"/>
              </w:rPr>
              <w:t>8</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  := (</w:t>
            </w:r>
            <w:r w:rsidRPr="004C5232">
              <w:rPr>
                <w:rFonts w:ascii="Courier New" w:hAnsi="Courier New" w:cs="Courier New"/>
                <w:b/>
                <w:color w:val="333333"/>
                <w:sz w:val="18"/>
                <w:szCs w:val="18"/>
              </w:rPr>
              <w:t>others</w:t>
            </w:r>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T2_i : sfixed(</w:t>
            </w:r>
            <w:r w:rsidRPr="004C5232">
              <w:rPr>
                <w:rFonts w:ascii="Courier New" w:hAnsi="Courier New" w:cs="Courier New"/>
                <w:color w:val="008080"/>
                <w:sz w:val="18"/>
                <w:szCs w:val="18"/>
              </w:rPr>
              <w:t>9</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55</w:t>
            </w:r>
            <w:r w:rsidRPr="004C5232">
              <w:rPr>
                <w:rFonts w:ascii="Courier New" w:hAnsi="Courier New" w:cs="Courier New"/>
                <w:color w:val="333333"/>
                <w:sz w:val="18"/>
                <w:szCs w:val="18"/>
              </w:rPr>
              <w:t>)  := (</w:t>
            </w:r>
            <w:r w:rsidRPr="004C5232">
              <w:rPr>
                <w:rFonts w:ascii="Courier New" w:hAnsi="Courier New" w:cs="Courier New"/>
                <w:b/>
                <w:color w:val="333333"/>
                <w:sz w:val="18"/>
                <w:szCs w:val="18"/>
              </w:rPr>
              <w:t>others</w:t>
            </w:r>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sig_i: sfixed(</w:t>
            </w:r>
            <w:r w:rsidRPr="004C5232">
              <w:rPr>
                <w:rFonts w:ascii="Courier New" w:hAnsi="Courier New" w:cs="Courier New"/>
                <w:color w:val="008080"/>
                <w:sz w:val="18"/>
                <w:szCs w:val="18"/>
              </w:rPr>
              <w:t>11</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55</w:t>
            </w:r>
            <w:r w:rsidRPr="004C5232">
              <w:rPr>
                <w:rFonts w:ascii="Courier New" w:hAnsi="Courier New" w:cs="Courier New"/>
                <w:color w:val="333333"/>
                <w:sz w:val="18"/>
                <w:szCs w:val="18"/>
              </w:rPr>
              <w:t>)  := (</w:t>
            </w:r>
            <w:r w:rsidRPr="004C5232">
              <w:rPr>
                <w:rFonts w:ascii="Courier New" w:hAnsi="Courier New" w:cs="Courier New"/>
                <w:b/>
                <w:color w:val="333333"/>
                <w:sz w:val="18"/>
                <w:szCs w:val="18"/>
              </w:rPr>
              <w:t>others</w:t>
            </w:r>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 xml:space="preserve">);  </w:t>
            </w:r>
            <w:r w:rsidRPr="004C5232">
              <w:rPr>
                <w:rFonts w:ascii="Courier New" w:hAnsi="Courier New" w:cs="Courier New"/>
                <w:color w:val="333333"/>
                <w:sz w:val="18"/>
                <w:szCs w:val="18"/>
              </w:rPr>
              <w:br/>
            </w:r>
            <w:r w:rsidRPr="004C5232">
              <w:rPr>
                <w:rFonts w:ascii="Courier New" w:hAnsi="Courier New" w:cs="Courier New"/>
                <w:color w:val="333333"/>
                <w:sz w:val="18"/>
                <w:szCs w:val="18"/>
              </w:rPr>
              <w:lastRenderedPageBreak/>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T1_v : sfixed(</w:t>
            </w:r>
            <w:r w:rsidRPr="004C5232">
              <w:rPr>
                <w:rFonts w:ascii="Courier New" w:hAnsi="Courier New" w:cs="Courier New"/>
                <w:color w:val="008080"/>
                <w:sz w:val="18"/>
                <w:szCs w:val="18"/>
              </w:rPr>
              <w:t>15</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48</w:t>
            </w:r>
            <w:r w:rsidRPr="004C5232">
              <w:rPr>
                <w:rFonts w:ascii="Courier New" w:hAnsi="Courier New" w:cs="Courier New"/>
                <w:color w:val="333333"/>
                <w:sz w:val="18"/>
                <w:szCs w:val="18"/>
              </w:rPr>
              <w:t>)  := (</w:t>
            </w:r>
            <w:r w:rsidRPr="004C5232">
              <w:rPr>
                <w:rFonts w:ascii="Courier New" w:hAnsi="Courier New" w:cs="Courier New"/>
                <w:b/>
                <w:color w:val="333333"/>
                <w:sz w:val="18"/>
                <w:szCs w:val="18"/>
              </w:rPr>
              <w:t>others</w:t>
            </w:r>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T2_v : sfixed(</w:t>
            </w:r>
            <w:r w:rsidRPr="004C5232">
              <w:rPr>
                <w:rFonts w:ascii="Courier New" w:hAnsi="Courier New" w:cs="Courier New"/>
                <w:color w:val="008080"/>
                <w:sz w:val="18"/>
                <w:szCs w:val="18"/>
              </w:rPr>
              <w:t>16</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48</w:t>
            </w:r>
            <w:r w:rsidRPr="004C5232">
              <w:rPr>
                <w:rFonts w:ascii="Courier New" w:hAnsi="Courier New" w:cs="Courier New"/>
                <w:color w:val="333333"/>
                <w:sz w:val="18"/>
                <w:szCs w:val="18"/>
              </w:rPr>
              <w:t>)  := (</w:t>
            </w:r>
            <w:r w:rsidRPr="004C5232">
              <w:rPr>
                <w:rFonts w:ascii="Courier New" w:hAnsi="Courier New" w:cs="Courier New"/>
                <w:b/>
                <w:color w:val="333333"/>
                <w:sz w:val="18"/>
                <w:szCs w:val="18"/>
              </w:rPr>
              <w:t>others</w:t>
            </w:r>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T3_v : sfixed(</w:t>
            </w:r>
            <w:r w:rsidRPr="004C5232">
              <w:rPr>
                <w:rFonts w:ascii="Courier New" w:hAnsi="Courier New" w:cs="Courier New"/>
                <w:color w:val="008080"/>
                <w:sz w:val="18"/>
                <w:szCs w:val="18"/>
              </w:rPr>
              <w:t>17</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79</w:t>
            </w:r>
            <w:r w:rsidRPr="004C5232">
              <w:rPr>
                <w:rFonts w:ascii="Courier New" w:hAnsi="Courier New" w:cs="Courier New"/>
                <w:color w:val="333333"/>
                <w:sz w:val="18"/>
                <w:szCs w:val="18"/>
              </w:rPr>
              <w:t>)  := (</w:t>
            </w:r>
            <w:r w:rsidRPr="004C5232">
              <w:rPr>
                <w:rFonts w:ascii="Courier New" w:hAnsi="Courier New" w:cs="Courier New"/>
                <w:b/>
                <w:color w:val="333333"/>
                <w:sz w:val="18"/>
                <w:szCs w:val="18"/>
              </w:rPr>
              <w:t>others</w:t>
            </w:r>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sig_v: sfixed(</w:t>
            </w:r>
            <w:r w:rsidRPr="004C5232">
              <w:rPr>
                <w:rFonts w:ascii="Courier New" w:hAnsi="Courier New" w:cs="Courier New"/>
                <w:color w:val="008080"/>
                <w:sz w:val="18"/>
                <w:szCs w:val="18"/>
              </w:rPr>
              <w:t>18</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110</w:t>
            </w:r>
            <w:r w:rsidRPr="004C5232">
              <w:rPr>
                <w:rFonts w:ascii="Courier New" w:hAnsi="Courier New" w:cs="Courier New"/>
                <w:color w:val="333333"/>
                <w:sz w:val="18"/>
                <w:szCs w:val="18"/>
              </w:rPr>
              <w:t>) := (</w:t>
            </w:r>
            <w:r w:rsidRPr="004C5232">
              <w:rPr>
                <w:rFonts w:ascii="Courier New" w:hAnsi="Courier New" w:cs="Courier New"/>
                <w:b/>
                <w:color w:val="333333"/>
                <w:sz w:val="18"/>
                <w:szCs w:val="18"/>
              </w:rPr>
              <w:t>others</w:t>
            </w:r>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variable</w:t>
            </w:r>
            <w:r w:rsidRPr="004C5232">
              <w:rPr>
                <w:rFonts w:ascii="Courier New" w:hAnsi="Courier New" w:cs="Courier New"/>
                <w:color w:val="333333"/>
                <w:sz w:val="18"/>
                <w:szCs w:val="18"/>
              </w:rPr>
              <w:t xml:space="preserve"> vC_r : sfixed(</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downto</w:t>
            </w:r>
            <w:r w:rsidRPr="004C5232">
              <w:rPr>
                <w:rFonts w:ascii="Courier New" w:hAnsi="Courier New" w:cs="Courier New"/>
                <w:color w:val="333333"/>
                <w:sz w:val="18"/>
                <w:szCs w:val="18"/>
              </w:rPr>
              <w:t xml:space="preserve">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   := (</w:t>
            </w:r>
            <w:r w:rsidRPr="004C5232">
              <w:rPr>
                <w:rFonts w:ascii="Courier New" w:hAnsi="Courier New" w:cs="Courier New"/>
                <w:b/>
                <w:color w:val="333333"/>
                <w:sz w:val="18"/>
                <w:szCs w:val="18"/>
              </w:rPr>
              <w:t>others</w:t>
            </w:r>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color w:val="333333"/>
                <w:sz w:val="18"/>
                <w:szCs w:val="18"/>
              </w:rPr>
              <w:br/>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begin</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if</w:t>
            </w:r>
            <w:r w:rsidRPr="004C5232">
              <w:rPr>
                <w:rFonts w:ascii="Courier New" w:hAnsi="Courier New" w:cs="Courier New"/>
                <w:color w:val="333333"/>
                <w:sz w:val="18"/>
                <w:szCs w:val="18"/>
              </w:rPr>
              <w:t xml:space="preserve"> rising_edge(clk) </w:t>
            </w:r>
            <w:r w:rsidRPr="004C5232">
              <w:rPr>
                <w:rFonts w:ascii="Courier New" w:hAnsi="Courier New" w:cs="Courier New"/>
                <w:b/>
                <w:color w:val="333333"/>
                <w:sz w:val="18"/>
                <w:szCs w:val="18"/>
              </w:rPr>
              <w:t>then</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if</w:t>
            </w:r>
            <w:r w:rsidRPr="004C5232">
              <w:rPr>
                <w:rFonts w:ascii="Courier New" w:hAnsi="Courier New" w:cs="Courier New"/>
                <w:color w:val="333333"/>
                <w:sz w:val="18"/>
                <w:szCs w:val="18"/>
              </w:rPr>
              <w:t xml:space="preserve"> rst = </w:t>
            </w:r>
            <w:r w:rsidRPr="004C5232">
              <w:rPr>
                <w:rFonts w:ascii="Courier New" w:hAnsi="Courier New" w:cs="Courier New"/>
                <w:color w:val="DD1144"/>
                <w:sz w:val="18"/>
                <w:szCs w:val="18"/>
              </w:rPr>
              <w:t>'1'</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then</w:t>
            </w:r>
            <w:r w:rsidRPr="004C5232">
              <w:rPr>
                <w:rFonts w:ascii="Courier New" w:hAnsi="Courier New" w:cs="Courier New"/>
                <w:color w:val="333333"/>
                <w:sz w:val="18"/>
                <w:szCs w:val="18"/>
              </w:rPr>
              <w:br/>
              <w:t xml:space="preserve">                iL := (</w:t>
            </w:r>
            <w:r w:rsidRPr="004C5232">
              <w:rPr>
                <w:rFonts w:ascii="Courier New" w:hAnsi="Courier New" w:cs="Courier New"/>
                <w:b/>
                <w:color w:val="333333"/>
                <w:sz w:val="18"/>
                <w:szCs w:val="18"/>
              </w:rPr>
              <w:t>others</w:t>
            </w:r>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vC := (</w:t>
            </w:r>
            <w:r w:rsidRPr="004C5232">
              <w:rPr>
                <w:rFonts w:ascii="Courier New" w:hAnsi="Courier New" w:cs="Courier New"/>
                <w:b/>
                <w:color w:val="333333"/>
                <w:sz w:val="18"/>
                <w:szCs w:val="18"/>
              </w:rPr>
              <w:t>others</w:t>
            </w:r>
            <w:r w:rsidRPr="004C5232">
              <w:rPr>
                <w:rFonts w:ascii="Courier New" w:hAnsi="Courier New" w:cs="Courier New"/>
                <w:color w:val="333333"/>
                <w:sz w:val="18"/>
                <w:szCs w:val="18"/>
              </w:rPr>
              <w:t xml:space="preserve"> =&gt; </w:t>
            </w:r>
            <w:r w:rsidRPr="004C5232">
              <w:rPr>
                <w:rFonts w:ascii="Courier New" w:hAnsi="Courier New" w:cs="Courier New"/>
                <w:color w:val="DD1144"/>
                <w:sz w:val="18"/>
                <w:szCs w:val="18"/>
              </w:rPr>
              <w:t>'0'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elsif</w:t>
            </w:r>
            <w:r w:rsidRPr="004C5232">
              <w:rPr>
                <w:rFonts w:ascii="Courier New" w:hAnsi="Courier New" w:cs="Courier New"/>
                <w:color w:val="333333"/>
                <w:sz w:val="18"/>
                <w:szCs w:val="18"/>
              </w:rPr>
              <w:t xml:space="preserve"> tick = </w:t>
            </w:r>
            <w:r w:rsidRPr="004C5232">
              <w:rPr>
                <w:rFonts w:ascii="Courier New" w:hAnsi="Courier New" w:cs="Courier New"/>
                <w:color w:val="DD1144"/>
                <w:sz w:val="18"/>
                <w:szCs w:val="18"/>
              </w:rPr>
              <w:t>'1'</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then</w:t>
            </w:r>
            <w:r w:rsidRPr="004C5232">
              <w:rPr>
                <w:rFonts w:ascii="Courier New" w:hAnsi="Courier New" w:cs="Courier New"/>
                <w:color w:val="333333"/>
                <w:sz w:val="18"/>
                <w:szCs w:val="18"/>
              </w:rPr>
              <w:br/>
              <w:t xml:space="preserve">                vC_r := resize(vC, </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 fixed_saturate, fixed_round);</w:t>
            </w:r>
            <w:r w:rsidRPr="004C5232">
              <w:rPr>
                <w:rFonts w:ascii="Courier New" w:hAnsi="Courier New" w:cs="Courier New"/>
                <w:color w:val="333333"/>
                <w:sz w:val="18"/>
                <w:szCs w:val="18"/>
              </w:rPr>
              <w:br/>
              <w:t xml:space="preserve">                </w:t>
            </w:r>
            <w:r w:rsidRPr="004C5232">
              <w:rPr>
                <w:rFonts w:ascii="Courier New" w:hAnsi="Courier New" w:cs="Courier New"/>
                <w:color w:val="333333"/>
                <w:sz w:val="18"/>
                <w:szCs w:val="18"/>
              </w:rPr>
              <w:br/>
              <w:t xml:space="preserve">                </w:t>
            </w:r>
            <w:r w:rsidRPr="004C5232">
              <w:rPr>
                <w:rFonts w:ascii="Courier New" w:hAnsi="Courier New" w:cs="Courier New"/>
                <w:i/>
                <w:color w:val="999988"/>
                <w:sz w:val="18"/>
                <w:szCs w:val="18"/>
              </w:rPr>
              <w:t>--corriente</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if</w:t>
            </w:r>
            <w:r w:rsidRPr="004C5232">
              <w:rPr>
                <w:rFonts w:ascii="Courier New" w:hAnsi="Courier New" w:cs="Courier New"/>
                <w:color w:val="333333"/>
                <w:sz w:val="18"/>
                <w:szCs w:val="18"/>
              </w:rPr>
              <w:t xml:space="preserve"> pwm = </w:t>
            </w:r>
            <w:r w:rsidRPr="004C5232">
              <w:rPr>
                <w:rFonts w:ascii="Courier New" w:hAnsi="Courier New" w:cs="Courier New"/>
                <w:color w:val="DD1144"/>
                <w:sz w:val="18"/>
                <w:szCs w:val="18"/>
              </w:rPr>
              <w:t>'1'</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then</w:t>
            </w:r>
            <w:r w:rsidRPr="004C5232">
              <w:rPr>
                <w:rFonts w:ascii="Courier New" w:hAnsi="Courier New" w:cs="Courier New"/>
                <w:color w:val="333333"/>
                <w:sz w:val="18"/>
                <w:szCs w:val="18"/>
              </w:rPr>
              <w:br/>
              <w:t xml:space="preserve">                    T1_i := resize(Vin - vC_r, </w:t>
            </w:r>
            <w:r w:rsidRPr="004C5232">
              <w:rPr>
                <w:rFonts w:ascii="Courier New" w:hAnsi="Courier New" w:cs="Courier New"/>
                <w:color w:val="008080"/>
                <w:sz w:val="18"/>
                <w:szCs w:val="18"/>
              </w:rPr>
              <w:t>8</w:t>
            </w:r>
            <w:r w:rsidRPr="004C5232">
              <w:rPr>
                <w:rFonts w:ascii="Courier New" w:hAnsi="Courier New" w:cs="Courier New"/>
                <w:color w:val="333333"/>
                <w:sz w:val="18"/>
                <w:szCs w:val="18"/>
              </w:rPr>
              <w:t>,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else</w:t>
            </w:r>
            <w:r w:rsidRPr="004C5232">
              <w:rPr>
                <w:rFonts w:ascii="Courier New" w:hAnsi="Courier New" w:cs="Courier New"/>
                <w:color w:val="333333"/>
                <w:sz w:val="18"/>
                <w:szCs w:val="18"/>
              </w:rPr>
              <w:br/>
              <w:t xml:space="preserve">                    T1_i := resize(-vC_r, </w:t>
            </w:r>
            <w:r w:rsidRPr="004C5232">
              <w:rPr>
                <w:rFonts w:ascii="Courier New" w:hAnsi="Courier New" w:cs="Courier New"/>
                <w:color w:val="008080"/>
                <w:sz w:val="18"/>
                <w:szCs w:val="18"/>
              </w:rPr>
              <w:t>8</w:t>
            </w:r>
            <w:r w:rsidRPr="004C5232">
              <w:rPr>
                <w:rFonts w:ascii="Courier New" w:hAnsi="Courier New" w:cs="Courier New"/>
                <w:color w:val="333333"/>
                <w:sz w:val="18"/>
                <w:szCs w:val="18"/>
              </w:rPr>
              <w:t>,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end</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if</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T2_i  := resize(T1_i * dt, </w:t>
            </w:r>
            <w:r w:rsidRPr="004C5232">
              <w:rPr>
                <w:rFonts w:ascii="Courier New" w:hAnsi="Courier New" w:cs="Courier New"/>
                <w:color w:val="008080"/>
                <w:sz w:val="18"/>
                <w:szCs w:val="18"/>
              </w:rPr>
              <w:t>9</w:t>
            </w:r>
            <w:r w:rsidRPr="004C5232">
              <w:rPr>
                <w:rFonts w:ascii="Courier New" w:hAnsi="Courier New" w:cs="Courier New"/>
                <w:color w:val="333333"/>
                <w:sz w:val="18"/>
                <w:szCs w:val="18"/>
              </w:rPr>
              <w:t>, -</w:t>
            </w:r>
            <w:r w:rsidRPr="004C5232">
              <w:rPr>
                <w:rFonts w:ascii="Courier New" w:hAnsi="Courier New" w:cs="Courier New"/>
                <w:color w:val="008080"/>
                <w:sz w:val="18"/>
                <w:szCs w:val="18"/>
              </w:rPr>
              <w:t>55</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sig_i := resize(T2_i / L,  </w:t>
            </w:r>
            <w:r w:rsidRPr="004C5232">
              <w:rPr>
                <w:rFonts w:ascii="Courier New" w:hAnsi="Courier New" w:cs="Courier New"/>
                <w:color w:val="008080"/>
                <w:sz w:val="18"/>
                <w:szCs w:val="18"/>
              </w:rPr>
              <w:t>11</w:t>
            </w:r>
            <w:r w:rsidRPr="004C5232">
              <w:rPr>
                <w:rFonts w:ascii="Courier New" w:hAnsi="Courier New" w:cs="Courier New"/>
                <w:color w:val="333333"/>
                <w:sz w:val="18"/>
                <w:szCs w:val="18"/>
              </w:rPr>
              <w:t>, -</w:t>
            </w:r>
            <w:r w:rsidRPr="004C5232">
              <w:rPr>
                <w:rFonts w:ascii="Courier New" w:hAnsi="Courier New" w:cs="Courier New"/>
                <w:color w:val="008080"/>
                <w:sz w:val="18"/>
                <w:szCs w:val="18"/>
              </w:rPr>
              <w:t>55</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r>
            <w:r w:rsidRPr="004C5232">
              <w:rPr>
                <w:rFonts w:ascii="Courier New" w:hAnsi="Courier New" w:cs="Courier New"/>
                <w:color w:val="333333"/>
                <w:sz w:val="18"/>
                <w:szCs w:val="18"/>
              </w:rPr>
              <w:br/>
              <w:t xml:space="preserve">                iL    := resize(iL + sig_i, </w:t>
            </w:r>
            <w:r w:rsidRPr="004C5232">
              <w:rPr>
                <w:rFonts w:ascii="Courier New" w:hAnsi="Courier New" w:cs="Courier New"/>
                <w:color w:val="008080"/>
                <w:sz w:val="18"/>
                <w:szCs w:val="18"/>
              </w:rPr>
              <w:t>11</w:t>
            </w:r>
            <w:r w:rsidRPr="004C5232">
              <w:rPr>
                <w:rFonts w:ascii="Courier New" w:hAnsi="Courier New" w:cs="Courier New"/>
                <w:color w:val="333333"/>
                <w:sz w:val="18"/>
                <w:szCs w:val="18"/>
              </w:rPr>
              <w:t>, -</w:t>
            </w:r>
            <w:r w:rsidRPr="004C5232">
              <w:rPr>
                <w:rFonts w:ascii="Courier New" w:hAnsi="Courier New" w:cs="Courier New"/>
                <w:color w:val="008080"/>
                <w:sz w:val="18"/>
                <w:szCs w:val="18"/>
              </w:rPr>
              <w:t>86</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r>
            <w:r w:rsidRPr="004C5232">
              <w:rPr>
                <w:rFonts w:ascii="Courier New" w:hAnsi="Courier New" w:cs="Courier New"/>
                <w:color w:val="333333"/>
                <w:sz w:val="18"/>
                <w:szCs w:val="18"/>
              </w:rPr>
              <w:br/>
            </w:r>
            <w:r w:rsidRPr="004C5232">
              <w:rPr>
                <w:rFonts w:ascii="Courier New" w:hAnsi="Courier New" w:cs="Courier New"/>
                <w:color w:val="333333"/>
                <w:sz w:val="18"/>
                <w:szCs w:val="18"/>
              </w:rPr>
              <w:br/>
              <w:t xml:space="preserve">                </w:t>
            </w:r>
            <w:r w:rsidRPr="004C5232">
              <w:rPr>
                <w:rFonts w:ascii="Courier New" w:hAnsi="Courier New" w:cs="Courier New"/>
                <w:i/>
                <w:color w:val="999988"/>
                <w:sz w:val="18"/>
                <w:szCs w:val="18"/>
              </w:rPr>
              <w:t>--voltaje</w:t>
            </w:r>
            <w:r w:rsidRPr="004C5232">
              <w:rPr>
                <w:rFonts w:ascii="Courier New" w:hAnsi="Courier New" w:cs="Courier New"/>
                <w:color w:val="333333"/>
                <w:sz w:val="18"/>
                <w:szCs w:val="18"/>
              </w:rPr>
              <w:br/>
              <w:t xml:space="preserve">                T1_v  := resize(vC_r / R,      </w:t>
            </w:r>
            <w:r w:rsidRPr="004C5232">
              <w:rPr>
                <w:rFonts w:ascii="Courier New" w:hAnsi="Courier New" w:cs="Courier New"/>
                <w:color w:val="008080"/>
                <w:sz w:val="18"/>
                <w:szCs w:val="18"/>
              </w:rPr>
              <w:t>15</w:t>
            </w:r>
            <w:r w:rsidRPr="004C5232">
              <w:rPr>
                <w:rFonts w:ascii="Courier New" w:hAnsi="Courier New" w:cs="Courier New"/>
                <w:color w:val="333333"/>
                <w:sz w:val="18"/>
                <w:szCs w:val="18"/>
              </w:rPr>
              <w:t>, -</w:t>
            </w:r>
            <w:r w:rsidRPr="004C5232">
              <w:rPr>
                <w:rFonts w:ascii="Courier New" w:hAnsi="Courier New" w:cs="Courier New"/>
                <w:color w:val="008080"/>
                <w:sz w:val="18"/>
                <w:szCs w:val="18"/>
              </w:rPr>
              <w:t>48</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T2_v  := resize(iL - T1_v,     </w:t>
            </w:r>
            <w:r w:rsidRPr="004C5232">
              <w:rPr>
                <w:rFonts w:ascii="Courier New" w:hAnsi="Courier New" w:cs="Courier New"/>
                <w:color w:val="008080"/>
                <w:sz w:val="18"/>
                <w:szCs w:val="18"/>
              </w:rPr>
              <w:t>16</w:t>
            </w:r>
            <w:r w:rsidRPr="004C5232">
              <w:rPr>
                <w:rFonts w:ascii="Courier New" w:hAnsi="Courier New" w:cs="Courier New"/>
                <w:color w:val="333333"/>
                <w:sz w:val="18"/>
                <w:szCs w:val="18"/>
              </w:rPr>
              <w:t>, -</w:t>
            </w:r>
            <w:r w:rsidRPr="004C5232">
              <w:rPr>
                <w:rFonts w:ascii="Courier New" w:hAnsi="Courier New" w:cs="Courier New"/>
                <w:color w:val="008080"/>
                <w:sz w:val="18"/>
                <w:szCs w:val="18"/>
              </w:rPr>
              <w:t>48</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T3_v  := resize(T2_v * dt,     </w:t>
            </w:r>
            <w:r w:rsidRPr="004C5232">
              <w:rPr>
                <w:rFonts w:ascii="Courier New" w:hAnsi="Courier New" w:cs="Courier New"/>
                <w:color w:val="008080"/>
                <w:sz w:val="18"/>
                <w:szCs w:val="18"/>
              </w:rPr>
              <w:t>17</w:t>
            </w:r>
            <w:r w:rsidRPr="004C5232">
              <w:rPr>
                <w:rFonts w:ascii="Courier New" w:hAnsi="Courier New" w:cs="Courier New"/>
                <w:color w:val="333333"/>
                <w:sz w:val="18"/>
                <w:szCs w:val="18"/>
              </w:rPr>
              <w:t>, -</w:t>
            </w:r>
            <w:r w:rsidRPr="004C5232">
              <w:rPr>
                <w:rFonts w:ascii="Courier New" w:hAnsi="Courier New" w:cs="Courier New"/>
                <w:color w:val="008080"/>
                <w:sz w:val="18"/>
                <w:szCs w:val="18"/>
              </w:rPr>
              <w:t>79</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sig_v := resize(T3_v / C,      </w:t>
            </w:r>
            <w:r w:rsidRPr="004C5232">
              <w:rPr>
                <w:rFonts w:ascii="Courier New" w:hAnsi="Courier New" w:cs="Courier New"/>
                <w:color w:val="008080"/>
                <w:sz w:val="18"/>
                <w:szCs w:val="18"/>
              </w:rPr>
              <w:t>18</w:t>
            </w:r>
            <w:r w:rsidRPr="004C5232">
              <w:rPr>
                <w:rFonts w:ascii="Courier New" w:hAnsi="Courier New" w:cs="Courier New"/>
                <w:color w:val="333333"/>
                <w:sz w:val="18"/>
                <w:szCs w:val="18"/>
              </w:rPr>
              <w:t>, -</w:t>
            </w:r>
            <w:r w:rsidRPr="004C5232">
              <w:rPr>
                <w:rFonts w:ascii="Courier New" w:hAnsi="Courier New" w:cs="Courier New"/>
                <w:color w:val="008080"/>
                <w:sz w:val="18"/>
                <w:szCs w:val="18"/>
              </w:rPr>
              <w:t>110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r>
            <w:r w:rsidRPr="004C5232">
              <w:rPr>
                <w:rFonts w:ascii="Courier New" w:hAnsi="Courier New" w:cs="Courier New"/>
                <w:color w:val="333333"/>
                <w:sz w:val="18"/>
                <w:szCs w:val="18"/>
              </w:rPr>
              <w:br/>
              <w:t xml:space="preserve">                vC    := resize(vC + sig_v,    </w:t>
            </w:r>
            <w:r w:rsidRPr="004C5232">
              <w:rPr>
                <w:rFonts w:ascii="Courier New" w:hAnsi="Courier New" w:cs="Courier New"/>
                <w:color w:val="008080"/>
                <w:sz w:val="18"/>
                <w:szCs w:val="18"/>
              </w:rPr>
              <w:t>19</w:t>
            </w:r>
            <w:r w:rsidRPr="004C5232">
              <w:rPr>
                <w:rFonts w:ascii="Courier New" w:hAnsi="Courier New" w:cs="Courier New"/>
                <w:color w:val="333333"/>
                <w:sz w:val="18"/>
                <w:szCs w:val="18"/>
              </w:rPr>
              <w:t>, -</w:t>
            </w:r>
            <w:r w:rsidRPr="004C5232">
              <w:rPr>
                <w:rFonts w:ascii="Courier New" w:hAnsi="Courier New" w:cs="Courier New"/>
                <w:color w:val="008080"/>
                <w:sz w:val="18"/>
                <w:szCs w:val="18"/>
              </w:rPr>
              <w:t>110</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end</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if</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color w:val="333333"/>
                <w:sz w:val="18"/>
                <w:szCs w:val="18"/>
              </w:rPr>
              <w:br/>
              <w:t xml:space="preserve">            vC_o &lt;= resize(vC, </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 fixed_saturate, fixed_round);</w:t>
            </w:r>
            <w:r w:rsidRPr="004C5232">
              <w:rPr>
                <w:rFonts w:ascii="Courier New" w:hAnsi="Courier New" w:cs="Courier New"/>
                <w:color w:val="333333"/>
                <w:sz w:val="18"/>
                <w:szCs w:val="18"/>
              </w:rPr>
              <w:br/>
              <w:t xml:space="preserve">            iL_o &lt;= resize(iL, </w:t>
            </w:r>
            <w:r w:rsidRPr="004C5232">
              <w:rPr>
                <w:rFonts w:ascii="Courier New" w:hAnsi="Courier New" w:cs="Courier New"/>
                <w:color w:val="008080"/>
                <w:sz w:val="18"/>
                <w:szCs w:val="18"/>
              </w:rPr>
              <w:t>7</w:t>
            </w:r>
            <w:r w:rsidRPr="004C5232">
              <w:rPr>
                <w:rFonts w:ascii="Courier New" w:hAnsi="Courier New" w:cs="Courier New"/>
                <w:color w:val="333333"/>
                <w:sz w:val="18"/>
                <w:szCs w:val="18"/>
              </w:rPr>
              <w:t>, -</w:t>
            </w:r>
            <w:r w:rsidRPr="004C5232">
              <w:rPr>
                <w:rFonts w:ascii="Courier New" w:hAnsi="Courier New" w:cs="Courier New"/>
                <w:color w:val="008080"/>
                <w:sz w:val="18"/>
                <w:szCs w:val="18"/>
              </w:rPr>
              <w:t>24</w:t>
            </w:r>
            <w:r w:rsidRPr="004C5232">
              <w:rPr>
                <w:rFonts w:ascii="Courier New" w:hAnsi="Courier New" w:cs="Courier New"/>
                <w:color w:val="333333"/>
                <w:sz w:val="18"/>
                <w:szCs w:val="18"/>
              </w:rPr>
              <w:t>, fixed_saturate, fixed_round);</w:t>
            </w:r>
            <w:r w:rsidRPr="004C5232">
              <w:rPr>
                <w:rFonts w:ascii="Courier New" w:hAnsi="Courier New" w:cs="Courier New"/>
                <w:color w:val="333333"/>
                <w:sz w:val="18"/>
                <w:szCs w:val="18"/>
              </w:rPr>
              <w:br/>
              <w:t xml:space="preserve">             </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end</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if</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t xml:space="preserve">    </w:t>
            </w:r>
            <w:r w:rsidRPr="004C5232">
              <w:rPr>
                <w:rFonts w:ascii="Courier New" w:hAnsi="Courier New" w:cs="Courier New"/>
                <w:b/>
                <w:color w:val="333333"/>
                <w:sz w:val="18"/>
                <w:szCs w:val="18"/>
              </w:rPr>
              <w:t>end</w:t>
            </w:r>
            <w:r w:rsidRPr="004C5232">
              <w:rPr>
                <w:rFonts w:ascii="Courier New" w:hAnsi="Courier New" w:cs="Courier New"/>
                <w:color w:val="333333"/>
                <w:sz w:val="18"/>
                <w:szCs w:val="18"/>
              </w:rPr>
              <w:t xml:space="preserve"> </w:t>
            </w:r>
            <w:r w:rsidRPr="004C5232">
              <w:rPr>
                <w:rFonts w:ascii="Courier New" w:hAnsi="Courier New" w:cs="Courier New"/>
                <w:b/>
                <w:color w:val="333333"/>
                <w:sz w:val="18"/>
                <w:szCs w:val="18"/>
              </w:rPr>
              <w:t>process</w:t>
            </w:r>
            <w:r w:rsidRPr="004C5232">
              <w:rPr>
                <w:rFonts w:ascii="Courier New" w:hAnsi="Courier New" w:cs="Courier New"/>
                <w:color w:val="333333"/>
                <w:sz w:val="18"/>
                <w:szCs w:val="18"/>
              </w:rPr>
              <w:t>;</w:t>
            </w:r>
            <w:r w:rsidRPr="004C5232">
              <w:rPr>
                <w:rFonts w:ascii="Courier New" w:hAnsi="Courier New" w:cs="Courier New"/>
                <w:color w:val="333333"/>
                <w:sz w:val="18"/>
                <w:szCs w:val="18"/>
              </w:rPr>
              <w:br/>
            </w:r>
            <w:r w:rsidRPr="004C5232">
              <w:rPr>
                <w:rFonts w:ascii="Courier New" w:hAnsi="Courier New" w:cs="Courier New"/>
                <w:b/>
                <w:color w:val="333333"/>
                <w:sz w:val="18"/>
                <w:szCs w:val="18"/>
              </w:rPr>
              <w:t>end</w:t>
            </w:r>
            <w:r w:rsidRPr="004C5232">
              <w:rPr>
                <w:rFonts w:ascii="Courier New" w:hAnsi="Courier New" w:cs="Courier New"/>
                <w:color w:val="333333"/>
                <w:sz w:val="18"/>
                <w:szCs w:val="18"/>
              </w:rPr>
              <w:t xml:space="preserve"> Behavioral; </w:t>
            </w:r>
            <w:r w:rsidRPr="004C5232">
              <w:rPr>
                <w:rFonts w:ascii="Courier New" w:hAnsi="Courier New" w:cs="Courier New"/>
                <w:b/>
                <w:color w:val="333333"/>
                <w:sz w:val="18"/>
                <w:szCs w:val="18"/>
              </w:rPr>
              <w:t>end</w:t>
            </w:r>
            <w:r w:rsidRPr="004C5232">
              <w:rPr>
                <w:rFonts w:ascii="Courier New" w:hAnsi="Courier New" w:cs="Courier New"/>
                <w:color w:val="333333"/>
                <w:sz w:val="18"/>
                <w:szCs w:val="18"/>
              </w:rPr>
              <w:t xml:space="preserve"> Behavioral;</w:t>
            </w:r>
          </w:p>
          <w:p w14:paraId="25AB13EE" w14:textId="5410FA2F" w:rsidR="00C13D42" w:rsidRPr="004C5232" w:rsidRDefault="00C13D42" w:rsidP="00D64454">
            <w:pPr>
              <w:rPr>
                <w:sz w:val="18"/>
                <w:szCs w:val="18"/>
              </w:rPr>
            </w:pPr>
          </w:p>
        </w:tc>
      </w:tr>
    </w:tbl>
    <w:p w14:paraId="3434CDA6" w14:textId="4CDB546B" w:rsidR="00C13D42" w:rsidRPr="00186C67" w:rsidRDefault="00C13D42" w:rsidP="00C13D42">
      <w:pPr>
        <w:pStyle w:val="Descripcin"/>
        <w:jc w:val="center"/>
        <w:rPr>
          <w:rFonts w:ascii="Times New Roman" w:hAnsi="Times New Roman" w:cstheme="minorHAnsi"/>
          <w:sz w:val="24"/>
          <w:szCs w:val="24"/>
        </w:rPr>
      </w:pPr>
      <w:bookmarkStart w:id="34" w:name="_Ref241356450"/>
      <w:r>
        <w:lastRenderedPageBreak/>
        <w:t xml:space="preserve">Código </w:t>
      </w:r>
      <w:fldSimple w:instr=" SEQ Código \* ARABIC ">
        <w:r>
          <w:rPr>
            <w:noProof/>
          </w:rPr>
          <w:t>2</w:t>
        </w:r>
      </w:fldSimple>
      <w:bookmarkEnd w:id="34"/>
      <w:r>
        <w:t>. Descripción de la arquitectura e</w:t>
      </w:r>
      <w:r w:rsidRPr="00186C67">
        <w:t xml:space="preserve"> implementación de la aritmética de </w:t>
      </w:r>
      <w:r>
        <w:t>punto</w:t>
      </w:r>
      <w:r w:rsidRPr="00186C67">
        <w:t xml:space="preserve"> fij</w:t>
      </w:r>
      <w:r>
        <w:t>o</w:t>
      </w:r>
      <w:r w:rsidRPr="00186C67">
        <w:t xml:space="preserve"> y el flujo de ejecución del algoritmo.</w:t>
      </w:r>
      <w:r>
        <w:t xml:space="preserve"> </w:t>
      </w:r>
    </w:p>
    <w:p w14:paraId="71B57599" w14:textId="06A0228B" w:rsidR="00142CDC" w:rsidRPr="00156EAE" w:rsidRDefault="00142CDC" w:rsidP="00142CDC">
      <w:pPr>
        <w:pStyle w:val="NormalWeb"/>
        <w:jc w:val="both"/>
        <w:rPr>
          <w:rFonts w:asciiTheme="majorHAnsi" w:hAnsiTheme="majorHAnsi" w:cstheme="minorHAnsi"/>
          <w:b/>
          <w:bCs/>
          <w:sz w:val="28"/>
          <w:szCs w:val="28"/>
        </w:rPr>
      </w:pPr>
      <w:r w:rsidRPr="00142CDC">
        <w:rPr>
          <w:rFonts w:asciiTheme="majorHAnsi" w:hAnsiTheme="majorHAnsi" w:cstheme="minorHAnsi"/>
          <w:b/>
          <w:bCs/>
          <w:sz w:val="28"/>
          <w:szCs w:val="28"/>
        </w:rPr>
        <w:t>Descripción del Sistema HIL</w:t>
      </w:r>
    </w:p>
    <w:p w14:paraId="560F090A" w14:textId="34DFBE9B" w:rsidR="00142CDC" w:rsidRPr="00142CDC" w:rsidRDefault="00142CDC" w:rsidP="00142CDC">
      <w:pPr>
        <w:pStyle w:val="NormalWeb"/>
        <w:jc w:val="both"/>
        <w:rPr>
          <w:rFonts w:cstheme="minorHAnsi"/>
        </w:rPr>
      </w:pPr>
      <w:r w:rsidRPr="00142CDC">
        <w:rPr>
          <w:rFonts w:cstheme="minorHAnsi"/>
        </w:rPr>
        <w:t xml:space="preserve">El sistema Hardware-in-the-Loop (HIL) implementado representa una plataforma de simulación en tiempo real del convertidor Buck, permitiendo validar su comportamiento dinámico mediante la interconexión de componentes digitales que emulan tanto el convertidor como sus señales de control y carga. Esta arquitectura integra el modelo matemático del convertidor discretizado mediante ecuaciones en diferencias con los bloques necesarios para su operación autónoma: un generador de señal PWM que determina el estado del interruptor, un divisor de reloj que establece la frecuencia de </w:t>
      </w:r>
      <w:r w:rsidRPr="00142CDC">
        <w:rPr>
          <w:rFonts w:cstheme="minorHAnsi"/>
        </w:rPr>
        <w:lastRenderedPageBreak/>
        <w:t>muestreo del modelo a 1 MHz, y un bloque de conversión de formato que adapta las variables internas del sistema para su visualización mediante un DAC R2R de 8 bits.</w:t>
      </w:r>
    </w:p>
    <w:p w14:paraId="6F03C9DD" w14:textId="613B80CB" w:rsidR="00142CDC" w:rsidRDefault="00142CDC" w:rsidP="00142CDC">
      <w:pPr>
        <w:pStyle w:val="NormalWeb"/>
        <w:jc w:val="both"/>
        <w:rPr>
          <w:rFonts w:cstheme="minorHAnsi"/>
        </w:rPr>
      </w:pPr>
      <w:r w:rsidRPr="00142CDC">
        <w:rPr>
          <w:rFonts w:cstheme="minorHAnsi"/>
        </w:rPr>
        <w:t>El sistema recibe como entradas el voltaje de referencia del ciclo de trabajo, la resistencia de carga variable y las señales de sincronización, produciendo como salidas las variables de estado del convertidor (corriente del inductor y voltaje del capacitor) en formato de punto fijo Q8.24, junto con una señal digital de 8 bits derivada del voltaje del capacitor para interfaz con periféricos externos. A continuación, se describe detalladamente cada componente del sistema y sus interconexiones según el diagrama de bloques presentado.</w:t>
      </w:r>
    </w:p>
    <w:p w14:paraId="44D2497A" w14:textId="2B825750" w:rsidR="0098754E" w:rsidRPr="0098754E" w:rsidRDefault="0098754E" w:rsidP="0098754E">
      <w:pPr>
        <w:pStyle w:val="NormalWeb"/>
        <w:jc w:val="both"/>
        <w:rPr>
          <w:rFonts w:asciiTheme="majorHAnsi" w:hAnsiTheme="majorHAnsi" w:cstheme="minorHAnsi"/>
          <w:b/>
          <w:bCs/>
        </w:rPr>
      </w:pPr>
      <w:r w:rsidRPr="0098754E">
        <w:rPr>
          <w:rFonts w:asciiTheme="majorHAnsi" w:hAnsiTheme="majorHAnsi" w:cstheme="minorHAnsi"/>
          <w:b/>
          <w:bCs/>
        </w:rPr>
        <w:t>Diagrama de Bloques del Sistema HIL</w:t>
      </w:r>
    </w:p>
    <w:p w14:paraId="56A7C7F5" w14:textId="4F28401D" w:rsidR="0098754E" w:rsidRPr="0098754E" w:rsidRDefault="0098754E" w:rsidP="0098754E">
      <w:pPr>
        <w:pStyle w:val="NormalWeb"/>
        <w:jc w:val="both"/>
        <w:rPr>
          <w:rFonts w:cstheme="minorHAnsi"/>
        </w:rPr>
      </w:pPr>
      <w:r w:rsidRPr="0098754E">
        <w:rPr>
          <w:rFonts w:cstheme="minorHAnsi"/>
        </w:rPr>
        <w:t>El diagrama de bloques presentado</w:t>
      </w:r>
      <w:r>
        <w:rPr>
          <w:rFonts w:cstheme="minorHAnsi"/>
        </w:rPr>
        <w:t xml:space="preserve"> en </w:t>
      </w:r>
      <w:r>
        <w:rPr>
          <w:rFonts w:cstheme="minorHAnsi"/>
        </w:rPr>
        <w:fldChar w:fldCharType="begin"/>
      </w:r>
      <w:r>
        <w:rPr>
          <w:rFonts w:cstheme="minorHAnsi"/>
        </w:rPr>
        <w:instrText xml:space="preserve"> REF _Ref241425884 \h </w:instrText>
      </w:r>
      <w:r>
        <w:rPr>
          <w:rFonts w:cstheme="minorHAnsi"/>
        </w:rPr>
      </w:r>
      <w:r>
        <w:rPr>
          <w:rFonts w:cstheme="minorHAnsi"/>
        </w:rPr>
        <w:fldChar w:fldCharType="separate"/>
      </w:r>
      <w:r w:rsidR="00156EAE">
        <w:t xml:space="preserve">figura </w:t>
      </w:r>
      <w:r w:rsidR="00156EAE">
        <w:rPr>
          <w:noProof/>
        </w:rPr>
        <w:t>13</w:t>
      </w:r>
      <w:r>
        <w:rPr>
          <w:rFonts w:cstheme="minorHAnsi"/>
        </w:rPr>
        <w:fldChar w:fldCharType="end"/>
      </w:r>
      <w:r w:rsidRPr="0098754E">
        <w:rPr>
          <w:rFonts w:cstheme="minorHAnsi"/>
        </w:rPr>
        <w:t xml:space="preserve"> ilustra la arquitectura completa del sistema Hardware-in-the-Loop (HIL) diseñado para la simulación en tiempo real del convertidor Buck. La estructura se organiza en tres secciones funcionales diferenciadas: las entradas del sistema, los bloques de procesamiento interno y las salidas hacia el exterior. Esta organización refleja el flujo de información desde las señales de control y referencia hasta las variables de estado del convertidor y su adaptación para la visualización externa.</w:t>
      </w:r>
    </w:p>
    <w:p w14:paraId="3C568F8D" w14:textId="30E39851" w:rsidR="0098754E" w:rsidRPr="0098754E" w:rsidRDefault="0098754E" w:rsidP="0098754E">
      <w:pPr>
        <w:pStyle w:val="NormalWeb"/>
        <w:jc w:val="both"/>
        <w:rPr>
          <w:rFonts w:asciiTheme="majorHAnsi" w:hAnsiTheme="majorHAnsi" w:cstheme="minorHAnsi"/>
          <w:b/>
          <w:bCs/>
        </w:rPr>
      </w:pPr>
      <w:r w:rsidRPr="0098754E">
        <w:rPr>
          <w:rFonts w:asciiTheme="majorHAnsi" w:hAnsiTheme="majorHAnsi" w:cstheme="minorHAnsi"/>
          <w:b/>
          <w:bCs/>
        </w:rPr>
        <w:t>Entradas del Sistema</w:t>
      </w:r>
    </w:p>
    <w:p w14:paraId="7719512D" w14:textId="496F94A1" w:rsidR="0098754E" w:rsidRPr="0098754E" w:rsidRDefault="0098754E" w:rsidP="0098754E">
      <w:pPr>
        <w:pStyle w:val="NormalWeb"/>
        <w:jc w:val="both"/>
        <w:rPr>
          <w:rFonts w:cstheme="minorHAnsi"/>
        </w:rPr>
      </w:pPr>
      <w:r w:rsidRPr="0098754E">
        <w:rPr>
          <w:rFonts w:cstheme="minorHAnsi"/>
        </w:rPr>
        <w:t>El sistema recibe cuatro señales externas que definen su comportamiento operativo. La señal `clk` constituye el reloj maestro que sincroniza la totalidad de los bloques internos, garantizando la operación determinista del sistema digital. La señal `rst` proporciona el mecanismo de reinicio síncrono que establece condiciones iniciales conocidas en el modelo del convertidor. La señal `R`, representada en formato de punto fijo Q8.24 (`sfixed(7 downto -24)`), introduce la resistencia de carga como una variable dinámica, permitiendo la evaluación del convertidor bajo diferentes condiciones de operación. Finalmente, la señal `duty` de 8 bits define el ciclo de trabajo del generador PWM, estableciendo la relación entre los tiempos de conducción y bloqueo del interruptor principal.</w:t>
      </w:r>
    </w:p>
    <w:p w14:paraId="0018EA07" w14:textId="25657292" w:rsidR="0098754E" w:rsidRPr="0098754E" w:rsidRDefault="0098754E" w:rsidP="0098754E">
      <w:pPr>
        <w:pStyle w:val="NormalWeb"/>
        <w:jc w:val="both"/>
        <w:rPr>
          <w:rFonts w:asciiTheme="majorHAnsi" w:hAnsiTheme="majorHAnsi" w:cstheme="minorHAnsi"/>
          <w:b/>
          <w:bCs/>
        </w:rPr>
      </w:pPr>
      <w:r w:rsidRPr="0098754E">
        <w:rPr>
          <w:rFonts w:asciiTheme="majorHAnsi" w:hAnsiTheme="majorHAnsi" w:cstheme="minorHAnsi"/>
          <w:b/>
          <w:bCs/>
        </w:rPr>
        <w:t xml:space="preserve"> Bloques de Procesamiento Interno</w:t>
      </w:r>
    </w:p>
    <w:p w14:paraId="08BB6189" w14:textId="506B8F91" w:rsidR="0098754E" w:rsidRPr="0098754E" w:rsidRDefault="0098754E" w:rsidP="0098754E">
      <w:pPr>
        <w:pStyle w:val="NormalWeb"/>
        <w:jc w:val="both"/>
        <w:rPr>
          <w:rFonts w:cstheme="minorHAnsi"/>
        </w:rPr>
      </w:pPr>
      <w:r w:rsidRPr="0098754E">
        <w:rPr>
          <w:rFonts w:cstheme="minorHAnsi"/>
        </w:rPr>
        <w:t>El sistema integra cuatro bloques funcionales que implementan las diferentes etapas del modelo de simulación. El Generador PWM (`pwm_inst`) recibe el reloj maestro y la señal de ciclo de trabajo, produciendo la señal binaria `pwm` que representa el estado del interruptor del convertidor. Este bloque implementa la modulación por ancho de pulso que determina la operación conmutada del sistema.</w:t>
      </w:r>
    </w:p>
    <w:p w14:paraId="761135C5" w14:textId="6F48A113" w:rsidR="0098754E" w:rsidRPr="0098754E" w:rsidRDefault="0098754E" w:rsidP="0098754E">
      <w:pPr>
        <w:pStyle w:val="NormalWeb"/>
        <w:jc w:val="both"/>
        <w:rPr>
          <w:rFonts w:cstheme="minorHAnsi"/>
        </w:rPr>
      </w:pPr>
      <w:r w:rsidRPr="0098754E">
        <w:rPr>
          <w:rFonts w:cstheme="minorHAnsi"/>
        </w:rPr>
        <w:t>El Divisor de Relo</w:t>
      </w:r>
      <w:r>
        <w:rPr>
          <w:rFonts w:cstheme="minorHAnsi"/>
        </w:rPr>
        <w:t>j</w:t>
      </w:r>
      <w:r w:rsidRPr="0098754E">
        <w:rPr>
          <w:rFonts w:cstheme="minorHAnsi"/>
        </w:rPr>
        <w:t xml:space="preserve"> (`clk_en_inst`) toma el reloj maestro y genera la señal `tick` con una frecuencia de 1 MHz, estableciendo el periodo de muestreo del modelo discreto. Esta separación entre la frecuencia del reloj del sistema y la frecuencia de muestreo del modelo </w:t>
      </w:r>
      <w:r w:rsidRPr="0098754E">
        <w:rPr>
          <w:rFonts w:cstheme="minorHAnsi"/>
        </w:rPr>
        <w:lastRenderedPageBreak/>
        <w:t>es fundamental para la correcta discretización de las ecuaciones en diferencias que describen la dinámica del convertidor.</w:t>
      </w:r>
    </w:p>
    <w:p w14:paraId="3C12647C" w14:textId="583473BB" w:rsidR="0098754E" w:rsidRPr="0098754E" w:rsidRDefault="0098754E" w:rsidP="0098754E">
      <w:pPr>
        <w:pStyle w:val="NormalWeb"/>
        <w:jc w:val="both"/>
        <w:rPr>
          <w:rFonts w:cstheme="minorHAnsi"/>
        </w:rPr>
      </w:pPr>
      <w:r w:rsidRPr="0098754E">
        <w:rPr>
          <w:rFonts w:cstheme="minorHAnsi"/>
        </w:rPr>
        <w:t>El</w:t>
      </w:r>
      <w:r>
        <w:rPr>
          <w:rFonts w:cstheme="minorHAnsi"/>
        </w:rPr>
        <w:t xml:space="preserve"> </w:t>
      </w:r>
      <w:r w:rsidRPr="0098754E">
        <w:rPr>
          <w:rFonts w:cstheme="minorHAnsi"/>
        </w:rPr>
        <w:t>Modelo Buck</w:t>
      </w:r>
      <w:r>
        <w:rPr>
          <w:rFonts w:cstheme="minorHAnsi"/>
        </w:rPr>
        <w:t xml:space="preserve"> </w:t>
      </w:r>
      <w:r w:rsidRPr="0098754E">
        <w:rPr>
          <w:rFonts w:cstheme="minorHAnsi"/>
        </w:rPr>
        <w:t>(`buck_inst`) constituye el núcleo computacional del sistema, implementando las ecuaciones en diferencias que describen la evolución temporal de la corriente del inductor y el voltaje del capacitor. Este bloque recibe las señales `pwm` y `tick` como entradas de control, la resistencia de carga `R` como parámetro variable, y produce las variables de estado `vC_o` e `iL_o` como salidas.</w:t>
      </w:r>
    </w:p>
    <w:p w14:paraId="28A5B387" w14:textId="6C8C2A02" w:rsidR="0098754E" w:rsidRPr="0098754E" w:rsidRDefault="0098754E" w:rsidP="0098754E">
      <w:pPr>
        <w:pStyle w:val="NormalWeb"/>
        <w:jc w:val="both"/>
        <w:rPr>
          <w:rFonts w:cstheme="minorHAnsi"/>
        </w:rPr>
      </w:pPr>
      <w:r w:rsidRPr="0098754E">
        <w:rPr>
          <w:rFonts w:cstheme="minorHAnsi"/>
        </w:rPr>
        <w:t>El Bloque de Conversión (`operacion_inst`) adapta el voltaje del capacitor del formato Q8.24 a una representación de 8 bits, facilitando su visualización mediante un DAC R2R externo. Esta conversión es necesaria para la interfaz con el hardware de visualización, sacrificando precisión en favor de la compatibilidad con periféricos estándar.</w:t>
      </w:r>
    </w:p>
    <w:p w14:paraId="42A82877" w14:textId="353F682E" w:rsidR="0098754E" w:rsidRPr="0098754E" w:rsidRDefault="0098754E" w:rsidP="0098754E">
      <w:pPr>
        <w:pStyle w:val="NormalWeb"/>
        <w:jc w:val="both"/>
        <w:rPr>
          <w:rFonts w:asciiTheme="majorHAnsi" w:hAnsiTheme="majorHAnsi" w:cstheme="minorHAnsi"/>
          <w:b/>
          <w:bCs/>
        </w:rPr>
      </w:pPr>
      <w:r w:rsidRPr="0098754E">
        <w:rPr>
          <w:rFonts w:asciiTheme="majorHAnsi" w:hAnsiTheme="majorHAnsi" w:cstheme="minorHAnsi"/>
          <w:b/>
          <w:bCs/>
        </w:rPr>
        <w:t>Interconexiones y Flujo de Señales</w:t>
      </w:r>
    </w:p>
    <w:p w14:paraId="48254861" w14:textId="77777777" w:rsidR="0098754E" w:rsidRPr="0098754E" w:rsidRDefault="0098754E" w:rsidP="0098754E">
      <w:pPr>
        <w:pStyle w:val="NormalWeb"/>
        <w:jc w:val="both"/>
        <w:rPr>
          <w:rFonts w:cstheme="minorHAnsi"/>
        </w:rPr>
      </w:pPr>
      <w:r w:rsidRPr="0098754E">
        <w:rPr>
          <w:rFonts w:cstheme="minorHAnsi"/>
        </w:rPr>
        <w:t>Las señales internas `pwm` y `tick` constituyen el enlace entre los bloques generadores y el modelo del convertidor, asegurando que la operación conmutada y el muestreo discreto se sincronicen correctamente. Las variables de estado `vC` e `iL` se derivan directamente del modelo Buck, proporcionando tanto las salidas del sistema en formato de punto fijo como la entrada al bloque de conversión. Esta arquitectura de interconexión refleja el flujo de información desde las señales de control hacia las variables de estado, y desde estas hacia las interfaces de visualización.</w:t>
      </w:r>
    </w:p>
    <w:p w14:paraId="079FBDCB" w14:textId="300A95A0" w:rsidR="0098754E" w:rsidRPr="0098754E" w:rsidRDefault="0098754E" w:rsidP="0098754E">
      <w:pPr>
        <w:pStyle w:val="NormalWeb"/>
        <w:jc w:val="both"/>
        <w:rPr>
          <w:rFonts w:asciiTheme="majorHAnsi" w:hAnsiTheme="majorHAnsi" w:cstheme="minorHAnsi"/>
          <w:b/>
          <w:bCs/>
        </w:rPr>
      </w:pPr>
      <w:r w:rsidRPr="0098754E">
        <w:rPr>
          <w:rFonts w:asciiTheme="majorHAnsi" w:hAnsiTheme="majorHAnsi" w:cstheme="minorHAnsi"/>
          <w:b/>
          <w:bCs/>
        </w:rPr>
        <w:t>Salidas del Sistema</w:t>
      </w:r>
    </w:p>
    <w:p w14:paraId="50C3880E" w14:textId="0BBCF640" w:rsidR="0098754E" w:rsidRPr="0098754E" w:rsidRDefault="0098754E" w:rsidP="0098754E">
      <w:pPr>
        <w:pStyle w:val="NormalWeb"/>
        <w:jc w:val="both"/>
        <w:rPr>
          <w:rFonts w:cstheme="minorHAnsi"/>
        </w:rPr>
      </w:pPr>
      <w:r w:rsidRPr="0098754E">
        <w:rPr>
          <w:rFonts w:cstheme="minorHAnsi"/>
        </w:rPr>
        <w:t>El sistema produce tres salidas diferenciadas que permiten la validación y visualización del comportamiento del convertidor. Las señales `vC` e `iL` proporcionan las variables de estado en formato de punto fijo Q8.24, preservando la máxima precisión del modelo para análisis detallado en simulación. La señal `senal` de 8 bits representa el voltaje del capacitor adaptado para la visualización mediante el DAC R2R, permitiendo la observación de la forma de onda en instrumentos externos como osciloscopios o sistemas de adquisición de datos.</w:t>
      </w:r>
    </w:p>
    <w:p w14:paraId="2EF263BC" w14:textId="78476CAE" w:rsidR="00142CDC" w:rsidRDefault="0098754E" w:rsidP="0098754E">
      <w:pPr>
        <w:pStyle w:val="NormalWeb"/>
        <w:jc w:val="both"/>
        <w:rPr>
          <w:rFonts w:cstheme="minorHAnsi"/>
        </w:rPr>
      </w:pPr>
      <w:r w:rsidRPr="0098754E">
        <w:rPr>
          <w:rFonts w:cstheme="minorHAnsi"/>
        </w:rPr>
        <w:t>Esta arquitectura integrada permite la validación experimental del modelo matemático del convertidor Buck, proporcionando tanto las variables internas para análisis de precisión como las señales adaptadas para visualización y verificación experimental, constituyendo una plataforma completa de simulación HIL para el estudio de convertidores de potencia.</w:t>
      </w:r>
    </w:p>
    <w:p w14:paraId="15B06D2F" w14:textId="77777777" w:rsidR="00142CDC" w:rsidRDefault="00142CDC" w:rsidP="00142CDC">
      <w:pPr>
        <w:pStyle w:val="NormalWeb"/>
        <w:keepNext/>
        <w:jc w:val="center"/>
      </w:pPr>
      <w:r>
        <w:rPr>
          <w:noProof/>
        </w:rPr>
        <w:lastRenderedPageBreak/>
        <w:drawing>
          <wp:inline distT="0" distB="0" distL="0" distR="0" wp14:anchorId="721C670A" wp14:editId="39CFB33C">
            <wp:extent cx="5612130" cy="7298055"/>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12130" cy="7298055"/>
                    </a:xfrm>
                    <a:prstGeom prst="rect">
                      <a:avLst/>
                    </a:prstGeom>
                    <a:noFill/>
                    <a:ln>
                      <a:noFill/>
                    </a:ln>
                  </pic:spPr>
                </pic:pic>
              </a:graphicData>
            </a:graphic>
          </wp:inline>
        </w:drawing>
      </w:r>
    </w:p>
    <w:p w14:paraId="04BC880F" w14:textId="2250A2A5" w:rsidR="00142CDC" w:rsidRPr="00186C67" w:rsidRDefault="0098754E" w:rsidP="00142CDC">
      <w:pPr>
        <w:pStyle w:val="Descripcin"/>
        <w:jc w:val="center"/>
        <w:rPr>
          <w:rFonts w:ascii="Times New Roman" w:hAnsi="Times New Roman" w:cstheme="minorHAnsi"/>
          <w:sz w:val="24"/>
          <w:szCs w:val="24"/>
        </w:rPr>
      </w:pPr>
      <w:bookmarkStart w:id="35" w:name="_Ref241426481"/>
      <w:bookmarkStart w:id="36" w:name="_Ref241425884"/>
      <w:r>
        <w:t>f</w:t>
      </w:r>
      <w:r w:rsidR="00142CDC">
        <w:t xml:space="preserve">igura </w:t>
      </w:r>
      <w:fldSimple w:instr=" SEQ Figura \* ARABIC ">
        <w:r w:rsidR="00142CDC">
          <w:rPr>
            <w:noProof/>
          </w:rPr>
          <w:t>13</w:t>
        </w:r>
      </w:fldSimple>
      <w:bookmarkEnd w:id="35"/>
      <w:r w:rsidR="00142CDC">
        <w:t>: Diagrama de componentes del sistema HIL</w:t>
      </w:r>
      <w:bookmarkEnd w:id="36"/>
    </w:p>
    <w:p w14:paraId="09889DD2" w14:textId="77777777" w:rsidR="00186C67" w:rsidRPr="00186C67" w:rsidRDefault="00186C67" w:rsidP="00186C67">
      <w:pPr>
        <w:pStyle w:val="NormalWeb"/>
        <w:jc w:val="both"/>
        <w:rPr>
          <w:rFonts w:cstheme="minorHAnsi"/>
        </w:rPr>
      </w:pPr>
    </w:p>
    <w:p w14:paraId="0A16A812" w14:textId="77777777" w:rsidR="009640B7" w:rsidRDefault="009640B7" w:rsidP="002355D0">
      <w:pPr>
        <w:pStyle w:val="NormalWeb"/>
        <w:jc w:val="both"/>
        <w:rPr>
          <w:rFonts w:asciiTheme="minorHAnsi" w:hAnsiTheme="minorHAnsi" w:cstheme="minorHAnsi"/>
        </w:rPr>
      </w:pPr>
    </w:p>
    <w:p w14:paraId="4DD97F52" w14:textId="77777777" w:rsidR="0050009C"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RESULTADOS Y DISCUSIÓN</w:t>
      </w:r>
      <w:bookmarkEnd w:id="30"/>
      <w:bookmarkEnd w:id="31"/>
      <w:bookmarkEnd w:id="32"/>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fortalezas, limitaciones y restricciones de la 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bookmarkStart w:id="37" w:name="_Toc272509311"/>
      <w:bookmarkStart w:id="38" w:name="_Toc24203714"/>
      <w:bookmarkStart w:id="39" w:name="_Toc24204353"/>
      <w:r w:rsidRPr="005C08DC">
        <w:rPr>
          <w:rFonts w:asciiTheme="minorHAnsi" w:hAnsiTheme="minorHAnsi" w:cstheme="minorHAnsi"/>
          <w:sz w:val="46"/>
          <w:szCs w:val="46"/>
        </w:rPr>
        <w:lastRenderedPageBreak/>
        <w:t>CONCLUSIONES, RECOMENDACIONES Y TRABAJO FUTURO</w:t>
      </w:r>
      <w:bookmarkEnd w:id="37"/>
      <w:bookmarkEnd w:id="38"/>
      <w:bookmarkEnd w:id="39"/>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pPr>
        <w:pStyle w:val="Prrafodelista"/>
        <w:numPr>
          <w:ilvl w:val="0"/>
          <w:numId w:val="1"/>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la misma. </w:t>
      </w:r>
    </w:p>
    <w:p w14:paraId="30E618A8" w14:textId="77777777" w:rsidR="00260C08"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40" w:name="_Toc24203715"/>
      <w:bookmarkStart w:id="41" w:name="_Toc24204354"/>
      <w:bookmarkStart w:id="42" w:name="_Toc272509312"/>
      <w:r w:rsidRPr="000D3423">
        <w:rPr>
          <w:rFonts w:asciiTheme="minorHAnsi" w:hAnsiTheme="minorHAnsi" w:cstheme="minorHAnsi"/>
          <w:sz w:val="46"/>
          <w:szCs w:val="46"/>
        </w:rPr>
        <w:lastRenderedPageBreak/>
        <w:t>REFERENCIAS</w:t>
      </w:r>
      <w:bookmarkEnd w:id="40"/>
      <w:bookmarkEnd w:id="41"/>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el formato de la American Psychological Association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43" w:name="_Toc24203716"/>
      <w:bookmarkStart w:id="44"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42"/>
      <w:bookmarkEnd w:id="43"/>
      <w:bookmarkEnd w:id="44"/>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ej: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686CD760" w:rsidR="00ED5FC9" w:rsidRPr="004F3595" w:rsidRDefault="00ED5FC9" w:rsidP="00ED5FC9">
      <w:pPr>
        <w:jc w:val="both"/>
        <w:rPr>
          <w:rFonts w:cstheme="minorHAnsi"/>
        </w:rPr>
      </w:pPr>
    </w:p>
    <w:sectPr w:rsidR="00ED5FC9" w:rsidRPr="004F3595" w:rsidSect="006C31BF">
      <w:headerReference w:type="default" r:id="rId28"/>
      <w:footerReference w:type="default" r:id="rId29"/>
      <w:type w:val="continuous"/>
      <w:pgSz w:w="12240" w:h="15840"/>
      <w:pgMar w:top="1418" w:right="1701" w:bottom="1418" w:left="1701" w:header="709" w:footer="85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Sergio Ignacio Serna Garces" w:date="2026-02-26T16:23:00Z" w:initials="SS">
    <w:p w14:paraId="286ABA1A" w14:textId="77777777" w:rsidR="00A66165" w:rsidRDefault="00A66165" w:rsidP="00A66165">
      <w:r>
        <w:rPr>
          <w:rStyle w:val="Refdecomentario"/>
        </w:rPr>
        <w:annotationRef/>
      </w:r>
      <w:r>
        <w:rPr>
          <w:sz w:val="20"/>
          <w:szCs w:val="20"/>
        </w:rPr>
        <w:t>Poner esto en orden alfabético.</w:t>
      </w:r>
    </w:p>
  </w:comment>
  <w:comment w:id="11" w:author="Sergio Ignacio Serna Garces" w:date="2026-02-26T18:15:00Z" w:initials="SS">
    <w:p w14:paraId="20F1C926" w14:textId="77777777" w:rsidR="00607ED2" w:rsidRDefault="00607ED2" w:rsidP="00607ED2">
      <w:r>
        <w:rPr>
          <w:rStyle w:val="Refdecomentario"/>
        </w:rPr>
        <w:annotationRef/>
      </w:r>
      <w:r>
        <w:rPr>
          <w:sz w:val="20"/>
          <w:szCs w:val="20"/>
        </w:rPr>
        <w:t>Elimina la negrilla en todo el documento.</w:t>
      </w:r>
    </w:p>
  </w:comment>
  <w:comment w:id="13" w:author="Sergio Ignacio Serna Garces" w:date="2026-02-26T17:47:00Z" w:initials="SS">
    <w:p w14:paraId="53345C55" w14:textId="77777777" w:rsidR="00C70BA7" w:rsidRDefault="00C70BA7" w:rsidP="00C70BA7">
      <w:r>
        <w:rPr>
          <w:rStyle w:val="Refdecomentario"/>
        </w:rPr>
        <w:annotationRef/>
      </w:r>
      <w:r>
        <w:rPr>
          <w:sz w:val="20"/>
          <w:szCs w:val="20"/>
        </w:rPr>
        <w:t>Cambiar S1 y S2 por Q1 y Q2.</w:t>
      </w:r>
    </w:p>
  </w:comment>
  <w:comment w:id="17" w:author="Sergio Ignacio Serna Garces" w:date="2026-07-22T20:54:00Z" w:initials="SS">
    <w:p w14:paraId="1246129A" w14:textId="77777777" w:rsidR="0023473F" w:rsidRDefault="0023473F" w:rsidP="00240B96">
      <w:r>
        <w:rPr>
          <w:rStyle w:val="Refdecomentario"/>
        </w:rPr>
        <w:annotationRef/>
      </w:r>
      <w:r>
        <w:rPr>
          <w:sz w:val="20"/>
          <w:szCs w:val="20"/>
        </w:rPr>
        <w:t>Colocar L, C, Ro en formato de ecuación.</w:t>
      </w:r>
    </w:p>
  </w:comment>
  <w:comment w:id="16" w:author="Sergio Ignacio Serna Garces" w:date="2026-07-22T21:02:00Z" w:initials="SS">
    <w:p w14:paraId="3D2A9534" w14:textId="77777777" w:rsidR="00C36EB1" w:rsidRDefault="00C36EB1" w:rsidP="00C36EB1">
      <w:r>
        <w:rPr>
          <w:rStyle w:val="Refdecomentario"/>
        </w:rPr>
        <w:annotationRef/>
      </w:r>
      <w:r>
        <w:rPr>
          <w:sz w:val="20"/>
          <w:szCs w:val="20"/>
        </w:rPr>
        <w:t>Esto está repetido.</w:t>
      </w:r>
    </w:p>
  </w:comment>
  <w:comment w:id="22" w:author="Sergio Ignacio Serna Garces" w:date="2026-07-22T21:11:00Z" w:initials="SS">
    <w:p w14:paraId="0D7F72D5" w14:textId="77777777" w:rsidR="00C36EB1" w:rsidRDefault="00C36EB1" w:rsidP="00C36EB1">
      <w:r>
        <w:rPr>
          <w:rStyle w:val="Refdecomentario"/>
        </w:rPr>
        <w:annotationRef/>
      </w:r>
      <w:r>
        <w:rPr>
          <w:sz w:val="20"/>
          <w:szCs w:val="20"/>
        </w:rPr>
        <w:t>Cuidado con la numeración de las ecuaciones. No se puede reiniciar.</w:t>
      </w:r>
    </w:p>
  </w:comment>
  <w:comment w:id="24" w:author="Sergio Ignacio Serna Garces" w:date="2026-07-22T21:10:00Z" w:initials="SS">
    <w:p w14:paraId="3BC707E3" w14:textId="77777777" w:rsidR="00C36EB1" w:rsidRDefault="00C36EB1" w:rsidP="00C36EB1">
      <w:r>
        <w:rPr>
          <w:rStyle w:val="Refdecomentario"/>
        </w:rPr>
        <w:annotationRef/>
      </w:r>
      <w:r>
        <w:rPr>
          <w:sz w:val="20"/>
          <w:szCs w:val="20"/>
        </w:rPr>
        <w:t>Revisar la numeración de las ecuaciones.</w:t>
      </w:r>
    </w:p>
  </w:comment>
  <w:comment w:id="29" w:author="Sergio Ignacio Serna Garces" w:date="2026-07-23T10:09:00Z" w:initials="SS">
    <w:p w14:paraId="0F149377" w14:textId="77777777" w:rsidR="00FF6DAE" w:rsidRDefault="00FF6DAE" w:rsidP="00FF6DAE">
      <w:r>
        <w:rPr>
          <w:rStyle w:val="Refdecomentario"/>
        </w:rPr>
        <w:annotationRef/>
      </w:r>
      <w:r>
        <w:rPr>
          <w:sz w:val="20"/>
          <w:szCs w:val="20"/>
        </w:rPr>
        <w:t>Ajustar la numeración de las ecuaciones.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86ABA1A" w15:done="0"/>
  <w15:commentEx w15:paraId="20F1C926" w15:done="0"/>
  <w15:commentEx w15:paraId="53345C55" w15:done="0"/>
  <w15:commentEx w15:paraId="1246129A" w15:done="0"/>
  <w15:commentEx w15:paraId="3D2A9534" w15:done="0"/>
  <w15:commentEx w15:paraId="0D7F72D5" w15:done="0"/>
  <w15:commentEx w15:paraId="3BC707E3" w15:done="0"/>
  <w15:commentEx w15:paraId="0F1493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E4E42C" w16cex:dateUtc="2026-02-26T21:23:00Z"/>
  <w16cex:commentExtensible w16cex:durableId="279C1C02" w16cex:dateUtc="2026-02-26T23:15:00Z"/>
  <w16cex:commentExtensible w16cex:durableId="0F93C6A4" w16cex:dateUtc="2026-02-26T22:47:00Z"/>
  <w16cex:commentExtensible w16cex:durableId="77220B69" w16cex:dateUtc="2026-07-23T01:54:00Z"/>
  <w16cex:commentExtensible w16cex:durableId="3792837A" w16cex:dateUtc="2026-07-23T02:02:00Z"/>
  <w16cex:commentExtensible w16cex:durableId="680127E7" w16cex:dateUtc="2026-07-23T02:11:00Z"/>
  <w16cex:commentExtensible w16cex:durableId="1EAE042B" w16cex:dateUtc="2026-07-23T02:10:00Z"/>
  <w16cex:commentExtensible w16cex:durableId="4241E4D5" w16cex:dateUtc="2026-07-23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86ABA1A" w16cid:durableId="76E4E42C"/>
  <w16cid:commentId w16cid:paraId="20F1C926" w16cid:durableId="279C1C02"/>
  <w16cid:commentId w16cid:paraId="53345C55" w16cid:durableId="0F93C6A4"/>
  <w16cid:commentId w16cid:paraId="1246129A" w16cid:durableId="77220B69"/>
  <w16cid:commentId w16cid:paraId="3D2A9534" w16cid:durableId="3792837A"/>
  <w16cid:commentId w16cid:paraId="0D7F72D5" w16cid:durableId="680127E7"/>
  <w16cid:commentId w16cid:paraId="3BC707E3" w16cid:durableId="1EAE042B"/>
  <w16cid:commentId w16cid:paraId="0F149377" w16cid:durableId="4241E4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EA53E0" w14:textId="77777777" w:rsidR="00CD68B1" w:rsidRDefault="00CD68B1" w:rsidP="0041645E">
      <w:pPr>
        <w:spacing w:after="0" w:line="240" w:lineRule="auto"/>
      </w:pPr>
      <w:r>
        <w:separator/>
      </w:r>
    </w:p>
  </w:endnote>
  <w:endnote w:type="continuationSeparator" w:id="0">
    <w:p w14:paraId="3260D64A" w14:textId="77777777" w:rsidR="00CD68B1" w:rsidRDefault="00CD68B1"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ptos Narrow">
    <w:altName w:val="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C1893" w14:textId="77777777" w:rsidR="00CD68B1" w:rsidRDefault="00CD68B1" w:rsidP="0041645E">
      <w:pPr>
        <w:spacing w:after="0" w:line="240" w:lineRule="auto"/>
      </w:pPr>
      <w:r>
        <w:separator/>
      </w:r>
    </w:p>
  </w:footnote>
  <w:footnote w:type="continuationSeparator" w:id="0">
    <w:p w14:paraId="64221398" w14:textId="77777777" w:rsidR="00CD68B1" w:rsidRDefault="00CD68B1"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2B3E63">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2B3E63">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2B3E63">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E7B54"/>
    <w:multiLevelType w:val="multilevel"/>
    <w:tmpl w:val="24E83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359F0"/>
    <w:multiLevelType w:val="hybridMultilevel"/>
    <w:tmpl w:val="319A3C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6A665D"/>
    <w:multiLevelType w:val="hybridMultilevel"/>
    <w:tmpl w:val="8D00AAD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8E04B62"/>
    <w:multiLevelType w:val="multilevel"/>
    <w:tmpl w:val="53EA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1C6DFE"/>
    <w:multiLevelType w:val="multilevel"/>
    <w:tmpl w:val="E3BA1D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82368B4"/>
    <w:multiLevelType w:val="hybridMultilevel"/>
    <w:tmpl w:val="3DDC8FD8"/>
    <w:lvl w:ilvl="0" w:tplc="240A0001">
      <w:start w:val="1"/>
      <w:numFmt w:val="bullet"/>
      <w:lvlText w:val=""/>
      <w:lvlJc w:val="left"/>
      <w:pPr>
        <w:ind w:left="1797" w:hanging="360"/>
      </w:pPr>
      <w:rPr>
        <w:rFonts w:ascii="Symbol" w:hAnsi="Symbol" w:hint="default"/>
      </w:rPr>
    </w:lvl>
    <w:lvl w:ilvl="1" w:tplc="240A0003" w:tentative="1">
      <w:start w:val="1"/>
      <w:numFmt w:val="bullet"/>
      <w:lvlText w:val="o"/>
      <w:lvlJc w:val="left"/>
      <w:pPr>
        <w:ind w:left="2517" w:hanging="360"/>
      </w:pPr>
      <w:rPr>
        <w:rFonts w:ascii="Courier New" w:hAnsi="Courier New" w:cs="Courier New" w:hint="default"/>
      </w:rPr>
    </w:lvl>
    <w:lvl w:ilvl="2" w:tplc="240A0005" w:tentative="1">
      <w:start w:val="1"/>
      <w:numFmt w:val="bullet"/>
      <w:lvlText w:val=""/>
      <w:lvlJc w:val="left"/>
      <w:pPr>
        <w:ind w:left="3237" w:hanging="360"/>
      </w:pPr>
      <w:rPr>
        <w:rFonts w:ascii="Wingdings" w:hAnsi="Wingdings" w:hint="default"/>
      </w:rPr>
    </w:lvl>
    <w:lvl w:ilvl="3" w:tplc="240A0001" w:tentative="1">
      <w:start w:val="1"/>
      <w:numFmt w:val="bullet"/>
      <w:lvlText w:val=""/>
      <w:lvlJc w:val="left"/>
      <w:pPr>
        <w:ind w:left="3957" w:hanging="360"/>
      </w:pPr>
      <w:rPr>
        <w:rFonts w:ascii="Symbol" w:hAnsi="Symbol" w:hint="default"/>
      </w:rPr>
    </w:lvl>
    <w:lvl w:ilvl="4" w:tplc="240A0003" w:tentative="1">
      <w:start w:val="1"/>
      <w:numFmt w:val="bullet"/>
      <w:lvlText w:val="o"/>
      <w:lvlJc w:val="left"/>
      <w:pPr>
        <w:ind w:left="4677" w:hanging="360"/>
      </w:pPr>
      <w:rPr>
        <w:rFonts w:ascii="Courier New" w:hAnsi="Courier New" w:cs="Courier New" w:hint="default"/>
      </w:rPr>
    </w:lvl>
    <w:lvl w:ilvl="5" w:tplc="240A0005" w:tentative="1">
      <w:start w:val="1"/>
      <w:numFmt w:val="bullet"/>
      <w:lvlText w:val=""/>
      <w:lvlJc w:val="left"/>
      <w:pPr>
        <w:ind w:left="5397" w:hanging="360"/>
      </w:pPr>
      <w:rPr>
        <w:rFonts w:ascii="Wingdings" w:hAnsi="Wingdings" w:hint="default"/>
      </w:rPr>
    </w:lvl>
    <w:lvl w:ilvl="6" w:tplc="240A0001" w:tentative="1">
      <w:start w:val="1"/>
      <w:numFmt w:val="bullet"/>
      <w:lvlText w:val=""/>
      <w:lvlJc w:val="left"/>
      <w:pPr>
        <w:ind w:left="6117" w:hanging="360"/>
      </w:pPr>
      <w:rPr>
        <w:rFonts w:ascii="Symbol" w:hAnsi="Symbol" w:hint="default"/>
      </w:rPr>
    </w:lvl>
    <w:lvl w:ilvl="7" w:tplc="240A0003" w:tentative="1">
      <w:start w:val="1"/>
      <w:numFmt w:val="bullet"/>
      <w:lvlText w:val="o"/>
      <w:lvlJc w:val="left"/>
      <w:pPr>
        <w:ind w:left="6837" w:hanging="360"/>
      </w:pPr>
      <w:rPr>
        <w:rFonts w:ascii="Courier New" w:hAnsi="Courier New" w:cs="Courier New" w:hint="default"/>
      </w:rPr>
    </w:lvl>
    <w:lvl w:ilvl="8" w:tplc="240A0005" w:tentative="1">
      <w:start w:val="1"/>
      <w:numFmt w:val="bullet"/>
      <w:lvlText w:val=""/>
      <w:lvlJc w:val="left"/>
      <w:pPr>
        <w:ind w:left="7557" w:hanging="360"/>
      </w:pPr>
      <w:rPr>
        <w:rFonts w:ascii="Wingdings" w:hAnsi="Wingdings" w:hint="default"/>
      </w:rPr>
    </w:lvl>
  </w:abstractNum>
  <w:abstractNum w:abstractNumId="8" w15:restartNumberingAfterBreak="0">
    <w:nsid w:val="42F0363C"/>
    <w:multiLevelType w:val="multilevel"/>
    <w:tmpl w:val="D0C6C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6E1812"/>
    <w:multiLevelType w:val="multilevel"/>
    <w:tmpl w:val="4D08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609B3"/>
    <w:multiLevelType w:val="multilevel"/>
    <w:tmpl w:val="8A324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B481776"/>
    <w:multiLevelType w:val="multilevel"/>
    <w:tmpl w:val="67602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2138BB"/>
    <w:multiLevelType w:val="multilevel"/>
    <w:tmpl w:val="311E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A035A6"/>
    <w:multiLevelType w:val="multilevel"/>
    <w:tmpl w:val="D41A8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513673"/>
    <w:multiLevelType w:val="multilevel"/>
    <w:tmpl w:val="531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B9E2A43"/>
    <w:multiLevelType w:val="multilevel"/>
    <w:tmpl w:val="32AC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757A5D"/>
    <w:multiLevelType w:val="multilevel"/>
    <w:tmpl w:val="1212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9E3617"/>
    <w:multiLevelType w:val="hybridMultilevel"/>
    <w:tmpl w:val="00FAF7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67490928">
    <w:abstractNumId w:val="16"/>
  </w:num>
  <w:num w:numId="2" w16cid:durableId="1577351463">
    <w:abstractNumId w:val="11"/>
  </w:num>
  <w:num w:numId="3" w16cid:durableId="310410821">
    <w:abstractNumId w:val="2"/>
  </w:num>
  <w:num w:numId="4" w16cid:durableId="290673668">
    <w:abstractNumId w:val="6"/>
  </w:num>
  <w:num w:numId="5" w16cid:durableId="1960605763">
    <w:abstractNumId w:val="4"/>
  </w:num>
  <w:num w:numId="6" w16cid:durableId="1383674992">
    <w:abstractNumId w:val="9"/>
  </w:num>
  <w:num w:numId="7" w16cid:durableId="673455492">
    <w:abstractNumId w:val="10"/>
  </w:num>
  <w:num w:numId="8" w16cid:durableId="2033846118">
    <w:abstractNumId w:val="19"/>
  </w:num>
  <w:num w:numId="9" w16cid:durableId="566840802">
    <w:abstractNumId w:val="3"/>
  </w:num>
  <w:num w:numId="10" w16cid:durableId="356351668">
    <w:abstractNumId w:val="1"/>
  </w:num>
  <w:num w:numId="11" w16cid:durableId="1747146062">
    <w:abstractNumId w:val="5"/>
  </w:num>
  <w:num w:numId="12" w16cid:durableId="1855730178">
    <w:abstractNumId w:val="7"/>
  </w:num>
  <w:num w:numId="13" w16cid:durableId="573466580">
    <w:abstractNumId w:val="13"/>
  </w:num>
  <w:num w:numId="14" w16cid:durableId="351495679">
    <w:abstractNumId w:val="18"/>
  </w:num>
  <w:num w:numId="15" w16cid:durableId="2112045950">
    <w:abstractNumId w:val="0"/>
  </w:num>
  <w:num w:numId="16" w16cid:durableId="1968123241">
    <w:abstractNumId w:val="12"/>
  </w:num>
  <w:num w:numId="17" w16cid:durableId="1438671232">
    <w:abstractNumId w:val="14"/>
  </w:num>
  <w:num w:numId="18" w16cid:durableId="1234194794">
    <w:abstractNumId w:val="15"/>
  </w:num>
  <w:num w:numId="19" w16cid:durableId="1230001634">
    <w:abstractNumId w:val="8"/>
  </w:num>
  <w:num w:numId="20" w16cid:durableId="200166252">
    <w:abstractNumId w:val="17"/>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ergio Ignacio Serna Garces">
    <w15:presenceInfo w15:providerId="AD" w15:userId="S::sergioserna@itm.edu.co::513a7376-4ebd-40e2-a4c8-b01e95f294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169"/>
  </w:hdrShapeDefault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F3FCF"/>
    <w:rsid w:val="00011D63"/>
    <w:rsid w:val="0001594D"/>
    <w:rsid w:val="00041CDA"/>
    <w:rsid w:val="0004605C"/>
    <w:rsid w:val="000555EE"/>
    <w:rsid w:val="00056350"/>
    <w:rsid w:val="00072985"/>
    <w:rsid w:val="000879F3"/>
    <w:rsid w:val="00091C7D"/>
    <w:rsid w:val="00095E3E"/>
    <w:rsid w:val="000967D2"/>
    <w:rsid w:val="00097E55"/>
    <w:rsid w:val="000B0821"/>
    <w:rsid w:val="000B5DD5"/>
    <w:rsid w:val="000B74C0"/>
    <w:rsid w:val="000D3423"/>
    <w:rsid w:val="000D50EE"/>
    <w:rsid w:val="000E0D5A"/>
    <w:rsid w:val="000F2742"/>
    <w:rsid w:val="001025EF"/>
    <w:rsid w:val="00114838"/>
    <w:rsid w:val="0012618A"/>
    <w:rsid w:val="00142CDC"/>
    <w:rsid w:val="00151B28"/>
    <w:rsid w:val="001546AF"/>
    <w:rsid w:val="001546C9"/>
    <w:rsid w:val="00156EAE"/>
    <w:rsid w:val="00167AAD"/>
    <w:rsid w:val="00172C5F"/>
    <w:rsid w:val="00172F6D"/>
    <w:rsid w:val="00176F5A"/>
    <w:rsid w:val="0017722F"/>
    <w:rsid w:val="0018103F"/>
    <w:rsid w:val="00186C67"/>
    <w:rsid w:val="00192B40"/>
    <w:rsid w:val="0019459E"/>
    <w:rsid w:val="00194F4E"/>
    <w:rsid w:val="001B23E8"/>
    <w:rsid w:val="001B4582"/>
    <w:rsid w:val="001B47D6"/>
    <w:rsid w:val="001C3C8E"/>
    <w:rsid w:val="001D5274"/>
    <w:rsid w:val="001E346E"/>
    <w:rsid w:val="001F3B81"/>
    <w:rsid w:val="001F4FD8"/>
    <w:rsid w:val="001F6458"/>
    <w:rsid w:val="00202EAC"/>
    <w:rsid w:val="00207E7C"/>
    <w:rsid w:val="00214BED"/>
    <w:rsid w:val="002241F2"/>
    <w:rsid w:val="0023473F"/>
    <w:rsid w:val="002355D0"/>
    <w:rsid w:val="00240B96"/>
    <w:rsid w:val="00244766"/>
    <w:rsid w:val="002459D2"/>
    <w:rsid w:val="00250D92"/>
    <w:rsid w:val="00251C1D"/>
    <w:rsid w:val="00255A4E"/>
    <w:rsid w:val="00260C08"/>
    <w:rsid w:val="00262D56"/>
    <w:rsid w:val="00270F8E"/>
    <w:rsid w:val="0027626D"/>
    <w:rsid w:val="002932A8"/>
    <w:rsid w:val="002932F0"/>
    <w:rsid w:val="002952A2"/>
    <w:rsid w:val="002A5267"/>
    <w:rsid w:val="002B3E63"/>
    <w:rsid w:val="002C487D"/>
    <w:rsid w:val="002C497C"/>
    <w:rsid w:val="002E203D"/>
    <w:rsid w:val="002E247D"/>
    <w:rsid w:val="002F3F8B"/>
    <w:rsid w:val="00303DFA"/>
    <w:rsid w:val="003115A4"/>
    <w:rsid w:val="00321A8E"/>
    <w:rsid w:val="00321ABD"/>
    <w:rsid w:val="00321D94"/>
    <w:rsid w:val="00340877"/>
    <w:rsid w:val="00343976"/>
    <w:rsid w:val="00345F54"/>
    <w:rsid w:val="00350F99"/>
    <w:rsid w:val="00351B94"/>
    <w:rsid w:val="00363BCF"/>
    <w:rsid w:val="00373F84"/>
    <w:rsid w:val="00381663"/>
    <w:rsid w:val="00384984"/>
    <w:rsid w:val="003945E1"/>
    <w:rsid w:val="00395222"/>
    <w:rsid w:val="00395AB8"/>
    <w:rsid w:val="00397685"/>
    <w:rsid w:val="003A210D"/>
    <w:rsid w:val="003B1A2A"/>
    <w:rsid w:val="003B563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50993"/>
    <w:rsid w:val="0045306A"/>
    <w:rsid w:val="00454894"/>
    <w:rsid w:val="00466218"/>
    <w:rsid w:val="00471E9D"/>
    <w:rsid w:val="00472BDC"/>
    <w:rsid w:val="00472D17"/>
    <w:rsid w:val="00473206"/>
    <w:rsid w:val="00474214"/>
    <w:rsid w:val="00481935"/>
    <w:rsid w:val="004847B8"/>
    <w:rsid w:val="004A5A65"/>
    <w:rsid w:val="004B2743"/>
    <w:rsid w:val="004C5232"/>
    <w:rsid w:val="004C7E7B"/>
    <w:rsid w:val="004E0A18"/>
    <w:rsid w:val="004E3C64"/>
    <w:rsid w:val="004E625D"/>
    <w:rsid w:val="004E66BC"/>
    <w:rsid w:val="004F3459"/>
    <w:rsid w:val="0050009C"/>
    <w:rsid w:val="00503B46"/>
    <w:rsid w:val="005178AB"/>
    <w:rsid w:val="00522353"/>
    <w:rsid w:val="00534DFE"/>
    <w:rsid w:val="00540175"/>
    <w:rsid w:val="00540285"/>
    <w:rsid w:val="00542332"/>
    <w:rsid w:val="005424CE"/>
    <w:rsid w:val="00545674"/>
    <w:rsid w:val="00547205"/>
    <w:rsid w:val="00550BBF"/>
    <w:rsid w:val="005516B3"/>
    <w:rsid w:val="005614C4"/>
    <w:rsid w:val="005771D6"/>
    <w:rsid w:val="00580309"/>
    <w:rsid w:val="00580470"/>
    <w:rsid w:val="00583BCC"/>
    <w:rsid w:val="00585481"/>
    <w:rsid w:val="0058690D"/>
    <w:rsid w:val="005A69C2"/>
    <w:rsid w:val="005B56E3"/>
    <w:rsid w:val="005C08DC"/>
    <w:rsid w:val="005D2455"/>
    <w:rsid w:val="005E3990"/>
    <w:rsid w:val="005F1487"/>
    <w:rsid w:val="00607ED2"/>
    <w:rsid w:val="00611B99"/>
    <w:rsid w:val="00626C1B"/>
    <w:rsid w:val="0063738C"/>
    <w:rsid w:val="00640F83"/>
    <w:rsid w:val="0067225F"/>
    <w:rsid w:val="00672579"/>
    <w:rsid w:val="006978AE"/>
    <w:rsid w:val="006A6DCD"/>
    <w:rsid w:val="006B2A36"/>
    <w:rsid w:val="006C04A6"/>
    <w:rsid w:val="006C31BF"/>
    <w:rsid w:val="006C33EF"/>
    <w:rsid w:val="006D6AB3"/>
    <w:rsid w:val="006F1A61"/>
    <w:rsid w:val="006F1E39"/>
    <w:rsid w:val="006F5D49"/>
    <w:rsid w:val="007163A6"/>
    <w:rsid w:val="0071750E"/>
    <w:rsid w:val="0072696B"/>
    <w:rsid w:val="00730A3E"/>
    <w:rsid w:val="00731E60"/>
    <w:rsid w:val="00732376"/>
    <w:rsid w:val="0074104D"/>
    <w:rsid w:val="00745142"/>
    <w:rsid w:val="00766BFF"/>
    <w:rsid w:val="00792FD8"/>
    <w:rsid w:val="00795345"/>
    <w:rsid w:val="00796748"/>
    <w:rsid w:val="00797FD9"/>
    <w:rsid w:val="007A565B"/>
    <w:rsid w:val="007B2A07"/>
    <w:rsid w:val="007D59C2"/>
    <w:rsid w:val="007E04EA"/>
    <w:rsid w:val="007E20B8"/>
    <w:rsid w:val="007E2757"/>
    <w:rsid w:val="007E7A5A"/>
    <w:rsid w:val="007F6058"/>
    <w:rsid w:val="007F69B1"/>
    <w:rsid w:val="00807FAE"/>
    <w:rsid w:val="008171E6"/>
    <w:rsid w:val="008358A9"/>
    <w:rsid w:val="00842716"/>
    <w:rsid w:val="008447DC"/>
    <w:rsid w:val="00847021"/>
    <w:rsid w:val="008526AC"/>
    <w:rsid w:val="00853596"/>
    <w:rsid w:val="00874387"/>
    <w:rsid w:val="008758D0"/>
    <w:rsid w:val="008764C1"/>
    <w:rsid w:val="00877D29"/>
    <w:rsid w:val="00877FBC"/>
    <w:rsid w:val="008800AA"/>
    <w:rsid w:val="008836F9"/>
    <w:rsid w:val="00896A83"/>
    <w:rsid w:val="00897C36"/>
    <w:rsid w:val="008A2213"/>
    <w:rsid w:val="008A6C44"/>
    <w:rsid w:val="008A798F"/>
    <w:rsid w:val="008B08FB"/>
    <w:rsid w:val="008C2E73"/>
    <w:rsid w:val="008C69D4"/>
    <w:rsid w:val="008D1789"/>
    <w:rsid w:val="008D6A7E"/>
    <w:rsid w:val="008D6D55"/>
    <w:rsid w:val="008E483B"/>
    <w:rsid w:val="008E6201"/>
    <w:rsid w:val="008F3753"/>
    <w:rsid w:val="008F4D3E"/>
    <w:rsid w:val="008F7B26"/>
    <w:rsid w:val="00900140"/>
    <w:rsid w:val="00910442"/>
    <w:rsid w:val="00913D3F"/>
    <w:rsid w:val="00917AA6"/>
    <w:rsid w:val="00930096"/>
    <w:rsid w:val="00956D92"/>
    <w:rsid w:val="00962B5D"/>
    <w:rsid w:val="009640B7"/>
    <w:rsid w:val="00965408"/>
    <w:rsid w:val="00967172"/>
    <w:rsid w:val="00974840"/>
    <w:rsid w:val="00974A3F"/>
    <w:rsid w:val="00976717"/>
    <w:rsid w:val="00985182"/>
    <w:rsid w:val="00986777"/>
    <w:rsid w:val="0098754E"/>
    <w:rsid w:val="0099467C"/>
    <w:rsid w:val="00995090"/>
    <w:rsid w:val="009A7DEE"/>
    <w:rsid w:val="009A7F83"/>
    <w:rsid w:val="009B0915"/>
    <w:rsid w:val="009B31B4"/>
    <w:rsid w:val="009C16DF"/>
    <w:rsid w:val="009D089F"/>
    <w:rsid w:val="009D0D17"/>
    <w:rsid w:val="009D5D29"/>
    <w:rsid w:val="009F2A70"/>
    <w:rsid w:val="00A01EE5"/>
    <w:rsid w:val="00A13BD7"/>
    <w:rsid w:val="00A17E3A"/>
    <w:rsid w:val="00A26172"/>
    <w:rsid w:val="00A26BE0"/>
    <w:rsid w:val="00A306F4"/>
    <w:rsid w:val="00A35174"/>
    <w:rsid w:val="00A457C5"/>
    <w:rsid w:val="00A500D1"/>
    <w:rsid w:val="00A624B3"/>
    <w:rsid w:val="00A66165"/>
    <w:rsid w:val="00A67BE1"/>
    <w:rsid w:val="00A67CC0"/>
    <w:rsid w:val="00A67D96"/>
    <w:rsid w:val="00A71B30"/>
    <w:rsid w:val="00A7407E"/>
    <w:rsid w:val="00A9038E"/>
    <w:rsid w:val="00A968A7"/>
    <w:rsid w:val="00AC2109"/>
    <w:rsid w:val="00AC4F47"/>
    <w:rsid w:val="00AC5C40"/>
    <w:rsid w:val="00AD4A1A"/>
    <w:rsid w:val="00AF2CE1"/>
    <w:rsid w:val="00AF3735"/>
    <w:rsid w:val="00AF7877"/>
    <w:rsid w:val="00B137DE"/>
    <w:rsid w:val="00B169C3"/>
    <w:rsid w:val="00B22B14"/>
    <w:rsid w:val="00B23A77"/>
    <w:rsid w:val="00B23CC8"/>
    <w:rsid w:val="00B33F48"/>
    <w:rsid w:val="00B37674"/>
    <w:rsid w:val="00B52D22"/>
    <w:rsid w:val="00B6549A"/>
    <w:rsid w:val="00B654D8"/>
    <w:rsid w:val="00B67C0B"/>
    <w:rsid w:val="00B70F9F"/>
    <w:rsid w:val="00B906B2"/>
    <w:rsid w:val="00B946F7"/>
    <w:rsid w:val="00B978FC"/>
    <w:rsid w:val="00BA034A"/>
    <w:rsid w:val="00BA2108"/>
    <w:rsid w:val="00BB26D0"/>
    <w:rsid w:val="00BD12C4"/>
    <w:rsid w:val="00C00540"/>
    <w:rsid w:val="00C1037D"/>
    <w:rsid w:val="00C13D42"/>
    <w:rsid w:val="00C13EB1"/>
    <w:rsid w:val="00C165A7"/>
    <w:rsid w:val="00C202D7"/>
    <w:rsid w:val="00C20690"/>
    <w:rsid w:val="00C234E4"/>
    <w:rsid w:val="00C305B3"/>
    <w:rsid w:val="00C36EB1"/>
    <w:rsid w:val="00C41780"/>
    <w:rsid w:val="00C61C7E"/>
    <w:rsid w:val="00C70BA7"/>
    <w:rsid w:val="00C710A8"/>
    <w:rsid w:val="00C73EEC"/>
    <w:rsid w:val="00C92B74"/>
    <w:rsid w:val="00CD68B1"/>
    <w:rsid w:val="00CE23E4"/>
    <w:rsid w:val="00CF4466"/>
    <w:rsid w:val="00CF536B"/>
    <w:rsid w:val="00D0700B"/>
    <w:rsid w:val="00D12311"/>
    <w:rsid w:val="00D31D53"/>
    <w:rsid w:val="00D36838"/>
    <w:rsid w:val="00D37751"/>
    <w:rsid w:val="00D43D47"/>
    <w:rsid w:val="00D47D4C"/>
    <w:rsid w:val="00D51ED7"/>
    <w:rsid w:val="00D5601A"/>
    <w:rsid w:val="00D6213D"/>
    <w:rsid w:val="00D64454"/>
    <w:rsid w:val="00D65257"/>
    <w:rsid w:val="00D703AA"/>
    <w:rsid w:val="00D82773"/>
    <w:rsid w:val="00D86C91"/>
    <w:rsid w:val="00D92AFE"/>
    <w:rsid w:val="00D93739"/>
    <w:rsid w:val="00D953DA"/>
    <w:rsid w:val="00D95F4C"/>
    <w:rsid w:val="00DA0ED3"/>
    <w:rsid w:val="00DA616B"/>
    <w:rsid w:val="00DB0D0E"/>
    <w:rsid w:val="00DB3229"/>
    <w:rsid w:val="00DB3377"/>
    <w:rsid w:val="00DC1640"/>
    <w:rsid w:val="00DC3232"/>
    <w:rsid w:val="00DE52EB"/>
    <w:rsid w:val="00DE6AC7"/>
    <w:rsid w:val="00DF1B5E"/>
    <w:rsid w:val="00DF7166"/>
    <w:rsid w:val="00DF7460"/>
    <w:rsid w:val="00E01089"/>
    <w:rsid w:val="00E05A30"/>
    <w:rsid w:val="00E300DC"/>
    <w:rsid w:val="00E531D2"/>
    <w:rsid w:val="00E5621A"/>
    <w:rsid w:val="00E6589B"/>
    <w:rsid w:val="00E9117B"/>
    <w:rsid w:val="00E9217F"/>
    <w:rsid w:val="00E92C94"/>
    <w:rsid w:val="00EA2052"/>
    <w:rsid w:val="00EA46E1"/>
    <w:rsid w:val="00EA4A12"/>
    <w:rsid w:val="00EB6AE5"/>
    <w:rsid w:val="00ED2E68"/>
    <w:rsid w:val="00ED5FC9"/>
    <w:rsid w:val="00ED6D3C"/>
    <w:rsid w:val="00EF3FCF"/>
    <w:rsid w:val="00F01CEC"/>
    <w:rsid w:val="00F04C9F"/>
    <w:rsid w:val="00F04D28"/>
    <w:rsid w:val="00F131AB"/>
    <w:rsid w:val="00F134C6"/>
    <w:rsid w:val="00F16345"/>
    <w:rsid w:val="00F23E6D"/>
    <w:rsid w:val="00F378E5"/>
    <w:rsid w:val="00F401E5"/>
    <w:rsid w:val="00F4350E"/>
    <w:rsid w:val="00F475F5"/>
    <w:rsid w:val="00F6121C"/>
    <w:rsid w:val="00F61696"/>
    <w:rsid w:val="00F63A81"/>
    <w:rsid w:val="00F64A75"/>
    <w:rsid w:val="00F653A1"/>
    <w:rsid w:val="00F65876"/>
    <w:rsid w:val="00F80697"/>
    <w:rsid w:val="00F84568"/>
    <w:rsid w:val="00F84896"/>
    <w:rsid w:val="00F95B0C"/>
    <w:rsid w:val="00FA15FA"/>
    <w:rsid w:val="00FA3439"/>
    <w:rsid w:val="00FA3692"/>
    <w:rsid w:val="00FA481F"/>
    <w:rsid w:val="00FA4AAD"/>
    <w:rsid w:val="00FB4E79"/>
    <w:rsid w:val="00FD17EC"/>
    <w:rsid w:val="00FD2983"/>
    <w:rsid w:val="00FD3BCF"/>
    <w:rsid w:val="00FE2B50"/>
    <w:rsid w:val="00FE634A"/>
    <w:rsid w:val="00FF1103"/>
    <w:rsid w:val="00FF6DAE"/>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169"/>
    <o:shapelayout v:ext="edit">
      <o:idmap v:ext="edit" data="2"/>
      <o:rules v:ext="edit">
        <o:r id="V:Rule1" type="connector" idref="#Conector recto de flecha 438739062"/>
        <o:r id="V:Rule2" type="connector" idref="#Conector recto de flecha 1248200730"/>
        <o:r id="V:Rule3" type="connector" idref="#Conector recto de flecha 1248200731"/>
        <o:r id="V:Rule4" type="connector" idref="#Conector recto de flecha 438739009"/>
        <o:r id="V:Rule5" type="connector" idref="#Conector recto de flecha 438739018"/>
        <o:r id="V:Rule6" type="connector" idref="#Conector recto de flecha 438739019"/>
        <o:r id="V:Rule7" type="connector" idref="#Conector recto de flecha 438739008"/>
        <o:r id="V:Rule8" type="connector" idref="#Conector recto de flecha 438739013"/>
        <o:r id="V:Rule9" type="connector" idref="#Conector recto de flecha 438739014"/>
        <o:r id="V:Rule10" type="connector" idref="#Conector recto de flecha 103800730"/>
        <o:r id="V:Rule11" type="connector" idref="#Conector recto de flecha 103800732"/>
        <o:r id="V:Rule12" type="connector" idref="#Conector recto de flecha 103800734"/>
        <o:r id="V:Rule13" type="connector" idref="#Conector recto de flecha 103800716"/>
        <o:r id="V:Rule14" type="connector" idref="#Conector recto de flecha 103800721"/>
        <o:r id="V:Rule15" type="connector" idref="#Conector recto de flecha 103800719"/>
        <o:r id="V:Rule16" type="connector" idref="#Conector recto de flecha 7"/>
        <o:r id="V:Rule17" type="connector" idref="#Conector recto de flecha 8"/>
        <o:r id="V:Rule18" type="connector" idref="#Conector recto de flecha 11"/>
        <o:r id="V:Rule19" type="connector" idref="#Conector recto de flecha 44"/>
        <o:r id="V:Rule20" type="connector" idref="#Conector recto de flecha 45"/>
        <o:r id="V:Rule21" type="connector" idref="#Conector recto de flecha 49"/>
        <o:r id="V:Rule22" type="connector" idref="#Conector recto de flecha 50"/>
        <o:r id="V:Rule23" type="connector" idref="#Conector recto de flecha 16"/>
        <o:r id="V:Rule24" type="connector" idref="#Conector recto de flecha 22"/>
        <o:r id="V:Rule25" type="connector" idref="#Conector recto de flecha 24"/>
        <o:r id="V:Rule26" type="connector" idref="#Conector recto de flecha 23"/>
      </o:rules>
    </o:shapelayout>
  </w:shapeDefaults>
  <w:decimalSymbol w:val=","/>
  <w:listSeparator w:val=";"/>
  <w14:docId w14:val="1F2E434F"/>
  <w15:docId w15:val="{B5997097-2A5B-4C83-9850-8BEF63791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9D2"/>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rPr>
  </w:style>
  <w:style w:type="paragraph" w:styleId="Ttulo5">
    <w:name w:val="heading 5"/>
    <w:basedOn w:val="Normal"/>
    <w:next w:val="Normal"/>
    <w:link w:val="Ttulo5Car"/>
    <w:uiPriority w:val="9"/>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rsid w:val="003D5447"/>
    <w:rPr>
      <w:rFonts w:eastAsiaTheme="majorEastAsia" w:cstheme="majorBidi"/>
      <w:i/>
      <w:iCs/>
      <w:color w:val="365F91" w:themeColor="accent1" w:themeShade="BF"/>
      <w:kern w:val="2"/>
      <w:sz w:val="24"/>
      <w:szCs w:val="24"/>
      <w:lang w:eastAsia="en-US"/>
    </w:rPr>
  </w:style>
  <w:style w:type="character" w:customStyle="1" w:styleId="Ttulo5Car">
    <w:name w:val="Título 5 Car"/>
    <w:basedOn w:val="Fuentedeprrafopredeter"/>
    <w:link w:val="Ttulo5"/>
    <w:uiPriority w:val="9"/>
    <w:rsid w:val="003D5447"/>
    <w:rPr>
      <w:rFonts w:eastAsiaTheme="majorEastAsia" w:cstheme="majorBidi"/>
      <w:color w:val="365F91" w:themeColor="accent1" w:themeShade="BF"/>
      <w:kern w:val="2"/>
      <w:sz w:val="24"/>
      <w:szCs w:val="24"/>
      <w:lang w:eastAsia="en-US"/>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Textoennegrita">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19205">
      <w:bodyDiv w:val="1"/>
      <w:marLeft w:val="0"/>
      <w:marRight w:val="0"/>
      <w:marTop w:val="0"/>
      <w:marBottom w:val="0"/>
      <w:divBdr>
        <w:top w:val="none" w:sz="0" w:space="0" w:color="auto"/>
        <w:left w:val="none" w:sz="0" w:space="0" w:color="auto"/>
        <w:bottom w:val="none" w:sz="0" w:space="0" w:color="auto"/>
        <w:right w:val="none" w:sz="0" w:space="0" w:color="auto"/>
      </w:divBdr>
      <w:divsChild>
        <w:div w:id="170607557">
          <w:marLeft w:val="0"/>
          <w:marRight w:val="0"/>
          <w:marTop w:val="0"/>
          <w:marBottom w:val="0"/>
          <w:divBdr>
            <w:top w:val="single" w:sz="2" w:space="0" w:color="E3E3E3"/>
            <w:left w:val="single" w:sz="2" w:space="0" w:color="E3E3E3"/>
            <w:bottom w:val="single" w:sz="2" w:space="0" w:color="E3E3E3"/>
            <w:right w:val="single" w:sz="2" w:space="0" w:color="E3E3E3"/>
          </w:divBdr>
        </w:div>
        <w:div w:id="204417734">
          <w:marLeft w:val="0"/>
          <w:marRight w:val="0"/>
          <w:marTop w:val="0"/>
          <w:marBottom w:val="0"/>
          <w:divBdr>
            <w:top w:val="single" w:sz="2" w:space="0" w:color="E3E3E3"/>
            <w:left w:val="single" w:sz="2" w:space="0" w:color="E3E3E3"/>
            <w:bottom w:val="single" w:sz="2" w:space="0" w:color="E3E3E3"/>
            <w:right w:val="single" w:sz="2" w:space="0" w:color="E3E3E3"/>
          </w:divBdr>
        </w:div>
        <w:div w:id="204606501">
          <w:marLeft w:val="0"/>
          <w:marRight w:val="0"/>
          <w:marTop w:val="0"/>
          <w:marBottom w:val="0"/>
          <w:divBdr>
            <w:top w:val="single" w:sz="2" w:space="0" w:color="E3E3E3"/>
            <w:left w:val="single" w:sz="2" w:space="0" w:color="E3E3E3"/>
            <w:bottom w:val="single" w:sz="2" w:space="0" w:color="E3E3E3"/>
            <w:right w:val="single" w:sz="2" w:space="0" w:color="E3E3E3"/>
          </w:divBdr>
        </w:div>
        <w:div w:id="1904679200">
          <w:marLeft w:val="0"/>
          <w:marRight w:val="0"/>
          <w:marTop w:val="0"/>
          <w:marBottom w:val="0"/>
          <w:divBdr>
            <w:top w:val="single" w:sz="2" w:space="0" w:color="E3E3E3"/>
            <w:left w:val="single" w:sz="2" w:space="0" w:color="E3E3E3"/>
            <w:bottom w:val="single" w:sz="2" w:space="0" w:color="E3E3E3"/>
            <w:right w:val="single" w:sz="2" w:space="0" w:color="E3E3E3"/>
          </w:divBdr>
        </w:div>
        <w:div w:id="1923952997">
          <w:marLeft w:val="0"/>
          <w:marRight w:val="0"/>
          <w:marTop w:val="0"/>
          <w:marBottom w:val="0"/>
          <w:divBdr>
            <w:top w:val="single" w:sz="2" w:space="0" w:color="E3E3E3"/>
            <w:left w:val="single" w:sz="2" w:space="0" w:color="E3E3E3"/>
            <w:bottom w:val="single" w:sz="2" w:space="0" w:color="E3E3E3"/>
            <w:right w:val="single" w:sz="2" w:space="0" w:color="E3E3E3"/>
          </w:divBdr>
        </w:div>
        <w:div w:id="1932741888">
          <w:marLeft w:val="0"/>
          <w:marRight w:val="0"/>
          <w:marTop w:val="0"/>
          <w:marBottom w:val="0"/>
          <w:divBdr>
            <w:top w:val="single" w:sz="2" w:space="0" w:color="E3E3E3"/>
            <w:left w:val="single" w:sz="2" w:space="0" w:color="E3E3E3"/>
            <w:bottom w:val="single" w:sz="2" w:space="0" w:color="E3E3E3"/>
            <w:right w:val="single" w:sz="2" w:space="0" w:color="E3E3E3"/>
          </w:divBdr>
        </w:div>
        <w:div w:id="20295964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24011378">
      <w:bodyDiv w:val="1"/>
      <w:marLeft w:val="0"/>
      <w:marRight w:val="0"/>
      <w:marTop w:val="0"/>
      <w:marBottom w:val="0"/>
      <w:divBdr>
        <w:top w:val="none" w:sz="0" w:space="0" w:color="auto"/>
        <w:left w:val="none" w:sz="0" w:space="0" w:color="auto"/>
        <w:bottom w:val="none" w:sz="0" w:space="0" w:color="auto"/>
        <w:right w:val="none" w:sz="0" w:space="0" w:color="auto"/>
      </w:divBdr>
      <w:divsChild>
        <w:div w:id="1106325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193347475">
      <w:bodyDiv w:val="1"/>
      <w:marLeft w:val="0"/>
      <w:marRight w:val="0"/>
      <w:marTop w:val="0"/>
      <w:marBottom w:val="0"/>
      <w:divBdr>
        <w:top w:val="none" w:sz="0" w:space="0" w:color="auto"/>
        <w:left w:val="none" w:sz="0" w:space="0" w:color="auto"/>
        <w:bottom w:val="none" w:sz="0" w:space="0" w:color="auto"/>
        <w:right w:val="none" w:sz="0" w:space="0" w:color="auto"/>
      </w:divBdr>
      <w:divsChild>
        <w:div w:id="1772428083">
          <w:marLeft w:val="0"/>
          <w:marRight w:val="0"/>
          <w:marTop w:val="0"/>
          <w:marBottom w:val="0"/>
          <w:divBdr>
            <w:top w:val="none" w:sz="0" w:space="0" w:color="auto"/>
            <w:left w:val="none" w:sz="0" w:space="0" w:color="auto"/>
            <w:bottom w:val="none" w:sz="0" w:space="0" w:color="auto"/>
            <w:right w:val="none" w:sz="0" w:space="0" w:color="auto"/>
          </w:divBdr>
          <w:divsChild>
            <w:div w:id="310869919">
              <w:marLeft w:val="0"/>
              <w:marRight w:val="0"/>
              <w:marTop w:val="0"/>
              <w:marBottom w:val="0"/>
              <w:divBdr>
                <w:top w:val="none" w:sz="0" w:space="0" w:color="auto"/>
                <w:left w:val="none" w:sz="0" w:space="0" w:color="auto"/>
                <w:bottom w:val="none" w:sz="0" w:space="0" w:color="auto"/>
                <w:right w:val="none" w:sz="0" w:space="0" w:color="auto"/>
              </w:divBdr>
              <w:divsChild>
                <w:div w:id="124351423">
                  <w:marLeft w:val="0"/>
                  <w:marRight w:val="0"/>
                  <w:marTop w:val="0"/>
                  <w:marBottom w:val="0"/>
                  <w:divBdr>
                    <w:top w:val="none" w:sz="0" w:space="0" w:color="auto"/>
                    <w:left w:val="none" w:sz="0" w:space="0" w:color="auto"/>
                    <w:bottom w:val="none" w:sz="0" w:space="0" w:color="auto"/>
                    <w:right w:val="none" w:sz="0" w:space="0" w:color="auto"/>
                  </w:divBdr>
                </w:div>
              </w:divsChild>
            </w:div>
            <w:div w:id="1470441170">
              <w:marLeft w:val="0"/>
              <w:marRight w:val="0"/>
              <w:marTop w:val="0"/>
              <w:marBottom w:val="0"/>
              <w:divBdr>
                <w:top w:val="none" w:sz="0" w:space="0" w:color="auto"/>
                <w:left w:val="none" w:sz="0" w:space="0" w:color="auto"/>
                <w:bottom w:val="none" w:sz="0" w:space="0" w:color="auto"/>
                <w:right w:val="none" w:sz="0" w:space="0" w:color="auto"/>
              </w:divBdr>
              <w:divsChild>
                <w:div w:id="212245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855782">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286014659">
      <w:bodyDiv w:val="1"/>
      <w:marLeft w:val="0"/>
      <w:marRight w:val="0"/>
      <w:marTop w:val="0"/>
      <w:marBottom w:val="0"/>
      <w:divBdr>
        <w:top w:val="none" w:sz="0" w:space="0" w:color="auto"/>
        <w:left w:val="none" w:sz="0" w:space="0" w:color="auto"/>
        <w:bottom w:val="none" w:sz="0" w:space="0" w:color="auto"/>
        <w:right w:val="none" w:sz="0" w:space="0" w:color="auto"/>
      </w:divBdr>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316107361">
      <w:bodyDiv w:val="1"/>
      <w:marLeft w:val="0"/>
      <w:marRight w:val="0"/>
      <w:marTop w:val="0"/>
      <w:marBottom w:val="0"/>
      <w:divBdr>
        <w:top w:val="none" w:sz="0" w:space="0" w:color="auto"/>
        <w:left w:val="none" w:sz="0" w:space="0" w:color="auto"/>
        <w:bottom w:val="none" w:sz="0" w:space="0" w:color="auto"/>
        <w:right w:val="none" w:sz="0" w:space="0" w:color="auto"/>
      </w:divBdr>
    </w:div>
    <w:div w:id="326328590">
      <w:bodyDiv w:val="1"/>
      <w:marLeft w:val="0"/>
      <w:marRight w:val="0"/>
      <w:marTop w:val="0"/>
      <w:marBottom w:val="0"/>
      <w:divBdr>
        <w:top w:val="none" w:sz="0" w:space="0" w:color="auto"/>
        <w:left w:val="none" w:sz="0" w:space="0" w:color="auto"/>
        <w:bottom w:val="none" w:sz="0" w:space="0" w:color="auto"/>
        <w:right w:val="none" w:sz="0" w:space="0" w:color="auto"/>
      </w:divBdr>
    </w:div>
    <w:div w:id="352733334">
      <w:bodyDiv w:val="1"/>
      <w:marLeft w:val="0"/>
      <w:marRight w:val="0"/>
      <w:marTop w:val="0"/>
      <w:marBottom w:val="0"/>
      <w:divBdr>
        <w:top w:val="none" w:sz="0" w:space="0" w:color="auto"/>
        <w:left w:val="none" w:sz="0" w:space="0" w:color="auto"/>
        <w:bottom w:val="none" w:sz="0" w:space="0" w:color="auto"/>
        <w:right w:val="none" w:sz="0" w:space="0" w:color="auto"/>
      </w:divBdr>
      <w:divsChild>
        <w:div w:id="357052148">
          <w:marLeft w:val="0"/>
          <w:marRight w:val="0"/>
          <w:marTop w:val="0"/>
          <w:marBottom w:val="0"/>
          <w:divBdr>
            <w:top w:val="single" w:sz="2" w:space="0" w:color="E3E3E3"/>
            <w:left w:val="single" w:sz="2" w:space="0" w:color="E3E3E3"/>
            <w:bottom w:val="single" w:sz="2" w:space="0" w:color="E3E3E3"/>
            <w:right w:val="single" w:sz="2" w:space="0" w:color="E3E3E3"/>
          </w:divBdr>
        </w:div>
        <w:div w:id="1171263186">
          <w:marLeft w:val="0"/>
          <w:marRight w:val="0"/>
          <w:marTop w:val="0"/>
          <w:marBottom w:val="0"/>
          <w:divBdr>
            <w:top w:val="single" w:sz="2" w:space="0" w:color="E3E3E3"/>
            <w:left w:val="single" w:sz="2" w:space="0" w:color="E3E3E3"/>
            <w:bottom w:val="single" w:sz="2" w:space="0" w:color="E3E3E3"/>
            <w:right w:val="single" w:sz="2" w:space="0" w:color="E3E3E3"/>
          </w:divBdr>
        </w:div>
        <w:div w:id="13511009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6535776">
      <w:bodyDiv w:val="1"/>
      <w:marLeft w:val="0"/>
      <w:marRight w:val="0"/>
      <w:marTop w:val="0"/>
      <w:marBottom w:val="0"/>
      <w:divBdr>
        <w:top w:val="none" w:sz="0" w:space="0" w:color="auto"/>
        <w:left w:val="none" w:sz="0" w:space="0" w:color="auto"/>
        <w:bottom w:val="none" w:sz="0" w:space="0" w:color="auto"/>
        <w:right w:val="none" w:sz="0" w:space="0" w:color="auto"/>
      </w:divBdr>
      <w:divsChild>
        <w:div w:id="7592583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501625040">
      <w:bodyDiv w:val="1"/>
      <w:marLeft w:val="0"/>
      <w:marRight w:val="0"/>
      <w:marTop w:val="0"/>
      <w:marBottom w:val="0"/>
      <w:divBdr>
        <w:top w:val="none" w:sz="0" w:space="0" w:color="auto"/>
        <w:left w:val="none" w:sz="0" w:space="0" w:color="auto"/>
        <w:bottom w:val="none" w:sz="0" w:space="0" w:color="auto"/>
        <w:right w:val="none" w:sz="0" w:space="0" w:color="auto"/>
      </w:divBdr>
      <w:divsChild>
        <w:div w:id="8287932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13688152">
      <w:bodyDiv w:val="1"/>
      <w:marLeft w:val="0"/>
      <w:marRight w:val="0"/>
      <w:marTop w:val="0"/>
      <w:marBottom w:val="0"/>
      <w:divBdr>
        <w:top w:val="none" w:sz="0" w:space="0" w:color="auto"/>
        <w:left w:val="none" w:sz="0" w:space="0" w:color="auto"/>
        <w:bottom w:val="none" w:sz="0" w:space="0" w:color="auto"/>
        <w:right w:val="none" w:sz="0" w:space="0" w:color="auto"/>
      </w:divBdr>
      <w:divsChild>
        <w:div w:id="60256170">
          <w:marLeft w:val="0"/>
          <w:marRight w:val="0"/>
          <w:marTop w:val="0"/>
          <w:marBottom w:val="0"/>
          <w:divBdr>
            <w:top w:val="single" w:sz="2" w:space="0" w:color="E3E3E3"/>
            <w:left w:val="single" w:sz="2" w:space="0" w:color="E3E3E3"/>
            <w:bottom w:val="single" w:sz="2" w:space="0" w:color="E3E3E3"/>
            <w:right w:val="single" w:sz="2" w:space="0" w:color="E3E3E3"/>
          </w:divBdr>
        </w:div>
        <w:div w:id="1184444284">
          <w:marLeft w:val="0"/>
          <w:marRight w:val="0"/>
          <w:marTop w:val="0"/>
          <w:marBottom w:val="0"/>
          <w:divBdr>
            <w:top w:val="single" w:sz="2" w:space="0" w:color="E3E3E3"/>
            <w:left w:val="single" w:sz="2" w:space="0" w:color="E3E3E3"/>
            <w:bottom w:val="single" w:sz="2" w:space="0" w:color="E3E3E3"/>
            <w:right w:val="single" w:sz="2" w:space="0" w:color="E3E3E3"/>
          </w:divBdr>
        </w:div>
        <w:div w:id="1318609377">
          <w:marLeft w:val="0"/>
          <w:marRight w:val="0"/>
          <w:marTop w:val="0"/>
          <w:marBottom w:val="0"/>
          <w:divBdr>
            <w:top w:val="single" w:sz="2" w:space="0" w:color="E3E3E3"/>
            <w:left w:val="single" w:sz="2" w:space="0" w:color="E3E3E3"/>
            <w:bottom w:val="single" w:sz="2" w:space="0" w:color="E3E3E3"/>
            <w:right w:val="single" w:sz="2" w:space="0" w:color="E3E3E3"/>
          </w:divBdr>
        </w:div>
        <w:div w:id="21328162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51756576">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1699231929">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2035302878">
          <w:marLeft w:val="0"/>
          <w:marRight w:val="0"/>
          <w:marTop w:val="0"/>
          <w:marBottom w:val="0"/>
          <w:divBdr>
            <w:top w:val="none" w:sz="0" w:space="0" w:color="auto"/>
            <w:left w:val="none" w:sz="0" w:space="0" w:color="auto"/>
            <w:bottom w:val="none" w:sz="0" w:space="0" w:color="auto"/>
            <w:right w:val="none" w:sz="0" w:space="0" w:color="auto"/>
          </w:divBdr>
        </w:div>
      </w:divsChild>
    </w:div>
    <w:div w:id="744299455">
      <w:bodyDiv w:val="1"/>
      <w:marLeft w:val="0"/>
      <w:marRight w:val="0"/>
      <w:marTop w:val="0"/>
      <w:marBottom w:val="0"/>
      <w:divBdr>
        <w:top w:val="none" w:sz="0" w:space="0" w:color="auto"/>
        <w:left w:val="none" w:sz="0" w:space="0" w:color="auto"/>
        <w:bottom w:val="none" w:sz="0" w:space="0" w:color="auto"/>
        <w:right w:val="none" w:sz="0" w:space="0" w:color="auto"/>
      </w:divBdr>
    </w:div>
    <w:div w:id="763068253">
      <w:bodyDiv w:val="1"/>
      <w:marLeft w:val="0"/>
      <w:marRight w:val="0"/>
      <w:marTop w:val="0"/>
      <w:marBottom w:val="0"/>
      <w:divBdr>
        <w:top w:val="none" w:sz="0" w:space="0" w:color="auto"/>
        <w:left w:val="none" w:sz="0" w:space="0" w:color="auto"/>
        <w:bottom w:val="none" w:sz="0" w:space="0" w:color="auto"/>
        <w:right w:val="none" w:sz="0" w:space="0" w:color="auto"/>
      </w:divBdr>
      <w:divsChild>
        <w:div w:id="697003060">
          <w:marLeft w:val="0"/>
          <w:marRight w:val="0"/>
          <w:marTop w:val="0"/>
          <w:marBottom w:val="0"/>
          <w:divBdr>
            <w:top w:val="single" w:sz="2" w:space="0" w:color="E3E3E3"/>
            <w:left w:val="single" w:sz="2" w:space="0" w:color="E3E3E3"/>
            <w:bottom w:val="single" w:sz="2" w:space="0" w:color="E3E3E3"/>
            <w:right w:val="single" w:sz="2" w:space="0" w:color="E3E3E3"/>
          </w:divBdr>
        </w:div>
        <w:div w:id="847989004">
          <w:marLeft w:val="0"/>
          <w:marRight w:val="0"/>
          <w:marTop w:val="0"/>
          <w:marBottom w:val="0"/>
          <w:divBdr>
            <w:top w:val="single" w:sz="2" w:space="0" w:color="E3E3E3"/>
            <w:left w:val="single" w:sz="2" w:space="0" w:color="E3E3E3"/>
            <w:bottom w:val="single" w:sz="2" w:space="0" w:color="E3E3E3"/>
            <w:right w:val="single" w:sz="2" w:space="0" w:color="E3E3E3"/>
          </w:divBdr>
        </w:div>
        <w:div w:id="1575050137">
          <w:marLeft w:val="0"/>
          <w:marRight w:val="0"/>
          <w:marTop w:val="0"/>
          <w:marBottom w:val="0"/>
          <w:divBdr>
            <w:top w:val="single" w:sz="2" w:space="0" w:color="E3E3E3"/>
            <w:left w:val="single" w:sz="2" w:space="0" w:color="E3E3E3"/>
            <w:bottom w:val="single" w:sz="2" w:space="0" w:color="E3E3E3"/>
            <w:right w:val="single" w:sz="2" w:space="0" w:color="E3E3E3"/>
          </w:divBdr>
        </w:div>
        <w:div w:id="15952423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66465467">
      <w:bodyDiv w:val="1"/>
      <w:marLeft w:val="0"/>
      <w:marRight w:val="0"/>
      <w:marTop w:val="0"/>
      <w:marBottom w:val="0"/>
      <w:divBdr>
        <w:top w:val="none" w:sz="0" w:space="0" w:color="auto"/>
        <w:left w:val="none" w:sz="0" w:space="0" w:color="auto"/>
        <w:bottom w:val="none" w:sz="0" w:space="0" w:color="auto"/>
        <w:right w:val="none" w:sz="0" w:space="0" w:color="auto"/>
      </w:divBdr>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08811465">
      <w:bodyDiv w:val="1"/>
      <w:marLeft w:val="0"/>
      <w:marRight w:val="0"/>
      <w:marTop w:val="0"/>
      <w:marBottom w:val="0"/>
      <w:divBdr>
        <w:top w:val="none" w:sz="0" w:space="0" w:color="auto"/>
        <w:left w:val="none" w:sz="0" w:space="0" w:color="auto"/>
        <w:bottom w:val="none" w:sz="0" w:space="0" w:color="auto"/>
        <w:right w:val="none" w:sz="0" w:space="0" w:color="auto"/>
      </w:divBdr>
    </w:div>
    <w:div w:id="937130124">
      <w:bodyDiv w:val="1"/>
      <w:marLeft w:val="0"/>
      <w:marRight w:val="0"/>
      <w:marTop w:val="0"/>
      <w:marBottom w:val="0"/>
      <w:divBdr>
        <w:top w:val="none" w:sz="0" w:space="0" w:color="auto"/>
        <w:left w:val="none" w:sz="0" w:space="0" w:color="auto"/>
        <w:bottom w:val="none" w:sz="0" w:space="0" w:color="auto"/>
        <w:right w:val="none" w:sz="0" w:space="0" w:color="auto"/>
      </w:divBdr>
      <w:divsChild>
        <w:div w:id="518394078">
          <w:marLeft w:val="0"/>
          <w:marRight w:val="0"/>
          <w:marTop w:val="0"/>
          <w:marBottom w:val="0"/>
          <w:divBdr>
            <w:top w:val="single" w:sz="2" w:space="0" w:color="E3E3E3"/>
            <w:left w:val="single" w:sz="2" w:space="0" w:color="E3E3E3"/>
            <w:bottom w:val="single" w:sz="2" w:space="0" w:color="E3E3E3"/>
            <w:right w:val="single" w:sz="2" w:space="0" w:color="E3E3E3"/>
          </w:divBdr>
        </w:div>
        <w:div w:id="524288778">
          <w:marLeft w:val="0"/>
          <w:marRight w:val="0"/>
          <w:marTop w:val="0"/>
          <w:marBottom w:val="0"/>
          <w:divBdr>
            <w:top w:val="single" w:sz="2" w:space="0" w:color="E3E3E3"/>
            <w:left w:val="single" w:sz="2" w:space="0" w:color="E3E3E3"/>
            <w:bottom w:val="single" w:sz="2" w:space="0" w:color="E3E3E3"/>
            <w:right w:val="single" w:sz="2" w:space="0" w:color="E3E3E3"/>
          </w:divBdr>
        </w:div>
        <w:div w:id="668025548">
          <w:marLeft w:val="0"/>
          <w:marRight w:val="0"/>
          <w:marTop w:val="0"/>
          <w:marBottom w:val="0"/>
          <w:divBdr>
            <w:top w:val="single" w:sz="2" w:space="0" w:color="E3E3E3"/>
            <w:left w:val="single" w:sz="2" w:space="0" w:color="E3E3E3"/>
            <w:bottom w:val="single" w:sz="2" w:space="0" w:color="E3E3E3"/>
            <w:right w:val="single" w:sz="2" w:space="0" w:color="E3E3E3"/>
          </w:divBdr>
        </w:div>
        <w:div w:id="773091748">
          <w:marLeft w:val="0"/>
          <w:marRight w:val="0"/>
          <w:marTop w:val="0"/>
          <w:marBottom w:val="0"/>
          <w:divBdr>
            <w:top w:val="single" w:sz="2" w:space="0" w:color="E3E3E3"/>
            <w:left w:val="single" w:sz="2" w:space="0" w:color="E3E3E3"/>
            <w:bottom w:val="single" w:sz="2" w:space="0" w:color="E3E3E3"/>
            <w:right w:val="single" w:sz="2" w:space="0" w:color="E3E3E3"/>
          </w:divBdr>
        </w:div>
        <w:div w:id="1448966492">
          <w:marLeft w:val="0"/>
          <w:marRight w:val="0"/>
          <w:marTop w:val="0"/>
          <w:marBottom w:val="0"/>
          <w:divBdr>
            <w:top w:val="single" w:sz="2" w:space="0" w:color="E3E3E3"/>
            <w:left w:val="single" w:sz="2" w:space="0" w:color="E3E3E3"/>
            <w:bottom w:val="single" w:sz="2" w:space="0" w:color="E3E3E3"/>
            <w:right w:val="single" w:sz="2" w:space="0" w:color="E3E3E3"/>
          </w:divBdr>
        </w:div>
        <w:div w:id="1550875872">
          <w:marLeft w:val="0"/>
          <w:marRight w:val="0"/>
          <w:marTop w:val="0"/>
          <w:marBottom w:val="0"/>
          <w:divBdr>
            <w:top w:val="single" w:sz="2" w:space="0" w:color="E3E3E3"/>
            <w:left w:val="single" w:sz="2" w:space="0" w:color="E3E3E3"/>
            <w:bottom w:val="single" w:sz="2" w:space="0" w:color="E3E3E3"/>
            <w:right w:val="single" w:sz="2" w:space="0" w:color="E3E3E3"/>
          </w:divBdr>
        </w:div>
        <w:div w:id="17597117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68652515">
      <w:bodyDiv w:val="1"/>
      <w:marLeft w:val="0"/>
      <w:marRight w:val="0"/>
      <w:marTop w:val="0"/>
      <w:marBottom w:val="0"/>
      <w:divBdr>
        <w:top w:val="none" w:sz="0" w:space="0" w:color="auto"/>
        <w:left w:val="none" w:sz="0" w:space="0" w:color="auto"/>
        <w:bottom w:val="none" w:sz="0" w:space="0" w:color="auto"/>
        <w:right w:val="none" w:sz="0" w:space="0" w:color="auto"/>
      </w:divBdr>
      <w:divsChild>
        <w:div w:id="2010653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113327779">
      <w:bodyDiv w:val="1"/>
      <w:marLeft w:val="0"/>
      <w:marRight w:val="0"/>
      <w:marTop w:val="0"/>
      <w:marBottom w:val="0"/>
      <w:divBdr>
        <w:top w:val="none" w:sz="0" w:space="0" w:color="auto"/>
        <w:left w:val="none" w:sz="0" w:space="0" w:color="auto"/>
        <w:bottom w:val="none" w:sz="0" w:space="0" w:color="auto"/>
        <w:right w:val="none" w:sz="0" w:space="0" w:color="auto"/>
      </w:divBdr>
      <w:divsChild>
        <w:div w:id="552816760">
          <w:marLeft w:val="0"/>
          <w:marRight w:val="0"/>
          <w:marTop w:val="0"/>
          <w:marBottom w:val="0"/>
          <w:divBdr>
            <w:top w:val="single" w:sz="2" w:space="0" w:color="E3E3E3"/>
            <w:left w:val="single" w:sz="2" w:space="0" w:color="E3E3E3"/>
            <w:bottom w:val="single" w:sz="2" w:space="0" w:color="E3E3E3"/>
            <w:right w:val="single" w:sz="2" w:space="0" w:color="E3E3E3"/>
          </w:divBdr>
        </w:div>
        <w:div w:id="679311083">
          <w:marLeft w:val="0"/>
          <w:marRight w:val="0"/>
          <w:marTop w:val="0"/>
          <w:marBottom w:val="0"/>
          <w:divBdr>
            <w:top w:val="single" w:sz="2" w:space="0" w:color="E3E3E3"/>
            <w:left w:val="single" w:sz="2" w:space="0" w:color="E3E3E3"/>
            <w:bottom w:val="single" w:sz="2" w:space="0" w:color="E3E3E3"/>
            <w:right w:val="single" w:sz="2" w:space="0" w:color="E3E3E3"/>
          </w:divBdr>
        </w:div>
        <w:div w:id="916790566">
          <w:marLeft w:val="0"/>
          <w:marRight w:val="0"/>
          <w:marTop w:val="0"/>
          <w:marBottom w:val="0"/>
          <w:divBdr>
            <w:top w:val="single" w:sz="2" w:space="0" w:color="E3E3E3"/>
            <w:left w:val="single" w:sz="2" w:space="0" w:color="E3E3E3"/>
            <w:bottom w:val="single" w:sz="2" w:space="0" w:color="E3E3E3"/>
            <w:right w:val="single" w:sz="2" w:space="0" w:color="E3E3E3"/>
          </w:divBdr>
        </w:div>
        <w:div w:id="11973096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62041056">
      <w:bodyDiv w:val="1"/>
      <w:marLeft w:val="0"/>
      <w:marRight w:val="0"/>
      <w:marTop w:val="0"/>
      <w:marBottom w:val="0"/>
      <w:divBdr>
        <w:top w:val="none" w:sz="0" w:space="0" w:color="auto"/>
        <w:left w:val="none" w:sz="0" w:space="0" w:color="auto"/>
        <w:bottom w:val="none" w:sz="0" w:space="0" w:color="auto"/>
        <w:right w:val="none" w:sz="0" w:space="0" w:color="auto"/>
      </w:divBdr>
    </w:div>
    <w:div w:id="1191341486">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290819524">
      <w:bodyDiv w:val="1"/>
      <w:marLeft w:val="0"/>
      <w:marRight w:val="0"/>
      <w:marTop w:val="0"/>
      <w:marBottom w:val="0"/>
      <w:divBdr>
        <w:top w:val="none" w:sz="0" w:space="0" w:color="auto"/>
        <w:left w:val="none" w:sz="0" w:space="0" w:color="auto"/>
        <w:bottom w:val="none" w:sz="0" w:space="0" w:color="auto"/>
        <w:right w:val="none" w:sz="0" w:space="0" w:color="auto"/>
      </w:divBdr>
      <w:divsChild>
        <w:div w:id="79063164">
          <w:marLeft w:val="0"/>
          <w:marRight w:val="0"/>
          <w:marTop w:val="0"/>
          <w:marBottom w:val="0"/>
          <w:divBdr>
            <w:top w:val="single" w:sz="2" w:space="0" w:color="E3E3E3"/>
            <w:left w:val="single" w:sz="2" w:space="0" w:color="E3E3E3"/>
            <w:bottom w:val="single" w:sz="2" w:space="0" w:color="E3E3E3"/>
            <w:right w:val="single" w:sz="2" w:space="0" w:color="E3E3E3"/>
          </w:divBdr>
        </w:div>
        <w:div w:id="96994398">
          <w:marLeft w:val="0"/>
          <w:marRight w:val="0"/>
          <w:marTop w:val="0"/>
          <w:marBottom w:val="0"/>
          <w:divBdr>
            <w:top w:val="single" w:sz="2" w:space="0" w:color="E3E3E3"/>
            <w:left w:val="single" w:sz="2" w:space="0" w:color="E3E3E3"/>
            <w:bottom w:val="single" w:sz="2" w:space="0" w:color="E3E3E3"/>
            <w:right w:val="single" w:sz="2" w:space="0" w:color="E3E3E3"/>
          </w:divBdr>
        </w:div>
        <w:div w:id="277880637">
          <w:marLeft w:val="0"/>
          <w:marRight w:val="0"/>
          <w:marTop w:val="0"/>
          <w:marBottom w:val="0"/>
          <w:divBdr>
            <w:top w:val="single" w:sz="2" w:space="0" w:color="E3E3E3"/>
            <w:left w:val="single" w:sz="2" w:space="0" w:color="E3E3E3"/>
            <w:bottom w:val="single" w:sz="2" w:space="0" w:color="E3E3E3"/>
            <w:right w:val="single" w:sz="2" w:space="0" w:color="E3E3E3"/>
          </w:divBdr>
        </w:div>
        <w:div w:id="617570239">
          <w:marLeft w:val="0"/>
          <w:marRight w:val="0"/>
          <w:marTop w:val="0"/>
          <w:marBottom w:val="0"/>
          <w:divBdr>
            <w:top w:val="single" w:sz="2" w:space="0" w:color="E3E3E3"/>
            <w:left w:val="single" w:sz="2" w:space="0" w:color="E3E3E3"/>
            <w:bottom w:val="single" w:sz="2" w:space="0" w:color="E3E3E3"/>
            <w:right w:val="single" w:sz="2" w:space="0" w:color="E3E3E3"/>
          </w:divBdr>
        </w:div>
        <w:div w:id="641351799">
          <w:marLeft w:val="0"/>
          <w:marRight w:val="0"/>
          <w:marTop w:val="0"/>
          <w:marBottom w:val="0"/>
          <w:divBdr>
            <w:top w:val="single" w:sz="2" w:space="0" w:color="E3E3E3"/>
            <w:left w:val="single" w:sz="2" w:space="0" w:color="E3E3E3"/>
            <w:bottom w:val="single" w:sz="2" w:space="0" w:color="E3E3E3"/>
            <w:right w:val="single" w:sz="2" w:space="0" w:color="E3E3E3"/>
          </w:divBdr>
        </w:div>
        <w:div w:id="923029793">
          <w:marLeft w:val="0"/>
          <w:marRight w:val="0"/>
          <w:marTop w:val="0"/>
          <w:marBottom w:val="0"/>
          <w:divBdr>
            <w:top w:val="single" w:sz="2" w:space="0" w:color="E3E3E3"/>
            <w:left w:val="single" w:sz="2" w:space="0" w:color="E3E3E3"/>
            <w:bottom w:val="single" w:sz="2" w:space="0" w:color="E3E3E3"/>
            <w:right w:val="single" w:sz="2" w:space="0" w:color="E3E3E3"/>
          </w:divBdr>
        </w:div>
        <w:div w:id="20963895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8024253">
      <w:bodyDiv w:val="1"/>
      <w:marLeft w:val="0"/>
      <w:marRight w:val="0"/>
      <w:marTop w:val="0"/>
      <w:marBottom w:val="0"/>
      <w:divBdr>
        <w:top w:val="none" w:sz="0" w:space="0" w:color="auto"/>
        <w:left w:val="none" w:sz="0" w:space="0" w:color="auto"/>
        <w:bottom w:val="none" w:sz="0" w:space="0" w:color="auto"/>
        <w:right w:val="none" w:sz="0" w:space="0" w:color="auto"/>
      </w:divBdr>
      <w:divsChild>
        <w:div w:id="2286117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33877373">
      <w:bodyDiv w:val="1"/>
      <w:marLeft w:val="0"/>
      <w:marRight w:val="0"/>
      <w:marTop w:val="0"/>
      <w:marBottom w:val="0"/>
      <w:divBdr>
        <w:top w:val="none" w:sz="0" w:space="0" w:color="auto"/>
        <w:left w:val="none" w:sz="0" w:space="0" w:color="auto"/>
        <w:bottom w:val="none" w:sz="0" w:space="0" w:color="auto"/>
        <w:right w:val="none" w:sz="0" w:space="0" w:color="auto"/>
      </w:divBdr>
      <w:divsChild>
        <w:div w:id="152456419">
          <w:marLeft w:val="0"/>
          <w:marRight w:val="0"/>
          <w:marTop w:val="0"/>
          <w:marBottom w:val="0"/>
          <w:divBdr>
            <w:top w:val="single" w:sz="2" w:space="0" w:color="E3E3E3"/>
            <w:left w:val="single" w:sz="2" w:space="0" w:color="E3E3E3"/>
            <w:bottom w:val="single" w:sz="2" w:space="0" w:color="E3E3E3"/>
            <w:right w:val="single" w:sz="2" w:space="0" w:color="E3E3E3"/>
          </w:divBdr>
        </w:div>
        <w:div w:id="351882949">
          <w:marLeft w:val="0"/>
          <w:marRight w:val="0"/>
          <w:marTop w:val="0"/>
          <w:marBottom w:val="0"/>
          <w:divBdr>
            <w:top w:val="single" w:sz="2" w:space="0" w:color="E3E3E3"/>
            <w:left w:val="single" w:sz="2" w:space="0" w:color="E3E3E3"/>
            <w:bottom w:val="single" w:sz="2" w:space="0" w:color="E3E3E3"/>
            <w:right w:val="single" w:sz="2" w:space="0" w:color="E3E3E3"/>
          </w:divBdr>
        </w:div>
        <w:div w:id="13230077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7464073">
      <w:bodyDiv w:val="1"/>
      <w:marLeft w:val="0"/>
      <w:marRight w:val="0"/>
      <w:marTop w:val="0"/>
      <w:marBottom w:val="0"/>
      <w:divBdr>
        <w:top w:val="none" w:sz="0" w:space="0" w:color="auto"/>
        <w:left w:val="none" w:sz="0" w:space="0" w:color="auto"/>
        <w:bottom w:val="none" w:sz="0" w:space="0" w:color="auto"/>
        <w:right w:val="none" w:sz="0" w:space="0" w:color="auto"/>
      </w:divBdr>
    </w:div>
    <w:div w:id="1379891389">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398166014">
      <w:bodyDiv w:val="1"/>
      <w:marLeft w:val="0"/>
      <w:marRight w:val="0"/>
      <w:marTop w:val="0"/>
      <w:marBottom w:val="0"/>
      <w:divBdr>
        <w:top w:val="none" w:sz="0" w:space="0" w:color="auto"/>
        <w:left w:val="none" w:sz="0" w:space="0" w:color="auto"/>
        <w:bottom w:val="none" w:sz="0" w:space="0" w:color="auto"/>
        <w:right w:val="none" w:sz="0" w:space="0" w:color="auto"/>
      </w:divBdr>
      <w:divsChild>
        <w:div w:id="5433235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10424917">
      <w:bodyDiv w:val="1"/>
      <w:marLeft w:val="0"/>
      <w:marRight w:val="0"/>
      <w:marTop w:val="0"/>
      <w:marBottom w:val="0"/>
      <w:divBdr>
        <w:top w:val="none" w:sz="0" w:space="0" w:color="auto"/>
        <w:left w:val="none" w:sz="0" w:space="0" w:color="auto"/>
        <w:bottom w:val="none" w:sz="0" w:space="0" w:color="auto"/>
        <w:right w:val="none" w:sz="0" w:space="0" w:color="auto"/>
      </w:divBdr>
    </w:div>
    <w:div w:id="141062069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16514039">
      <w:bodyDiv w:val="1"/>
      <w:marLeft w:val="0"/>
      <w:marRight w:val="0"/>
      <w:marTop w:val="0"/>
      <w:marBottom w:val="0"/>
      <w:divBdr>
        <w:top w:val="none" w:sz="0" w:space="0" w:color="auto"/>
        <w:left w:val="none" w:sz="0" w:space="0" w:color="auto"/>
        <w:bottom w:val="none" w:sz="0" w:space="0" w:color="auto"/>
        <w:right w:val="none" w:sz="0" w:space="0" w:color="auto"/>
      </w:divBdr>
    </w:div>
    <w:div w:id="1422481435">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445809107">
      <w:bodyDiv w:val="1"/>
      <w:marLeft w:val="0"/>
      <w:marRight w:val="0"/>
      <w:marTop w:val="0"/>
      <w:marBottom w:val="0"/>
      <w:divBdr>
        <w:top w:val="none" w:sz="0" w:space="0" w:color="auto"/>
        <w:left w:val="none" w:sz="0" w:space="0" w:color="auto"/>
        <w:bottom w:val="none" w:sz="0" w:space="0" w:color="auto"/>
        <w:right w:val="none" w:sz="0" w:space="0" w:color="auto"/>
      </w:divBdr>
    </w:div>
    <w:div w:id="1446849454">
      <w:bodyDiv w:val="1"/>
      <w:marLeft w:val="0"/>
      <w:marRight w:val="0"/>
      <w:marTop w:val="0"/>
      <w:marBottom w:val="0"/>
      <w:divBdr>
        <w:top w:val="none" w:sz="0" w:space="0" w:color="auto"/>
        <w:left w:val="none" w:sz="0" w:space="0" w:color="auto"/>
        <w:bottom w:val="none" w:sz="0" w:space="0" w:color="auto"/>
        <w:right w:val="none" w:sz="0" w:space="0" w:color="auto"/>
      </w:divBdr>
    </w:div>
    <w:div w:id="1448504226">
      <w:bodyDiv w:val="1"/>
      <w:marLeft w:val="0"/>
      <w:marRight w:val="0"/>
      <w:marTop w:val="0"/>
      <w:marBottom w:val="0"/>
      <w:divBdr>
        <w:top w:val="none" w:sz="0" w:space="0" w:color="auto"/>
        <w:left w:val="none" w:sz="0" w:space="0" w:color="auto"/>
        <w:bottom w:val="none" w:sz="0" w:space="0" w:color="auto"/>
        <w:right w:val="none" w:sz="0" w:space="0" w:color="auto"/>
      </w:divBdr>
    </w:div>
    <w:div w:id="1473793858">
      <w:bodyDiv w:val="1"/>
      <w:marLeft w:val="0"/>
      <w:marRight w:val="0"/>
      <w:marTop w:val="0"/>
      <w:marBottom w:val="0"/>
      <w:divBdr>
        <w:top w:val="none" w:sz="0" w:space="0" w:color="auto"/>
        <w:left w:val="none" w:sz="0" w:space="0" w:color="auto"/>
        <w:bottom w:val="none" w:sz="0" w:space="0" w:color="auto"/>
        <w:right w:val="none" w:sz="0" w:space="0" w:color="auto"/>
      </w:divBdr>
    </w:div>
    <w:div w:id="1496997183">
      <w:bodyDiv w:val="1"/>
      <w:marLeft w:val="0"/>
      <w:marRight w:val="0"/>
      <w:marTop w:val="0"/>
      <w:marBottom w:val="0"/>
      <w:divBdr>
        <w:top w:val="none" w:sz="0" w:space="0" w:color="auto"/>
        <w:left w:val="none" w:sz="0" w:space="0" w:color="auto"/>
        <w:bottom w:val="none" w:sz="0" w:space="0" w:color="auto"/>
        <w:right w:val="none" w:sz="0" w:space="0" w:color="auto"/>
      </w:divBdr>
      <w:divsChild>
        <w:div w:id="1085765369">
          <w:marLeft w:val="0"/>
          <w:marRight w:val="0"/>
          <w:marTop w:val="0"/>
          <w:marBottom w:val="0"/>
          <w:divBdr>
            <w:top w:val="single" w:sz="2" w:space="0" w:color="E3E3E3"/>
            <w:left w:val="single" w:sz="2" w:space="0" w:color="E3E3E3"/>
            <w:bottom w:val="single" w:sz="2" w:space="0" w:color="E3E3E3"/>
            <w:right w:val="single" w:sz="2" w:space="0" w:color="E3E3E3"/>
          </w:divBdr>
        </w:div>
        <w:div w:id="11820080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519007848">
      <w:bodyDiv w:val="1"/>
      <w:marLeft w:val="0"/>
      <w:marRight w:val="0"/>
      <w:marTop w:val="0"/>
      <w:marBottom w:val="0"/>
      <w:divBdr>
        <w:top w:val="none" w:sz="0" w:space="0" w:color="auto"/>
        <w:left w:val="none" w:sz="0" w:space="0" w:color="auto"/>
        <w:bottom w:val="none" w:sz="0" w:space="0" w:color="auto"/>
        <w:right w:val="none" w:sz="0" w:space="0" w:color="auto"/>
      </w:divBdr>
      <w:divsChild>
        <w:div w:id="332342399">
          <w:marLeft w:val="0"/>
          <w:marRight w:val="0"/>
          <w:marTop w:val="0"/>
          <w:marBottom w:val="0"/>
          <w:divBdr>
            <w:top w:val="single" w:sz="2" w:space="0" w:color="E3E3E3"/>
            <w:left w:val="single" w:sz="2" w:space="0" w:color="E3E3E3"/>
            <w:bottom w:val="single" w:sz="2" w:space="0" w:color="E3E3E3"/>
            <w:right w:val="single" w:sz="2" w:space="0" w:color="E3E3E3"/>
          </w:divBdr>
        </w:div>
        <w:div w:id="603148913">
          <w:marLeft w:val="0"/>
          <w:marRight w:val="0"/>
          <w:marTop w:val="0"/>
          <w:marBottom w:val="0"/>
          <w:divBdr>
            <w:top w:val="single" w:sz="2" w:space="0" w:color="E3E3E3"/>
            <w:left w:val="single" w:sz="2" w:space="0" w:color="E3E3E3"/>
            <w:bottom w:val="single" w:sz="2" w:space="0" w:color="E3E3E3"/>
            <w:right w:val="single" w:sz="2" w:space="0" w:color="E3E3E3"/>
          </w:divBdr>
        </w:div>
        <w:div w:id="1343318392">
          <w:marLeft w:val="0"/>
          <w:marRight w:val="0"/>
          <w:marTop w:val="0"/>
          <w:marBottom w:val="0"/>
          <w:divBdr>
            <w:top w:val="single" w:sz="2" w:space="0" w:color="E3E3E3"/>
            <w:left w:val="single" w:sz="2" w:space="0" w:color="E3E3E3"/>
            <w:bottom w:val="single" w:sz="2" w:space="0" w:color="E3E3E3"/>
            <w:right w:val="single" w:sz="2" w:space="0" w:color="E3E3E3"/>
          </w:divBdr>
        </w:div>
        <w:div w:id="1777557333">
          <w:marLeft w:val="0"/>
          <w:marRight w:val="0"/>
          <w:marTop w:val="0"/>
          <w:marBottom w:val="0"/>
          <w:divBdr>
            <w:top w:val="single" w:sz="2" w:space="0" w:color="E3E3E3"/>
            <w:left w:val="single" w:sz="2" w:space="0" w:color="E3E3E3"/>
            <w:bottom w:val="single" w:sz="2" w:space="0" w:color="E3E3E3"/>
            <w:right w:val="single" w:sz="2" w:space="0" w:color="E3E3E3"/>
          </w:divBdr>
        </w:div>
        <w:div w:id="190664771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9999017">
      <w:bodyDiv w:val="1"/>
      <w:marLeft w:val="0"/>
      <w:marRight w:val="0"/>
      <w:marTop w:val="0"/>
      <w:marBottom w:val="0"/>
      <w:divBdr>
        <w:top w:val="none" w:sz="0" w:space="0" w:color="auto"/>
        <w:left w:val="none" w:sz="0" w:space="0" w:color="auto"/>
        <w:bottom w:val="none" w:sz="0" w:space="0" w:color="auto"/>
        <w:right w:val="none" w:sz="0" w:space="0" w:color="auto"/>
      </w:divBdr>
    </w:div>
    <w:div w:id="1586495864">
      <w:bodyDiv w:val="1"/>
      <w:marLeft w:val="0"/>
      <w:marRight w:val="0"/>
      <w:marTop w:val="0"/>
      <w:marBottom w:val="0"/>
      <w:divBdr>
        <w:top w:val="none" w:sz="0" w:space="0" w:color="auto"/>
        <w:left w:val="none" w:sz="0" w:space="0" w:color="auto"/>
        <w:bottom w:val="none" w:sz="0" w:space="0" w:color="auto"/>
        <w:right w:val="none" w:sz="0" w:space="0" w:color="auto"/>
      </w:divBdr>
    </w:div>
    <w:div w:id="1615866315">
      <w:bodyDiv w:val="1"/>
      <w:marLeft w:val="0"/>
      <w:marRight w:val="0"/>
      <w:marTop w:val="0"/>
      <w:marBottom w:val="0"/>
      <w:divBdr>
        <w:top w:val="none" w:sz="0" w:space="0" w:color="auto"/>
        <w:left w:val="none" w:sz="0" w:space="0" w:color="auto"/>
        <w:bottom w:val="none" w:sz="0" w:space="0" w:color="auto"/>
        <w:right w:val="none" w:sz="0" w:space="0" w:color="auto"/>
      </w:divBdr>
    </w:div>
    <w:div w:id="1668439363">
      <w:bodyDiv w:val="1"/>
      <w:marLeft w:val="0"/>
      <w:marRight w:val="0"/>
      <w:marTop w:val="0"/>
      <w:marBottom w:val="0"/>
      <w:divBdr>
        <w:top w:val="none" w:sz="0" w:space="0" w:color="auto"/>
        <w:left w:val="none" w:sz="0" w:space="0" w:color="auto"/>
        <w:bottom w:val="none" w:sz="0" w:space="0" w:color="auto"/>
        <w:right w:val="none" w:sz="0" w:space="0" w:color="auto"/>
      </w:divBdr>
    </w:div>
    <w:div w:id="1674330698">
      <w:bodyDiv w:val="1"/>
      <w:marLeft w:val="0"/>
      <w:marRight w:val="0"/>
      <w:marTop w:val="0"/>
      <w:marBottom w:val="0"/>
      <w:divBdr>
        <w:top w:val="none" w:sz="0" w:space="0" w:color="auto"/>
        <w:left w:val="none" w:sz="0" w:space="0" w:color="auto"/>
        <w:bottom w:val="none" w:sz="0" w:space="0" w:color="auto"/>
        <w:right w:val="none" w:sz="0" w:space="0" w:color="auto"/>
      </w:divBdr>
      <w:divsChild>
        <w:div w:id="13976282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3566727">
      <w:bodyDiv w:val="1"/>
      <w:marLeft w:val="0"/>
      <w:marRight w:val="0"/>
      <w:marTop w:val="0"/>
      <w:marBottom w:val="0"/>
      <w:divBdr>
        <w:top w:val="none" w:sz="0" w:space="0" w:color="auto"/>
        <w:left w:val="none" w:sz="0" w:space="0" w:color="auto"/>
        <w:bottom w:val="none" w:sz="0" w:space="0" w:color="auto"/>
        <w:right w:val="none" w:sz="0" w:space="0" w:color="auto"/>
      </w:divBdr>
      <w:divsChild>
        <w:div w:id="9714471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7782693">
      <w:bodyDiv w:val="1"/>
      <w:marLeft w:val="0"/>
      <w:marRight w:val="0"/>
      <w:marTop w:val="0"/>
      <w:marBottom w:val="0"/>
      <w:divBdr>
        <w:top w:val="none" w:sz="0" w:space="0" w:color="auto"/>
        <w:left w:val="none" w:sz="0" w:space="0" w:color="auto"/>
        <w:bottom w:val="none" w:sz="0" w:space="0" w:color="auto"/>
        <w:right w:val="none" w:sz="0" w:space="0" w:color="auto"/>
      </w:divBdr>
    </w:div>
    <w:div w:id="1948150350">
      <w:bodyDiv w:val="1"/>
      <w:marLeft w:val="0"/>
      <w:marRight w:val="0"/>
      <w:marTop w:val="0"/>
      <w:marBottom w:val="0"/>
      <w:divBdr>
        <w:top w:val="none" w:sz="0" w:space="0" w:color="auto"/>
        <w:left w:val="none" w:sz="0" w:space="0" w:color="auto"/>
        <w:bottom w:val="none" w:sz="0" w:space="0" w:color="auto"/>
        <w:right w:val="none" w:sz="0" w:space="0" w:color="auto"/>
      </w:divBdr>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 w:id="2124684344">
      <w:bodyDiv w:val="1"/>
      <w:marLeft w:val="0"/>
      <w:marRight w:val="0"/>
      <w:marTop w:val="0"/>
      <w:marBottom w:val="0"/>
      <w:divBdr>
        <w:top w:val="none" w:sz="0" w:space="0" w:color="auto"/>
        <w:left w:val="none" w:sz="0" w:space="0" w:color="auto"/>
        <w:bottom w:val="none" w:sz="0" w:space="0" w:color="auto"/>
        <w:right w:val="none" w:sz="0" w:space="0" w:color="auto"/>
      </w:divBdr>
      <w:divsChild>
        <w:div w:id="428090414">
          <w:marLeft w:val="0"/>
          <w:marRight w:val="0"/>
          <w:marTop w:val="0"/>
          <w:marBottom w:val="0"/>
          <w:divBdr>
            <w:top w:val="none" w:sz="0" w:space="0" w:color="auto"/>
            <w:left w:val="none" w:sz="0" w:space="0" w:color="auto"/>
            <w:bottom w:val="none" w:sz="0" w:space="0" w:color="auto"/>
            <w:right w:val="none" w:sz="0" w:space="0" w:color="auto"/>
          </w:divBdr>
          <w:divsChild>
            <w:div w:id="1317495282">
              <w:marLeft w:val="0"/>
              <w:marRight w:val="0"/>
              <w:marTop w:val="0"/>
              <w:marBottom w:val="0"/>
              <w:divBdr>
                <w:top w:val="none" w:sz="0" w:space="0" w:color="auto"/>
                <w:left w:val="none" w:sz="0" w:space="0" w:color="auto"/>
                <w:bottom w:val="none" w:sz="0" w:space="0" w:color="auto"/>
                <w:right w:val="none" w:sz="0" w:space="0" w:color="auto"/>
              </w:divBdr>
              <w:divsChild>
                <w:div w:id="1419861331">
                  <w:marLeft w:val="0"/>
                  <w:marRight w:val="0"/>
                  <w:marTop w:val="0"/>
                  <w:marBottom w:val="0"/>
                  <w:divBdr>
                    <w:top w:val="none" w:sz="0" w:space="0" w:color="auto"/>
                    <w:left w:val="none" w:sz="0" w:space="0" w:color="auto"/>
                    <w:bottom w:val="none" w:sz="0" w:space="0" w:color="auto"/>
                    <w:right w:val="none" w:sz="0" w:space="0" w:color="auto"/>
                  </w:divBdr>
                  <w:divsChild>
                    <w:div w:id="504445661">
                      <w:marLeft w:val="0"/>
                      <w:marRight w:val="0"/>
                      <w:marTop w:val="0"/>
                      <w:marBottom w:val="240"/>
                      <w:divBdr>
                        <w:top w:val="none" w:sz="0" w:space="0" w:color="auto"/>
                        <w:left w:val="none" w:sz="0" w:space="0" w:color="auto"/>
                        <w:bottom w:val="none" w:sz="0" w:space="0" w:color="auto"/>
                        <w:right w:val="none" w:sz="0" w:space="0" w:color="auto"/>
                      </w:divBdr>
                    </w:div>
                    <w:div w:id="1056584945">
                      <w:marLeft w:val="0"/>
                      <w:marRight w:val="0"/>
                      <w:marTop w:val="0"/>
                      <w:marBottom w:val="240"/>
                      <w:divBdr>
                        <w:top w:val="none" w:sz="0" w:space="0" w:color="auto"/>
                        <w:left w:val="none" w:sz="0" w:space="0" w:color="auto"/>
                        <w:bottom w:val="none" w:sz="0" w:space="0" w:color="auto"/>
                        <w:right w:val="none" w:sz="0" w:space="0" w:color="auto"/>
                      </w:divBdr>
                    </w:div>
                    <w:div w:id="1120881184">
                      <w:marLeft w:val="0"/>
                      <w:marRight w:val="0"/>
                      <w:marTop w:val="0"/>
                      <w:marBottom w:val="0"/>
                      <w:divBdr>
                        <w:top w:val="none" w:sz="0" w:space="0" w:color="auto"/>
                        <w:left w:val="none" w:sz="0" w:space="0" w:color="auto"/>
                        <w:bottom w:val="none" w:sz="0" w:space="0" w:color="auto"/>
                        <w:right w:val="none" w:sz="0" w:space="0" w:color="auto"/>
                      </w:divBdr>
                    </w:div>
                    <w:div w:id="1431854625">
                      <w:marLeft w:val="0"/>
                      <w:marRight w:val="0"/>
                      <w:marTop w:val="0"/>
                      <w:marBottom w:val="240"/>
                      <w:divBdr>
                        <w:top w:val="none" w:sz="0" w:space="0" w:color="auto"/>
                        <w:left w:val="none" w:sz="0" w:space="0" w:color="auto"/>
                        <w:bottom w:val="none" w:sz="0" w:space="0" w:color="auto"/>
                        <w:right w:val="none" w:sz="0" w:space="0" w:color="auto"/>
                      </w:divBdr>
                    </w:div>
                    <w:div w:id="1478952762">
                      <w:marLeft w:val="0"/>
                      <w:marRight w:val="0"/>
                      <w:marTop w:val="0"/>
                      <w:marBottom w:val="240"/>
                      <w:divBdr>
                        <w:top w:val="none" w:sz="0" w:space="0" w:color="auto"/>
                        <w:left w:val="none" w:sz="0" w:space="0" w:color="auto"/>
                        <w:bottom w:val="none" w:sz="0" w:space="0" w:color="auto"/>
                        <w:right w:val="none" w:sz="0" w:space="0" w:color="auto"/>
                      </w:divBdr>
                    </w:div>
                    <w:div w:id="1544711094">
                      <w:marLeft w:val="0"/>
                      <w:marRight w:val="0"/>
                      <w:marTop w:val="0"/>
                      <w:marBottom w:val="240"/>
                      <w:divBdr>
                        <w:top w:val="none" w:sz="0" w:space="0" w:color="auto"/>
                        <w:left w:val="none" w:sz="0" w:space="0" w:color="auto"/>
                        <w:bottom w:val="none" w:sz="0" w:space="0" w:color="auto"/>
                        <w:right w:val="none" w:sz="0" w:space="0" w:color="auto"/>
                      </w:divBdr>
                    </w:div>
                    <w:div w:id="1657369371">
                      <w:marLeft w:val="0"/>
                      <w:marRight w:val="0"/>
                      <w:marTop w:val="0"/>
                      <w:marBottom w:val="240"/>
                      <w:divBdr>
                        <w:top w:val="none" w:sz="0" w:space="0" w:color="auto"/>
                        <w:left w:val="none" w:sz="0" w:space="0" w:color="auto"/>
                        <w:bottom w:val="none" w:sz="0" w:space="0" w:color="auto"/>
                        <w:right w:val="none" w:sz="0" w:space="0" w:color="auto"/>
                      </w:divBdr>
                    </w:div>
                    <w:div w:id="211697371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emf"/><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microsoft.com/office/2016/09/relationships/commentsIds" Target="commentsIds.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image" Target="media/image16.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 dockstate="right" visibility="0" width="525" row="2">
    <wetp:webextensionref xmlns:r="http://schemas.openxmlformats.org/officeDocument/2006/relationships" r:id="rId3"/>
  </wetp:taskpane>
  <wetp:taskpane dockstate="right" visibility="0" width="525" row="4">
    <wetp:webextensionref xmlns:r="http://schemas.openxmlformats.org/officeDocument/2006/relationships" r:id="rId4"/>
  </wetp:taskpane>
  <wetp:taskpane dockstate="right" visibility="0" width="525" row="2">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81961BD6-3FE3-6C42-B839-C2CA825649AC}">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E1AA8D8-64DF-4997-92ED-7246417532AE}">
  <we:reference id="wa200002295" version="1.0.2.1" store="es-ES" storeType="OMEX"/>
  <we:alternateReferences>
    <we:reference id="wa200002295" version="1.0.2.1" store=""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3F807BEA-7BD6-42BE-86CD-20DD7ACFA555}">
  <we:reference id="wa200010725" version="1.0.0.1" store="es-ES" storeType="OMEX"/>
  <we:alternateReferences>
    <we:reference id="wa200010725" version="1.0.0.1" store="" storeType="OMEX"/>
  </we:alternateReferences>
  <we:properties>
    <we:property name="claude.fileId" value="&quot;53ae1341-baf4-4ff0-aa80-1574c7fda71e&quot;"/>
  </we:properties>
  <we:bindings/>
  <we:snapshot xmlns:r="http://schemas.openxmlformats.org/officeDocument/2006/relationships"/>
</we:webextension>
</file>

<file path=word/webextensions/webextension4.xml><?xml version="1.0" encoding="utf-8"?>
<we:webextension xmlns:we="http://schemas.microsoft.com/office/webextensions/webextension/2010/11" id="{FD706942-B2D5-45ED-9BEE-F74C37A1FF5C}">
  <we:reference id="wa200007708" version="3.0.0.2" store="es-ES" storeType="OMEX"/>
  <we:alternateReferences>
    <we:reference id="wa200007708" version="3.0.0.2" store=""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7611090F-0E7C-4126-8887-2855810F3518}">
  <we:reference id="wa200000011" version="1.0.1.0" store="en-US" storeType="OMEX"/>
  <we:alternateReferences>
    <we:reference id="wa200000011" version="1.0.1.0" store="" storeType="OMEX"/>
  </we:alternateReferences>
  <we:properties>
    <we:property name="language" value="&quot;Vhdl&quot;"/>
    <we:property name="theme" value="&quot;Githu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10089</TotalTime>
  <Pages>42</Pages>
  <Words>10310</Words>
  <Characters>56711</Characters>
  <Application>Microsoft Office Word</Application>
  <DocSecurity>0</DocSecurity>
  <Lines>472</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MARIA CENEIDA LOAIZA BUSTAMANTE</cp:lastModifiedBy>
  <cp:revision>1</cp:revision>
  <cp:lastPrinted>2013-08-16T19:47:00Z</cp:lastPrinted>
  <dcterms:created xsi:type="dcterms:W3CDTF">2026-03-12T02:53:00Z</dcterms:created>
  <dcterms:modified xsi:type="dcterms:W3CDTF">2026-09-28T02:59:00Z</dcterms:modified>
</cp:coreProperties>
</file>