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BSc Honours in Information Technology</w:t>
        <w:br/>
        <w:t>Software Engineering</w:t>
      </w:r>
    </w:p>
    <w:p>
      <w:pPr>
        <w:pStyle w:val="Subtitle"/>
        <w:jc w:val="center"/>
      </w:pPr>
      <w:r>
        <w:t>SE3110 Quality Management in Software Engineering</w:t>
      </w:r>
    </w:p>
    <w:p>
      <w:pPr>
        <w:jc w:val="center"/>
      </w:pPr>
      <w:r>
        <w:t>Year 3 Semester 1 2026</w:t>
      </w:r>
    </w:p>
    <w:p/>
    <w:p>
      <w:pPr>
        <w:pStyle w:val="Title"/>
        <w:jc w:val="center"/>
      </w:pPr>
      <w:r>
        <w:t>Software Testing and Quality Evaluation</w:t>
      </w:r>
    </w:p>
    <w:p>
      <w:pPr>
        <w:pStyle w:val="Subtitle"/>
        <w:jc w:val="center"/>
      </w:pPr>
      <w:r>
        <w:t>TalentFlow AI</w:t>
      </w:r>
    </w:p>
    <w:p>
      <w:pPr>
        <w:jc w:val="center"/>
      </w:pPr>
      <w:r>
        <w:t>Intelligent Recruitment and Employee Management Platform</w:t>
      </w:r>
    </w:p>
    <w:p>
      <w:pPr>
        <w:jc w:val="center"/>
      </w:pPr>
      <w:r>
        <w:t>SE3090 integrated system  |  Group SE012</w:t>
      </w:r>
    </w:p>
    <w:p/>
    <w:tbl>
      <w:tblPr>
        <w:tblW w:type="auto" w:w="0"/>
        <w:jc w:val="center"/>
        <w:tblLayout w:type="fixed"/>
        <w:tblLook w:firstColumn="1" w:firstRow="1" w:lastColumn="0" w:lastRow="0" w:noHBand="0" w:noVBand="1" w:val="04A0"/>
      </w:tblPr>
      <w:tblGrid>
        <w:gridCol w:w="2952"/>
        <w:gridCol w:w="1800"/>
        <w:gridCol w:w="4896"/>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20"/>
              </w:rPr>
              <w:t>Student</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20"/>
              </w:rPr>
              <w:t>Registration number</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20"/>
              </w:rPr>
              <w:t>Primary component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S.H.V.A Rosa</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IT24100197</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Company and Job Management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20"/>
              </w:rPr>
              <w:t>Hewapathirana S.A</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20"/>
              </w:rPr>
              <w:t>IT24100097</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20"/>
              </w:rPr>
              <w:t>Candidate and Application Management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Madhushan W.M.G</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IT24100715</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20"/>
              </w:rPr>
              <w:t>Interview and Hiring Management</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20"/>
              </w:rPr>
              <w:t>Dewmini G.D.C.P</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20"/>
              </w:rPr>
              <w:t>IT24102755</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20"/>
              </w:rPr>
              <w:t>Employee and Onboarding Management</w:t>
            </w:r>
          </w:p>
        </w:tc>
      </w:tr>
    </w:tbl>
    <w:p/>
    <w:p>
      <w:pPr>
        <w:jc w:val="center"/>
      </w:pPr>
      <w:r>
        <w:t>Assignment deadline 8 October 2026</w:t>
        <w:br/>
        <w:t>Verification and report revision 9 October 2026</w:t>
      </w:r>
    </w:p>
    <w:p>
      <w:pPr>
        <w:jc w:val="center"/>
      </w:pPr>
      <w:r>
        <w:t>Repository  https://github.com/sishanhewa/SE3090_SE012</w:t>
      </w:r>
    </w:p>
    <w:p>
      <w:pPr>
        <w:jc w:val="center"/>
      </w:pPr>
      <w:r>
        <w:t>This report records executable tests, real application screenshots, tool-generated results, defects and retesting. The test case register and evidence bundle accompany the report.</w:t>
      </w:r>
    </w:p>
    <w:p>
      <w:r>
        <w:br w:type="page"/>
      </w:r>
    </w:p>
    <w:p>
      <w:pPr>
        <w:pStyle w:val="Title"/>
      </w:pPr>
      <w:r>
        <w:t>Contents</w:t>
      </w:r>
    </w:p>
    <w:p>
      <w:r>
        <w:t>1 Executive Summary  3</w:t>
      </w:r>
    </w:p>
    <w:p>
      <w:r>
        <w:t>2 System Scope and Quality Risks  4</w:t>
      </w:r>
    </w:p>
    <w:p>
      <w:r>
        <w:t>3 Test Plan  5</w:t>
      </w:r>
    </w:p>
    <w:p>
      <w:r>
        <w:t>4 Test Environment and Reproduction  7</w:t>
      </w:r>
    </w:p>
    <w:p>
      <w:r>
        <w:t>5 Backend and Database Testing  9</w:t>
      </w:r>
    </w:p>
    <w:p>
      <w:r>
        <w:t>6 React Web Application Testing  12</w:t>
      </w:r>
    </w:p>
    <w:p>
      <w:r>
        <w:t>7 Flutter Mobile Application Testing  15</w:t>
      </w:r>
    </w:p>
    <w:p>
      <w:r>
        <w:t>8 Integrated Workflow and API Security  16</w:t>
      </w:r>
    </w:p>
    <w:p>
      <w:r>
        <w:t>9 Agentic AI Evaluation  18</w:t>
      </w:r>
    </w:p>
    <w:p>
      <w:r>
        <w:t>10 Performance and Stress Testing  20</w:t>
      </w:r>
    </w:p>
    <w:p>
      <w:r>
        <w:t>11 Defect Report and Retesting  23</w:t>
      </w:r>
    </w:p>
    <w:p>
      <w:r>
        <w:t>12 Test Execution Summary and Coverage  25</w:t>
      </w:r>
    </w:p>
    <w:p>
      <w:r>
        <w:t>13 Individual Responsibilities and Viva Demonstrations  26</w:t>
      </w:r>
    </w:p>
    <w:p>
      <w:r>
        <w:t>14 GitHub Actions and Contribution Evidence  27</w:t>
      </w:r>
    </w:p>
    <w:p>
      <w:r>
        <w:t>15 AI Assistance Declaration  29</w:t>
      </w:r>
    </w:p>
    <w:p>
      <w:r>
        <w:t>16 Conclusion  30</w:t>
      </w:r>
    </w:p>
    <w:p>
      <w:r>
        <w:t>Appendix A Complete Test Case Register  31</w:t>
      </w:r>
    </w:p>
    <w:p>
      <w:r>
        <w:t>Appendix B Evidence Inventory and References  46</w:t>
      </w:r>
    </w:p>
    <w:p>
      <w:pPr>
        <w:spacing w:before="200"/>
      </w:pPr>
      <w:r>
        <w:t>The complete test case register contains inputs or execution steps, expected outcomes, actual outcomes and status. Raw logs and rerun scripts are provided in the supporting bundle.</w:t>
      </w:r>
    </w:p>
    <w:p>
      <w:pPr>
        <w:pStyle w:val="Heading1"/>
        <w:pageBreakBefore/>
      </w:pPr>
      <w:r>
        <w:t>1 Executive Summary</w:t>
      </w:r>
    </w:p>
    <w:p>
      <w:r>
        <w:t>TalentFlow AI was evaluated across its ASP.NET Core API, PostgreSQL database, React web application, Flutter mobile application and Python agentic AI subsystem. The final local verification executed 176 automated cases and checks: 56 backend, 25 React, 16 Flutter, 52 AI, 22 live API workflow and security checks, and five PostgreSQL checks. All 176 passed after the verified fixes. The load and stress scenarios are reported separately because their HTTP checks are repeated measurements, not additional unique functional test cases.</w:t>
      </w:r>
    </w:p>
    <w:p>
      <w:r>
        <w:t>Live integration testing exposed a reproducible application withdrawal failure that service mocks did not reveal. Two prompt-injection detection bypasses were reproduced and repaired; Unicode obfuscation now has an explicit blocking assertion. The report includes baseline failures, implementation changes, regression results and tool outputs.</w:t>
      </w:r>
    </w:p>
    <w:p>
      <w:r>
        <w:t>The 50-user load scenario produced 4,795 requests with no failed requests and a p95 duration of 59.02 ms. The 200-user authentication stress scenario produced 28,328 requests with no failed requests and a p95 duration of 892.00 ms. These are local measurements on a seeded dataset, not a production capacity guarantee.</w:t>
      </w:r>
    </w:p>
    <w:p>
      <w:r>
        <w:t>The passing result is bounded by test scope. Instrumented backend line coverage is 13.70%; external Gemini answer quality, Google Calendar behavior, production hosting, a complete hire-to-onboarding UI journey, mobile device hardware and broad penetration testing were not established by this run.</w:t>
      </w:r>
    </w:p>
    <w:p>
      <w:pPr>
        <w:keepNext/>
        <w:jc w:val="center"/>
      </w:pPr>
      <w:r>
        <w:drawing>
          <wp:inline xmlns:a="http://schemas.openxmlformats.org/drawingml/2006/main" xmlns:pic="http://schemas.openxmlformats.org/drawingml/2006/picture">
            <wp:extent cx="5989320" cy="5381708"/>
            <wp:docPr id="1" name="Picture 1" descr="TalentFlow admin dashboard after signing in to the isolated verification system"/>
            <wp:cNvGraphicFramePr>
              <a:graphicFrameLocks noChangeAspect="1"/>
            </wp:cNvGraphicFramePr>
            <a:graphic>
              <a:graphicData uri="http://schemas.openxmlformats.org/drawingml/2006/picture">
                <pic:pic>
                  <pic:nvPicPr>
                    <pic:cNvPr id="0" name="dashboard.jpg"/>
                    <pic:cNvPicPr/>
                  </pic:nvPicPr>
                  <pic:blipFill>
                    <a:blip r:embed="rId10"/>
                    <a:stretch>
                      <a:fillRect/>
                    </a:stretch>
                  </pic:blipFill>
                  <pic:spPr>
                    <a:xfrm>
                      <a:off x="0" y="0"/>
                      <a:ext cx="5989320" cy="5381708"/>
                    </a:xfrm>
                    <a:prstGeom prst="rect"/>
                  </pic:spPr>
                </pic:pic>
              </a:graphicData>
            </a:graphic>
          </wp:inline>
        </w:drawing>
      </w:r>
    </w:p>
    <w:p>
      <w:pPr>
        <w:pStyle w:val="Caption"/>
      </w:pPr>
      <w:r>
        <w:t>Figure 1  TalentFlow admin dashboard after signing in to the isolated verification system</w:t>
      </w:r>
    </w:p>
    <w:p>
      <w:pPr>
        <w:pStyle w:val="Heading1"/>
        <w:pageBreakBefore/>
      </w:pPr>
      <w:r>
        <w:t>2 System Scope and Quality Risks</w:t>
      </w:r>
    </w:p>
    <w:p>
      <w:pPr>
        <w:pStyle w:val="Heading2"/>
      </w:pPr>
      <w:r>
        <w:t>2 1 Architecture and implemented technology</w:t>
      </w:r>
    </w:p>
    <w:p>
      <w:r>
        <w:t>The React administration interface and Flutter candidate interface use a shared ASP.NET Core REST API. Entity Framework Core with Npgsql persists system data in PostgreSQL. The Python FastAPI subsystem coordinates candidate analysis, validation and interview planning. AI recommendations remain subject to workflow review; tests use deterministic data and controlled substitutes for external dependencies.</w:t>
      </w:r>
    </w:p>
    <w:tbl>
      <w:tblPr>
        <w:tblW w:type="auto" w:w="0"/>
        <w:jc w:val="center"/>
        <w:tblLayout w:type="fixed"/>
        <w:tblLook w:firstColumn="1" w:firstRow="1" w:lastColumn="0" w:lastRow="0" w:noHBand="0" w:noVBand="1" w:val="04A0"/>
      </w:tblPr>
      <w:tblGrid>
        <w:gridCol w:w="1728"/>
        <w:gridCol w:w="7920"/>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Layer</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Implemented technology and role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Backend</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ASP.NET Core .NET 8; application, domain and infrastructure layers; Identity and JWT authentication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Database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PostgreSQL 16 with EF Core migrations and relational constraints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Web</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React and TypeScript; Vite; Zustand; React Query; React Hook Form and Zod</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Mobile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Flutter and Dart; production screens use Provider, package:http and GoRouter. Riverpod and Dio are declared dependencies but are not the exercised login implementation.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AI</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FastAPI, LangGraph, Gemini client, Pydantic schemas and an agent tool allowlist</w:t>
            </w:r>
          </w:p>
        </w:tc>
      </w:tr>
    </w:tbl>
    <w:p/>
    <w:p>
      <w:pPr>
        <w:pStyle w:val="Heading2"/>
      </w:pPr>
      <w:r>
        <w:t>2 2 Scope and exclusions</w:t>
      </w:r>
    </w:p>
    <w:p>
      <w:r>
        <w:t>In scope are service validation and state changes, authentication UI, mobile login and job list behavior, routing guards, candidate application submission and withdrawal through the real API, database constraints, AI tool permissions and prompt safety, and local performance. The integrated acceptance scenario completes the application submission, staff review and candidate withdrawal lifecycle using the same persisted application ID.</w:t>
      </w:r>
    </w:p>
    <w:p>
      <w:r>
        <w:t>Service-to-EF InMemory tests are described as persistence or business-logic tests, not proof of PostgreSQL constraint behavior. PostgreSQL constraints are separately exercised through psql. The existing .NET integration test project contains no discoverable tests; the live API script provides the executed API integration evidence.</w:t>
      </w:r>
    </w:p>
    <w:tbl>
      <w:tblPr>
        <w:tblW w:type="auto" w:w="0"/>
        <w:jc w:val="center"/>
        <w:tblLayout w:type="fixed"/>
        <w:tblLook w:firstColumn="1" w:firstRow="1" w:lastColumn="0" w:lastRow="0" w:noHBand="0" w:noVBand="1" w:val="04A0"/>
      </w:tblPr>
      <w:tblGrid>
        <w:gridCol w:w="2304"/>
        <w:gridCol w:w="2448"/>
        <w:gridCol w:w="4896"/>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Risk</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Impact</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Verification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Unauthorized access or role escalation</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Candidate or company data exposed</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TC-SEC-001 to TC-SEC-009; malformed token, role and owner checks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Invalid or duplicate applications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Incorrect recruitment state</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ApplicationService tests; live duplicate check; PostgreSQL unique constraint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History persistence failure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Action fails or audit trail is missing</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New repository regression and live withdrawal retest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Unsafe AI recommendation or tool use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Unreviewed changes or data access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Tool allowlist tests, scoring validator tests, coordinator approval tests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Slow API under concurrency</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Poor usability and failed requests</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k6 50-user load and 200-user authentication stress scenarios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Misleading test evidence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Results cannot be explained or reproduced</w:t>
            </w:r>
          </w:p>
        </w:tc>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Raw results, per-case register, explicit test boundaries and rerun commands</w:t>
            </w:r>
          </w:p>
        </w:tc>
      </w:tr>
    </w:tbl>
    <w:p/>
    <w:p>
      <w:pPr>
        <w:pStyle w:val="Heading1"/>
        <w:pageBreakBefore/>
      </w:pPr>
      <w:r>
        <w:t>3 Test Plan</w:t>
      </w:r>
    </w:p>
    <w:p>
      <w:pPr>
        <w:pStyle w:val="Heading2"/>
      </w:pPr>
      <w:r>
        <w:t>3 1 Objectives and strategy</w:t>
      </w:r>
    </w:p>
    <w:p>
      <w:r>
        <w:t>The strategy starts with isolated service and component tests, then verifies selected behavior against the actual API and PostgreSQL database. Normal, invalid, boundary and failure inputs are selected around the system risks. Functional tests assert status codes, returned values, visible UI, persisted state or exceptions; performance tests apply configured latency and error-rate thresholds.</w:t>
      </w:r>
    </w:p>
    <w:tbl>
      <w:tblPr>
        <w:tblW w:type="auto" w:w="0"/>
        <w:jc w:val="center"/>
        <w:tblLayout w:type="fixed"/>
        <w:tblLook w:firstColumn="1" w:firstRow="1" w:lastColumn="0" w:lastRow="0" w:noHBand="0" w:noVBand="1" w:val="04A0"/>
      </w:tblPr>
      <w:tblGrid>
        <w:gridCol w:w="1512"/>
        <w:gridCol w:w="2952"/>
        <w:gridCol w:w="3168"/>
        <w:gridCol w:w="2016"/>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Area</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Tool and execution</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Acceptance criterion</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Assigned owner</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Backend</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xUnit, Moq, FluentAssertions and EF InMemory</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All 56 final assertions pass</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Own component members</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PostgreSQL</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psql with exception assertions and rollback</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Five checks pass with exit code 0</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Lead shared verification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React</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Vitest, React Testing Library and JSDOM</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25 tests pass; web build succeeds</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Lead</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Flutter</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flutter_test with fake auth and MockClient</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16 production widget and router tests pass</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Interview and Hiring member</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API integration and security</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Python standard-library HTTP test script</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22 checks pass; persisted state and owner isolation hold</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Lead shared verification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AI</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pytest and pytest-asyncio</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52 deterministic cases pass; no xfail masks remain</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Lead and safety owner</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Performance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k6 load and authentication stress scripts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Each configured latency and error threshold passes</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Company and Job member</w:t>
            </w:r>
          </w:p>
        </w:tc>
      </w:tr>
    </w:tbl>
    <w:p/>
    <w:p>
      <w:pPr>
        <w:pStyle w:val="Heading2"/>
      </w:pPr>
      <w:r>
        <w:t>3 2 Entry and exit criteria</w:t>
      </w:r>
    </w:p>
    <w:p>
      <w:r>
        <w:t>Entry requires the correct project checkout, installed dependencies, a seeded isolated PostgreSQL database, a running API, known development test accounts and a traceable source snapshot. Exit requires completion of selected executable cases, investigation of failures, retesting of fixes, readable screenshot evidence, a case register and documented residual risks. The local exit criteria were met for the selected scope. Remote component delivery depends on the account workflow recorded in Section 14.</w:t>
      </w:r>
    </w:p>
    <w:p>
      <w:pPr>
        <w:pStyle w:val="Heading2"/>
      </w:pPr>
      <w:r>
        <w:t>3 3 Verification sequence and test data</w:t>
      </w:r>
    </w:p>
    <w:tbl>
      <w:tblPr>
        <w:tblW w:type="auto" w:w="0"/>
        <w:jc w:val="center"/>
        <w:tblLayout w:type="fixed"/>
        <w:tblLook w:firstColumn="1" w:firstRow="1" w:lastColumn="0" w:lastRow="0" w:noHBand="0" w:noVBand="1" w:val="04A0"/>
      </w:tblPr>
      <w:tblGrid>
        <w:gridCol w:w="1872"/>
        <w:gridCol w:w="4608"/>
        <w:gridCol w:w="3168"/>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Phase on 9 October 2026</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Activity</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Recorded outcome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Review</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Compare brief, supplied draft and Group 020 sample; inspect source and CI</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Correct scope, statistics and evidence requirements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Baseline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Run supplied backend, web, mobile and AI suites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55 backend; 25 web; 32 mobile; 55 AI passes and two AI xfails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Integration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Run candidate application lifecycle against real API and DB</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Withdrawal HTTP 500 reproduced</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Repair and retest</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Repair history tracking and prompt safety; strengthen weak tests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56 backend, 25 web, 16 production mobile and 52 AI passes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Quality evaluation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Run live security, database, k6 and coverage checks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22 API and five DB checks pass; both k6 scenarios pass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Documentation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Record cases, evidence, limitations and contribution workflow</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Revised report and supporting bundle</w:t>
            </w:r>
          </w:p>
        </w:tc>
      </w:tr>
    </w:tbl>
    <w:p/>
    <w:p>
      <w:r>
        <w:t>Synthetic candidate addresses use the example.test domain. Fresh identifiers prevent duplicate fixture collisions. API tests retain JWTs in memory and omit their values from evidence. Database checks roll back their mutations. The verification database is talentflow_se3110_verification on the local Docker PostgreSQL instance; the existing project database was not used for these mutations.</w:t>
      </w:r>
    </w:p>
    <w:p>
      <w:pPr>
        <w:pStyle w:val="Heading1"/>
        <w:pageBreakBefore/>
      </w:pPr>
      <w:r>
        <w:t>4 Test Environment and Reproduction</w:t>
      </w:r>
    </w:p>
    <w:tbl>
      <w:tblPr>
        <w:tblW w:type="auto" w:w="0"/>
        <w:jc w:val="center"/>
        <w:tblLayout w:type="fixed"/>
        <w:tblLook w:firstColumn="1" w:firstRow="1" w:lastColumn="0" w:lastRow="0" w:noHBand="0" w:noVBand="1" w:val="04A0"/>
      </w:tblPr>
      <w:tblGrid>
        <w:gridCol w:w="2232"/>
        <w:gridCol w:w="7416"/>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Item</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Observed configuration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Operating environment</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macOS Apple Silicon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.NET SDK</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8.0.423; target framework net8.0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PostgreSQL</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16.15 in Docker; host port 5433</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Node runtime</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24.19.0 for local execution; CI configured for Node 22</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React runner</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Vitest 3.2.7 with JSDOM; tests use @testing-library/jest-dom</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Flutter and Dart</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Flutter 3.38.3; Dart 3.10.1</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AI Python</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Python 3.12.4 in project virtual environment; CI Python 3.13</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k6</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Official macOS ARM64 release 2.3.0</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Verification endpoints</w:t>
            </w:r>
          </w:p>
        </w:tc>
        <w:tc>
          <w:tcPr>
            <w:tcW w:type="dxa" w:w="74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API http://127.0.0.1:5155; web http://127.0.0.1:5178 via API proxy</w:t>
            </w:r>
          </w:p>
        </w:tc>
      </w:tr>
    </w:tbl>
    <w:p/>
    <w:p>
      <w:pPr>
        <w:pStyle w:val="Heading2"/>
      </w:pPr>
      <w:r>
        <w:t>4 1 Rerun commands</w:t>
      </w:r>
    </w:p>
    <w:p>
      <w:r>
        <w:t>From the repository root, use the following commands after installing dependencies and starting the isolated API. For API execution, set ConnectionStrings__DefaultConnection to the verification database and ASPNETCORE_ENVIRONMENT to Development. The development seeder applies migrations and creates sample data. Use a fresh disposable database when reproducing the integration tests.</w:t>
      </w:r>
    </w:p>
    <w:p>
      <w:pPr>
        <w:spacing w:after="140"/>
      </w:pPr>
      <w:r>
        <w:rPr>
          <w:rFonts w:ascii="Consolas" w:hAnsi="Consolas"/>
          <w:sz w:val="18"/>
        </w:rPr>
        <w:t>dotnet test backend/tests/TalentFlow.UnitTests --logger "trx;LogFileName=backend.trx" --collect:"XPlat Code Coverage"</w:t>
      </w:r>
    </w:p>
    <w:p>
      <w:pPr>
        <w:spacing w:after="140"/>
      </w:pPr>
      <w:r>
        <w:rPr>
          <w:rFonts w:ascii="Consolas" w:hAnsi="Consolas"/>
          <w:sz w:val="18"/>
        </w:rPr>
        <w:t>cd frontend/react-app &amp;&amp; npm ci &amp;&amp; npm run test -- --run --reporter=verbose</w:t>
      </w:r>
    </w:p>
    <w:p>
      <w:pPr>
        <w:spacing w:after="140"/>
      </w:pPr>
      <w:r>
        <w:rPr>
          <w:rFonts w:ascii="Consolas" w:hAnsi="Consolas"/>
          <w:sz w:val="18"/>
        </w:rPr>
        <w:t>cd frontend/flutter_app &amp;&amp; flutter pub get &amp;&amp; flutter test --reporter expanded</w:t>
      </w:r>
    </w:p>
    <w:p>
      <w:pPr>
        <w:spacing w:after="140"/>
      </w:pPr>
      <w:r>
        <w:rPr>
          <w:rFonts w:ascii="Consolas" w:hAnsi="Consolas"/>
          <w:sz w:val="18"/>
        </w:rPr>
        <w:t>cd agentic-ai &amp;&amp; pip install -r requirements.txt &amp;&amp; pytest tests/ -v --junitxml=test-results.xml</w:t>
      </w:r>
    </w:p>
    <w:p>
      <w:pPr>
        <w:spacing w:after="140"/>
      </w:pPr>
      <w:r>
        <w:rPr>
          <w:rFonts w:ascii="Consolas" w:hAnsi="Consolas"/>
          <w:sz w:val="18"/>
        </w:rPr>
        <w:t>python docs/testing/scripts/live_api_tests.py --base-url http://127.0.0.1:5155/api</w:t>
      </w:r>
    </w:p>
    <w:p>
      <w:pPr>
        <w:spacing w:after="140"/>
      </w:pPr>
      <w:r>
        <w:rPr>
          <w:rFonts w:ascii="Consolas" w:hAnsi="Consolas"/>
          <w:sz w:val="18"/>
        </w:rPr>
        <w:t>docker exec -i talentflow-postgres psql -U talentflow_user -d talentflow_se3110_verification &lt; docs/testing/scripts/database_checks.sql</w:t>
      </w:r>
    </w:p>
    <w:p>
      <w:pPr>
        <w:spacing w:after="140"/>
      </w:pPr>
      <w:r>
        <w:rPr>
          <w:rFonts w:ascii="Consolas" w:hAnsi="Consolas"/>
          <w:sz w:val="18"/>
        </w:rPr>
        <w:t>k6 run -e SUMMARY_PATH=load-summary.json performance/k6/load_test_api.js</w:t>
      </w:r>
    </w:p>
    <w:p>
      <w:pPr>
        <w:spacing w:after="140"/>
      </w:pPr>
      <w:r>
        <w:rPr>
          <w:rFonts w:ascii="Consolas" w:hAnsi="Consolas"/>
          <w:sz w:val="18"/>
        </w:rPr>
        <w:t>k6 run -e SUMMARY_PATH=stress-summary.json performance/k6/stress_test_auth.js</w:t>
      </w:r>
    </w:p>
    <w:p>
      <w:r>
        <w:t>TEST_ADMIN_EMAIL and TEST_ADMIN_PASSWORD can override the development fixture credentials. Performance scripts use BASE_URL for the API base and SUMMARY_PATH for the generated JSON. Do not point these mutation and load scripts at a production database. The evidence inventory includes the scripts and exact result exports used for this report.</w:t>
      </w:r>
    </w:p>
    <w:p>
      <w:pPr>
        <w:keepNext/>
        <w:jc w:val="center"/>
      </w:pPr>
      <w:r>
        <w:drawing>
          <wp:inline xmlns:a="http://schemas.openxmlformats.org/drawingml/2006/main" xmlns:pic="http://schemas.openxmlformats.org/drawingml/2006/picture">
            <wp:extent cx="5989320" cy="4150412"/>
            <wp:docPr id="2" name="Picture 2" descr="Actual test source locations and React runner configuration"/>
            <wp:cNvGraphicFramePr>
              <a:graphicFrameLocks noChangeAspect="1"/>
            </wp:cNvGraphicFramePr>
            <a:graphic>
              <a:graphicData uri="http://schemas.openxmlformats.org/drawingml/2006/picture">
                <pic:pic>
                  <pic:nvPicPr>
                    <pic:cNvPr id="0" name="setup.jpg"/>
                    <pic:cNvPicPr/>
                  </pic:nvPicPr>
                  <pic:blipFill>
                    <a:blip r:embed="rId11"/>
                    <a:stretch>
                      <a:fillRect/>
                    </a:stretch>
                  </pic:blipFill>
                  <pic:spPr>
                    <a:xfrm>
                      <a:off x="0" y="0"/>
                      <a:ext cx="5989320" cy="4150412"/>
                    </a:xfrm>
                    <a:prstGeom prst="rect"/>
                  </pic:spPr>
                </pic:pic>
              </a:graphicData>
            </a:graphic>
          </wp:inline>
        </w:drawing>
      </w:r>
    </w:p>
    <w:p>
      <w:pPr>
        <w:pStyle w:val="Caption"/>
      </w:pPr>
      <w:r>
        <w:t>Figure 2  Actual test source locations and React runner configuration</w:t>
      </w:r>
    </w:p>
    <w:p>
      <w:pPr>
        <w:pStyle w:val="Heading1"/>
        <w:pageBreakBefore/>
      </w:pPr>
      <w:r>
        <w:t>5 Backend and Database Testing</w:t>
      </w:r>
    </w:p>
    <w:p>
      <w:pPr>
        <w:pStyle w:val="Heading2"/>
      </w:pPr>
      <w:r>
        <w:t>5 1 Backend service coverage</w:t>
      </w:r>
    </w:p>
    <w:p>
      <w:r>
        <w:t>The backend tests use the Arrange Act Assert pattern. Moq isolates repositories where appropriate; EF InMemory supports selected service and persistence scenarios. Assertions check error codes and responses, validation guards, workflow decisions and persisted records. The final result is 56 passed, zero failed and zero skipped.</w:t>
      </w:r>
    </w:p>
    <w:tbl>
      <w:tblPr>
        <w:tblW w:type="auto" w:w="0"/>
        <w:jc w:val="center"/>
        <w:tblLayout w:type="fixed"/>
        <w:tblLook w:firstColumn="1" w:firstRow="1" w:lastColumn="0" w:lastRow="0" w:noHBand="0" w:noVBand="1" w:val="04A0"/>
      </w:tblPr>
      <w:tblGrid>
        <w:gridCol w:w="3744"/>
        <w:gridCol w:w="936"/>
        <w:gridCol w:w="4968"/>
      </w:tblGrid>
      <w:tr>
        <w:trPr>
          <w:cantSplit/>
          <w:tblHeader/>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Test class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Executed</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Primary behavior</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ApplicationHistoryPersistenceTests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New history insertion and persisted withdrawal</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ApplicationServiceTests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7</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Service creation, retrieval, validation or deterministic business rules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CandidateScoringServiceTests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Service creation, retrieval, validation or deterministic business rules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CompanyServiceTests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8</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Company CRUD, paging and minimal input</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EmployeeServiceTests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Service creation, retrieval, validation or deterministic business rules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GoogleCalendarServiceTests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4</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Service creation, retrieval, validation or deterministic business rules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InterviewServiceTests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7</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Scheduling guards, status, duration and conflicts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JobServiceTests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Service creation, retrieval, validation or deterministic business rules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OfferServiceTests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6</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Missing records and prerequisite guards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OnboardingServiceTests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9</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Template and task operations; assignment ownership guards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SchedulingServiceTests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4</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Service creation, retrieval, validation or deterministic business rules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WorkflowServiceTests</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w:t>
            </w:r>
          </w:p>
        </w:tc>
        <w:tc>
          <w:tcPr>
            <w:tcW w:type="dxa" w:w="49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Workflow state and approval rejection persistence</w:t>
            </w:r>
          </w:p>
        </w:tc>
      </w:tr>
    </w:tbl>
    <w:p/>
    <w:p>
      <w:r>
        <w:t>Some supplied offer tests provide null dependencies and exercise an earlier prerequisite guard, rather than proving salary validation. This report does not treat those cases as a verified successful offer lifecycle. The validation ordering observation is recorded separately in the defect register.</w:t>
      </w:r>
    </w:p>
    <w:p>
      <w:pPr>
        <w:keepNext/>
        <w:jc w:val="center"/>
      </w:pPr>
      <w:r>
        <w:drawing>
          <wp:inline xmlns:a="http://schemas.openxmlformats.org/drawingml/2006/main" xmlns:pic="http://schemas.openxmlformats.org/drawingml/2006/picture">
            <wp:extent cx="5989320" cy="3579555"/>
            <wp:docPr id="3" name="Picture 3" descr="Actual backend test output with 56 passes and generated coverage attachment"/>
            <wp:cNvGraphicFramePr>
              <a:graphicFrameLocks noChangeAspect="1"/>
            </wp:cNvGraphicFramePr>
            <a:graphic>
              <a:graphicData uri="http://schemas.openxmlformats.org/drawingml/2006/picture">
                <pic:pic>
                  <pic:nvPicPr>
                    <pic:cNvPr id="0" name="backend.jpg"/>
                    <pic:cNvPicPr/>
                  </pic:nvPicPr>
                  <pic:blipFill>
                    <a:blip r:embed="rId12"/>
                    <a:stretch>
                      <a:fillRect/>
                    </a:stretch>
                  </pic:blipFill>
                  <pic:spPr>
                    <a:xfrm>
                      <a:off x="0" y="0"/>
                      <a:ext cx="5989320" cy="3579555"/>
                    </a:xfrm>
                    <a:prstGeom prst="rect"/>
                  </pic:spPr>
                </pic:pic>
              </a:graphicData>
            </a:graphic>
          </wp:inline>
        </w:drawing>
      </w:r>
    </w:p>
    <w:p>
      <w:pPr>
        <w:pStyle w:val="Caption"/>
      </w:pPr>
      <w:r>
        <w:t>Figure 3  Actual backend test output with 56 passes and generated coverage attachment</w:t>
      </w:r>
    </w:p>
    <w:p>
      <w:pPr>
        <w:pStyle w:val="Heading2"/>
      </w:pPr>
      <w:r>
        <w:t>5 2 PostgreSQL constraints and persistence</w:t>
      </w:r>
    </w:p>
    <w:p>
      <w:r>
        <w:t>Five additional checks execute against PostgreSQL, not an in-memory substitute. SQL exception handling expects the database to reject a duplicate job and candidate pair, an orphan history row and a NULL status. A join checks that the completed live withdrawal has matching history, and a savepoint test verifies rollback restores previous values. Unexpected acceptance raises an exception, and ON_ERROR_STOP turns it into a failing command.</w:t>
      </w:r>
    </w:p>
    <w:tbl>
      <w:tblPr>
        <w:tblW w:type="auto" w:w="0"/>
        <w:jc w:val="center"/>
        <w:tblLayout w:type="fixed"/>
        <w:tblLook w:firstColumn="1" w:firstRow="1" w:lastColumn="0" w:lastRow="0" w:noHBand="0" w:noVBand="1" w:val="04A0"/>
      </w:tblPr>
      <w:tblGrid>
        <w:gridCol w:w="1512"/>
        <w:gridCol w:w="8136"/>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Expected and observed result</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TC-DB-001</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PostgreSQL unique_violation prevents duplicate application; PASS notice emitted; psql exit code 0</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TC-DB-002</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PostgreSQL foreign_key_violation rejects unknown ApplicationId; PASS notice emitted; psql exit code 0</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TC-DB-003</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PostgreSQL not_null_violation rejects NULL status; PASS notice emitted; psql exit code 0</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TC-DB-004</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Join finds Withdrawn application with Withdrawn history; PASS notice emitted; psql exit code 0</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TC-DB-005</w:t>
            </w:r>
          </w:p>
        </w:tc>
        <w:tc>
          <w:tcPr>
            <w:tcW w:type="dxa" w:w="81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CoverLetter sentinel does not survive rollback to savepoint; PASS notice emitted; psql exit code 0</w:t>
            </w:r>
          </w:p>
        </w:tc>
      </w:tr>
    </w:tbl>
    <w:p/>
    <w:p>
      <w:r>
        <w:t>The isolated API applied InitialCreate and Sprint3_WorkflowAndOnboarding migrations successfully. These checks establish selected relational guarantees and rollback behavior; they do not measure migration upgrades from every historical schema or concurrent duplicate-request races.</w:t>
      </w:r>
    </w:p>
    <w:p>
      <w:pPr>
        <w:keepNext/>
        <w:jc w:val="center"/>
      </w:pPr>
      <w:r>
        <w:drawing>
          <wp:inline xmlns:a="http://schemas.openxmlformats.org/drawingml/2006/main" xmlns:pic="http://schemas.openxmlformats.org/drawingml/2006/picture">
            <wp:extent cx="5989320" cy="3368992"/>
            <wp:docPr id="4" name="Picture 4" descr="Actual PostgreSQL assertion notices, rollback output, version and applied migrations"/>
            <wp:cNvGraphicFramePr>
              <a:graphicFrameLocks noChangeAspect="1"/>
            </wp:cNvGraphicFramePr>
            <a:graphic>
              <a:graphicData uri="http://schemas.openxmlformats.org/drawingml/2006/picture">
                <pic:pic>
                  <pic:nvPicPr>
                    <pic:cNvPr id="0" name="db.jpg"/>
                    <pic:cNvPicPr/>
                  </pic:nvPicPr>
                  <pic:blipFill>
                    <a:blip r:embed="rId13"/>
                    <a:stretch>
                      <a:fillRect/>
                    </a:stretch>
                  </pic:blipFill>
                  <pic:spPr>
                    <a:xfrm>
                      <a:off x="0" y="0"/>
                      <a:ext cx="5989320" cy="3368992"/>
                    </a:xfrm>
                    <a:prstGeom prst="rect"/>
                  </pic:spPr>
                </pic:pic>
              </a:graphicData>
            </a:graphic>
          </wp:inline>
        </w:drawing>
      </w:r>
    </w:p>
    <w:p>
      <w:pPr>
        <w:pStyle w:val="Caption"/>
      </w:pPr>
      <w:r>
        <w:t>Figure 4  Actual PostgreSQL assertion notices, rollback output, version and applied migrations</w:t>
      </w:r>
    </w:p>
    <w:p>
      <w:pPr>
        <w:pStyle w:val="Heading1"/>
        <w:pageBreakBefore/>
      </w:pPr>
      <w:r>
        <w:t>6 React Web Application Testing</w:t>
      </w:r>
    </w:p>
    <w:p>
      <w:r>
        <w:t>Vitest executed 17 LoginPage component cases and eight authStore cases. The login component cases exercise rendering, email and password controls, validation, submission, error clearing, visible failure, pending state and navigation. AuthStore cases exercise login, logout, loading and failure state transitions with controlled API substitutes. All 25 passed, and TypeScript checking and the Vite production build completed successfully.</w:t>
      </w:r>
    </w:p>
    <w:p>
      <w:r>
        <w:t>Component rendering uses MemoryRouter and mocked authentication behavior. These tests do not establish every protected page, every recruitment form or browser compatibility. The real browser screenshots separately verify that the administration app signs in and retrieves job and application data through the API proxy.</w:t>
      </w:r>
    </w:p>
    <w:p>
      <w:pPr>
        <w:keepNext/>
        <w:jc w:val="center"/>
      </w:pPr>
      <w:r>
        <w:drawing>
          <wp:inline xmlns:a="http://schemas.openxmlformats.org/drawingml/2006/main" xmlns:pic="http://schemas.openxmlformats.org/drawingml/2006/picture">
            <wp:extent cx="5989320" cy="5381708"/>
            <wp:docPr id="5" name="Picture 5" descr="Real TalentFlow administration login page"/>
            <wp:cNvGraphicFramePr>
              <a:graphicFrameLocks noChangeAspect="1"/>
            </wp:cNvGraphicFramePr>
            <a:graphic>
              <a:graphicData uri="http://schemas.openxmlformats.org/drawingml/2006/picture">
                <pic:pic>
                  <pic:nvPicPr>
                    <pic:cNvPr id="0" name="login.jpg"/>
                    <pic:cNvPicPr/>
                  </pic:nvPicPr>
                  <pic:blipFill>
                    <a:blip r:embed="rId14"/>
                    <a:stretch>
                      <a:fillRect/>
                    </a:stretch>
                  </pic:blipFill>
                  <pic:spPr>
                    <a:xfrm>
                      <a:off x="0" y="0"/>
                      <a:ext cx="5989320" cy="5381708"/>
                    </a:xfrm>
                    <a:prstGeom prst="rect"/>
                  </pic:spPr>
                </pic:pic>
              </a:graphicData>
            </a:graphic>
          </wp:inline>
        </w:drawing>
      </w:r>
    </w:p>
    <w:p>
      <w:pPr>
        <w:pStyle w:val="Caption"/>
      </w:pPr>
      <w:r>
        <w:t>Figure 5  Real TalentFlow administration login page</w:t>
      </w:r>
    </w:p>
    <w:p>
      <w:pPr>
        <w:keepNext/>
        <w:jc w:val="center"/>
      </w:pPr>
      <w:r>
        <w:drawing>
          <wp:inline xmlns:a="http://schemas.openxmlformats.org/drawingml/2006/main" xmlns:pic="http://schemas.openxmlformats.org/drawingml/2006/picture">
            <wp:extent cx="5989320" cy="4056828"/>
            <wp:docPr id="6" name="Picture 6" descr="Actual Vitest output for LoginPage and authStore with 25 passes"/>
            <wp:cNvGraphicFramePr>
              <a:graphicFrameLocks noChangeAspect="1"/>
            </wp:cNvGraphicFramePr>
            <a:graphic>
              <a:graphicData uri="http://schemas.openxmlformats.org/drawingml/2006/picture">
                <pic:pic>
                  <pic:nvPicPr>
                    <pic:cNvPr id="0" name="react.jpg"/>
                    <pic:cNvPicPr/>
                  </pic:nvPicPr>
                  <pic:blipFill>
                    <a:blip r:embed="rId15"/>
                    <a:stretch>
                      <a:fillRect/>
                    </a:stretch>
                  </pic:blipFill>
                  <pic:spPr>
                    <a:xfrm>
                      <a:off x="0" y="0"/>
                      <a:ext cx="5989320" cy="4056828"/>
                    </a:xfrm>
                    <a:prstGeom prst="rect"/>
                  </pic:spPr>
                </pic:pic>
              </a:graphicData>
            </a:graphic>
          </wp:inline>
        </w:drawing>
      </w:r>
    </w:p>
    <w:p>
      <w:pPr>
        <w:pStyle w:val="Caption"/>
      </w:pPr>
      <w:r>
        <w:t>Figure 6  Actual Vitest output for LoginPage and authStore with 25 passes</w:t>
      </w:r>
    </w:p>
    <w:p>
      <w:pPr>
        <w:keepNext/>
        <w:jc w:val="center"/>
      </w:pPr>
      <w:r>
        <w:drawing>
          <wp:inline xmlns:a="http://schemas.openxmlformats.org/drawingml/2006/main" xmlns:pic="http://schemas.openxmlformats.org/drawingml/2006/picture">
            <wp:extent cx="5989320" cy="5381708"/>
            <wp:docPr id="7" name="Picture 7" descr="Real TalentFlow job list loaded from the verification API"/>
            <wp:cNvGraphicFramePr>
              <a:graphicFrameLocks noChangeAspect="1"/>
            </wp:cNvGraphicFramePr>
            <a:graphic>
              <a:graphicData uri="http://schemas.openxmlformats.org/drawingml/2006/picture">
                <pic:pic>
                  <pic:nvPicPr>
                    <pic:cNvPr id="0" name="jobs.jpg"/>
                    <pic:cNvPicPr/>
                  </pic:nvPicPr>
                  <pic:blipFill>
                    <a:blip r:embed="rId16"/>
                    <a:stretch>
                      <a:fillRect/>
                    </a:stretch>
                  </pic:blipFill>
                  <pic:spPr>
                    <a:xfrm>
                      <a:off x="0" y="0"/>
                      <a:ext cx="5989320" cy="5381708"/>
                    </a:xfrm>
                    <a:prstGeom prst="rect"/>
                  </pic:spPr>
                </pic:pic>
              </a:graphicData>
            </a:graphic>
          </wp:inline>
        </w:drawing>
      </w:r>
    </w:p>
    <w:p>
      <w:pPr>
        <w:pStyle w:val="Caption"/>
      </w:pPr>
      <w:r>
        <w:t>Figure 7  Real TalentFlow job list loaded from the verification API</w:t>
      </w:r>
    </w:p>
    <w:p>
      <w:pPr>
        <w:pStyle w:val="Heading1"/>
        <w:pageBreakBefore/>
      </w:pPr>
      <w:r>
        <w:t>7 Flutter Mobile Application Testing</w:t>
      </w:r>
    </w:p>
    <w:p>
      <w:r>
        <w:t>The final mobile suite contains 16 executable cases against the production app: eight LoginScreen tests, five JobListScreen tests, two production GoRouter tests and the existing unauthenticated-app widget test. The supplied generic widget samples and tests that asserted locally recreated filtering logic were replaced. This deliberately reduces the headline count while increasing relevance to TalentFlow.</w:t>
      </w:r>
    </w:p>
    <w:tbl>
      <w:tblPr>
        <w:tblW w:type="auto" w:w="0"/>
        <w:jc w:val="center"/>
        <w:tblLayout w:type="fixed"/>
        <w:tblLook w:firstColumn="1" w:firstRow="1" w:lastColumn="0" w:lastRow="0" w:noHBand="0" w:noVBand="1" w:val="04A0"/>
      </w:tblPr>
      <w:tblGrid>
        <w:gridCol w:w="2088"/>
        <w:gridCol w:w="792"/>
        <w:gridCol w:w="6768"/>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Production target</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Cases</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Assertions and dependencies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LoginScreen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8</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Branding and fields, masked password, submitted credentials, failed login, pending button, retry behavior and successful GoRouter navigation. AuthProvider is replaced with a deterministic fake.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JobListScreen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Returned title and department, empty list, safe HTTP failure, published-job query and newest-first sort. Real widget and ApiClient execute with package:http MockClient.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GoRouter and TalentFlowApp</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3</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Unauthenticated startup and redirect from protected home to login; public login remains accessible.</w:t>
            </w:r>
          </w:p>
        </w:tc>
      </w:tr>
    </w:tbl>
    <w:p/>
    <w:p>
      <w:r>
        <w:t>The job-list failure case confirms the current behavior of showing No jobs found after an API error; it does not claim a dedicated network-error message exists. Mobile integration with a real device, CV file picking, onboarding and interview screens remains outside this widget test run. Flutter analysis completes with informational findings; no analyzer warnings or errors remain in the final test sources.</w:t>
      </w:r>
    </w:p>
    <w:p>
      <w:pPr>
        <w:keepNext/>
        <w:jc w:val="center"/>
      </w:pPr>
      <w:r>
        <w:drawing>
          <wp:inline xmlns:a="http://schemas.openxmlformats.org/drawingml/2006/main" xmlns:pic="http://schemas.openxmlformats.org/drawingml/2006/picture">
            <wp:extent cx="5989320" cy="4721269"/>
            <wp:docPr id="8" name="Picture 8" descr="Actual Flutter output from the revised production widget and router suite"/>
            <wp:cNvGraphicFramePr>
              <a:graphicFrameLocks noChangeAspect="1"/>
            </wp:cNvGraphicFramePr>
            <a:graphic>
              <a:graphicData uri="http://schemas.openxmlformats.org/drawingml/2006/picture">
                <pic:pic>
                  <pic:nvPicPr>
                    <pic:cNvPr id="0" name="flutter.jpg"/>
                    <pic:cNvPicPr/>
                  </pic:nvPicPr>
                  <pic:blipFill>
                    <a:blip r:embed="rId17"/>
                    <a:stretch>
                      <a:fillRect/>
                    </a:stretch>
                  </pic:blipFill>
                  <pic:spPr>
                    <a:xfrm>
                      <a:off x="0" y="0"/>
                      <a:ext cx="5989320" cy="4721269"/>
                    </a:xfrm>
                    <a:prstGeom prst="rect"/>
                  </pic:spPr>
                </pic:pic>
              </a:graphicData>
            </a:graphic>
          </wp:inline>
        </w:drawing>
      </w:r>
    </w:p>
    <w:p>
      <w:pPr>
        <w:pStyle w:val="Caption"/>
      </w:pPr>
      <w:r>
        <w:t>Figure 8  Actual Flutter output from the revised production widget and router suite</w:t>
      </w:r>
    </w:p>
    <w:p>
      <w:pPr>
        <w:pStyle w:val="Heading1"/>
        <w:pageBreakBefore/>
      </w:pPr>
      <w:r>
        <w:t>8 Integrated Workflow and API Security</w:t>
      </w:r>
    </w:p>
    <w:p>
      <w:pPr>
        <w:pStyle w:val="Heading2"/>
      </w:pPr>
      <w:r>
        <w:t>8 1 Complete application lifecycle scenario</w:t>
      </w:r>
    </w:p>
    <w:p>
      <w:r>
        <w:t>The live integration script executes a complete selected application lifecycle against the running API and PostgreSQL. It authenticates the seeded administrator, registers two synthetic candidates, creates their profiles and retrieves a published job. Candidate one submits an application. Candidate one and the administrator read the same persisted application ID. A duplicate submission is rejected. Candidate one withdraws the application; the administrator verifies its Withdrawn state and the audit history.</w:t>
      </w:r>
    </w:p>
    <w:p>
      <w:r>
        <w:t>This scenario crosses authentication, candidate profiles, jobs, applications, authorization, persistence and history. The web application screenshot shows the same verification dataset with the withdrawn application visible. It is an API-level integrated workflow with a browser observation, not a claim that the entire recruitment-to-onboarding process was automated through the UI.</w:t>
      </w:r>
    </w:p>
    <w:tbl>
      <w:tblPr>
        <w:tblW w:type="auto" w:w="0"/>
        <w:jc w:val="center"/>
        <w:tblLayout w:type="fixed"/>
        <w:tblLook w:firstColumn="1" w:firstRow="1" w:lastColumn="0" w:lastRow="0" w:noHBand="0" w:noVBand="1" w:val="04A0"/>
      </w:tblPr>
      <w:tblGrid>
        <w:gridCol w:w="2232"/>
        <w:gridCol w:w="5184"/>
        <w:gridCol w:w="2232"/>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Stage</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Expected result</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Actual result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Sign in and register candidates</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200 admin login; 201 candidates and profiles</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Browse and submit</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Published job available; 201 Submitted application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Read and prevent duplicate</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200 owner and admin reads; 409 duplicate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Withdraw and verify</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204 withdrawal; 200 Withdrawn read and history</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Passed after DEFECT-004 repair</w:t>
            </w:r>
          </w:p>
        </w:tc>
      </w:tr>
    </w:tbl>
    <w:p/>
    <w:p>
      <w:pPr>
        <w:keepNext/>
        <w:jc w:val="center"/>
      </w:pPr>
      <w:r>
        <w:drawing>
          <wp:inline xmlns:a="http://schemas.openxmlformats.org/drawingml/2006/main" xmlns:pic="http://schemas.openxmlformats.org/drawingml/2006/picture">
            <wp:extent cx="5989320" cy="3368992"/>
            <wp:docPr id="9" name="Picture 9" descr="Actual live API execution output with 22 passing workflow and security checks"/>
            <wp:cNvGraphicFramePr>
              <a:graphicFrameLocks noChangeAspect="1"/>
            </wp:cNvGraphicFramePr>
            <a:graphic>
              <a:graphicData uri="http://schemas.openxmlformats.org/drawingml/2006/picture">
                <pic:pic>
                  <pic:nvPicPr>
                    <pic:cNvPr id="0" name="live.jpg"/>
                    <pic:cNvPicPr/>
                  </pic:nvPicPr>
                  <pic:blipFill>
                    <a:blip r:embed="rId18"/>
                    <a:stretch>
                      <a:fillRect/>
                    </a:stretch>
                  </pic:blipFill>
                  <pic:spPr>
                    <a:xfrm>
                      <a:off x="0" y="0"/>
                      <a:ext cx="5989320" cy="3368992"/>
                    </a:xfrm>
                    <a:prstGeom prst="rect"/>
                  </pic:spPr>
                </pic:pic>
              </a:graphicData>
            </a:graphic>
          </wp:inline>
        </w:drawing>
      </w:r>
    </w:p>
    <w:p>
      <w:pPr>
        <w:pStyle w:val="Caption"/>
      </w:pPr>
      <w:r>
        <w:t>Figure 9  Actual live API execution output with 22 passing workflow and security checks</w:t>
      </w:r>
    </w:p>
    <w:p>
      <w:pPr>
        <w:keepNext/>
        <w:jc w:val="center"/>
      </w:pPr>
      <w:r>
        <w:drawing>
          <wp:inline xmlns:a="http://schemas.openxmlformats.org/drawingml/2006/main" xmlns:pic="http://schemas.openxmlformats.org/drawingml/2006/picture">
            <wp:extent cx="5989320" cy="5381708"/>
            <wp:docPr id="10" name="Picture 10" descr="Withdrawn candidate application displayed in the real TalentFlow administration interface"/>
            <wp:cNvGraphicFramePr>
              <a:graphicFrameLocks noChangeAspect="1"/>
            </wp:cNvGraphicFramePr>
            <a:graphic>
              <a:graphicData uri="http://schemas.openxmlformats.org/drawingml/2006/picture">
                <pic:pic>
                  <pic:nvPicPr>
                    <pic:cNvPr id="0" name="withdrawn.jpg"/>
                    <pic:cNvPicPr/>
                  </pic:nvPicPr>
                  <pic:blipFill>
                    <a:blip r:embed="rId19"/>
                    <a:stretch>
                      <a:fillRect/>
                    </a:stretch>
                  </pic:blipFill>
                  <pic:spPr>
                    <a:xfrm>
                      <a:off x="0" y="0"/>
                      <a:ext cx="5989320" cy="5381708"/>
                    </a:xfrm>
                    <a:prstGeom prst="rect"/>
                  </pic:spPr>
                </pic:pic>
              </a:graphicData>
            </a:graphic>
          </wp:inline>
        </w:drawing>
      </w:r>
    </w:p>
    <w:p>
      <w:pPr>
        <w:pStyle w:val="Caption"/>
      </w:pPr>
      <w:r>
        <w:t>Figure 10  Withdrawn candidate application displayed in the real TalentFlow administration interface</w:t>
      </w:r>
    </w:p>
    <w:p>
      <w:pPr>
        <w:pStyle w:val="Heading2"/>
      </w:pPr>
      <w:r>
        <w:t>8 2 Authentication and authorization checks</w:t>
      </w:r>
    </w:p>
    <w:p>
      <w:r>
        <w:t>Nine checks cover anonymous access to protected companies, malformed JWT rejection, wrong-password rejection, attempted public SystemAdmin registration, malformed login input, candidate company-creation denial, another candidate reading an application, candidate access to a staff-only listing and another candidate attempting withdrawal. Expected statuses are 401, 400 or 403 depending on the control. The anonymous job listing is intentionally public and returns 200.</w:t>
      </w:r>
    </w:p>
    <w:p>
      <w:r>
        <w:t>Security checks assert outcomes from the actual middleware and controller path. Prompt safety and AI tool restrictions are evaluated separately. This is targeted automated security verification, not an OWASP ZAP scan, penetration test, proof of SQL injection resistance or complete tenant isolation audit. No broad security scan is claimed.</w:t>
      </w:r>
    </w:p>
    <w:p>
      <w:pPr>
        <w:pStyle w:val="Heading1"/>
        <w:pageBreakBefore/>
      </w:pPr>
      <w:r>
        <w:t>9 Agentic AI Evaluation</w:t>
      </w:r>
    </w:p>
    <w:p>
      <w:r>
        <w:t>The final AI suite has 52 passing cases. It evaluates production validation tools, tool permissions, resume parsing, coordinator recommendation and approval behavior, production scoring boundaries, Pydantic requirements and prompt detection. External HTTP and model responses are substituted in relevant unit tests, so the evaluation is deterministic and rerunnable without sending candidate data to Gemini.</w:t>
      </w:r>
    </w:p>
    <w:p>
      <w:pPr>
        <w:pStyle w:val="Heading2"/>
      </w:pPr>
      <w:r>
        <w:t>9 1 Prompt safety baseline and repair</w:t>
      </w:r>
    </w:p>
    <w:p>
      <w:r>
        <w:t>The supplied prompt tests reproduced two expected failures: new system instructions inside delimiters and a DAN jailbreak. The validator relied on substring patterns that did not include those forms. The repair adds explicit instruction and bypass patterns and normalizes compatibility characters while removing Unicode format characters before matching. The Unicode case now asserts a blocked result instead of merely checking that a result dictionary exists.</w:t>
      </w:r>
    </w:p>
    <w:p>
      <w:pPr>
        <w:keepNext/>
        <w:jc w:val="center"/>
      </w:pPr>
      <w:r>
        <w:drawing>
          <wp:inline xmlns:a="http://schemas.openxmlformats.org/drawingml/2006/main" xmlns:pic="http://schemas.openxmlformats.org/drawingml/2006/picture">
            <wp:extent cx="5989320" cy="3368992"/>
            <wp:docPr id="11" name="Picture 11" descr="Supplied prompt-safety baseline showing the two documented expected failures"/>
            <wp:cNvGraphicFramePr>
              <a:graphicFrameLocks noChangeAspect="1"/>
            </wp:cNvGraphicFramePr>
            <a:graphic>
              <a:graphicData uri="http://schemas.openxmlformats.org/drawingml/2006/picture">
                <pic:pic>
                  <pic:nvPicPr>
                    <pic:cNvPr id="0" name="ai-before.jpg"/>
                    <pic:cNvPicPr/>
                  </pic:nvPicPr>
                  <pic:blipFill>
                    <a:blip r:embed="rId20"/>
                    <a:stretch>
                      <a:fillRect/>
                    </a:stretch>
                  </pic:blipFill>
                  <pic:spPr>
                    <a:xfrm>
                      <a:off x="0" y="0"/>
                      <a:ext cx="5989320" cy="3368992"/>
                    </a:xfrm>
                    <a:prstGeom prst="rect"/>
                  </pic:spPr>
                </pic:pic>
              </a:graphicData>
            </a:graphic>
          </wp:inline>
        </w:drawing>
      </w:r>
    </w:p>
    <w:p>
      <w:pPr>
        <w:pStyle w:val="Caption"/>
      </w:pPr>
      <w:r>
        <w:t>Figure 11  Supplied prompt-safety baseline showing the two documented expected failures</w:t>
      </w:r>
    </w:p>
    <w:p>
      <w:pPr>
        <w:keepNext/>
        <w:jc w:val="center"/>
      </w:pPr>
      <w:r>
        <w:drawing>
          <wp:inline xmlns:a="http://schemas.openxmlformats.org/drawingml/2006/main" xmlns:pic="http://schemas.openxmlformats.org/drawingml/2006/picture">
            <wp:extent cx="5989320" cy="3864983"/>
            <wp:docPr id="12" name="Picture 12" descr="Final AI tool output after prompt repairs and meaningful scoring tests"/>
            <wp:cNvGraphicFramePr>
              <a:graphicFrameLocks noChangeAspect="1"/>
            </wp:cNvGraphicFramePr>
            <a:graphic>
              <a:graphicData uri="http://schemas.openxmlformats.org/drawingml/2006/picture">
                <pic:pic>
                  <pic:nvPicPr>
                    <pic:cNvPr id="0" name="ai-after.jpg"/>
                    <pic:cNvPicPr/>
                  </pic:nvPicPr>
                  <pic:blipFill>
                    <a:blip r:embed="rId21"/>
                    <a:stretch>
                      <a:fillRect/>
                    </a:stretch>
                  </pic:blipFill>
                  <pic:spPr>
                    <a:xfrm>
                      <a:off x="0" y="0"/>
                      <a:ext cx="5989320" cy="3864983"/>
                    </a:xfrm>
                    <a:prstGeom prst="rect"/>
                  </pic:spPr>
                </pic:pic>
              </a:graphicData>
            </a:graphic>
          </wp:inline>
        </w:drawing>
      </w:r>
    </w:p>
    <w:p>
      <w:pPr>
        <w:pStyle w:val="Caption"/>
      </w:pPr>
      <w:r>
        <w:t>Figure 12  Final AI tool output after prompt repairs and meaningful scoring tests</w:t>
      </w:r>
    </w:p>
    <w:p>
      <w:pPr>
        <w:pStyle w:val="Heading2"/>
      </w:pPr>
      <w:r>
        <w:t>9 2 Scoring and approval boundaries</w:t>
      </w:r>
    </w:p>
    <w:p>
      <w:r>
        <w:t>The rewritten business-rule tests call validate_scoring rather than recomputing an independent scoring formula in the test. They check total scores 0, 59, 60, 74, 75 and 100, wrong recommendations, each component maximum, a negative score and an inconsistent sum. Coordinator tests independently confirm that CV checks determine recommendations and that human approval remains required. Schema cases test required fields and defaults; constructing a valid plan alone is not evidence that a generator always produces a valid plan.</w:t>
      </w:r>
    </w:p>
    <w:p>
      <w:r>
        <w:t>Regex and substring detection are a limited defensive layer. These tests establish the observed handling of the selected strings; they do not prove resistance to every obfuscated injection, data-exfiltration request or model jailbreak. Several legacy prompt cases only assert the response shape, and are not counted as evidence of attack prevention.</w:t>
      </w:r>
    </w:p>
    <w:p>
      <w:pPr>
        <w:pStyle w:val="Heading1"/>
        <w:pageBreakBefore/>
      </w:pPr>
      <w:r>
        <w:t>10 Performance and Stress Testing</w:t>
      </w:r>
    </w:p>
    <w:p>
      <w:pPr>
        <w:pStyle w:val="Heading2"/>
      </w:pPr>
      <w:r>
        <w:t>10 1 Load scenario</w:t>
      </w:r>
    </w:p>
    <w:p>
      <w:r>
        <w:t>The load test ramps from zero to 10 users in 30 seconds, then to 50 in one minute, holds 50 for one minute and ramps down over 30 seconds. Each iteration authenticates and reads jobs, applications, companies and interviews, with pacing between requests. The fixture password was corrected to match the actual seeder, and the interviews check now requires HTTP 200 rather than accepting an unauthorized 401 response.</w:t>
      </w:r>
    </w:p>
    <w:p>
      <w:pPr>
        <w:pStyle w:val="Heading2"/>
      </w:pPr>
      <w:r>
        <w:t>10 2 Authentication stress scenario</w:t>
      </w:r>
    </w:p>
    <w:p>
      <w:r>
        <w:t>The stress test ramps through 10, 50, 100, 150 and 200 users, holds 200 for 30 seconds, then ramps down over one minute. Iterations authenticate and pause for half a second. The duration is four minutes plus any finishing iterations. This run did not reach a failure breakpoint, so a maximum sustainable capacity is not inferred.</w:t>
      </w:r>
    </w:p>
    <w:tbl>
      <w:tblPr>
        <w:tblW w:type="auto" w:w="0"/>
        <w:jc w:val="center"/>
        <w:tblLayout w:type="fixed"/>
        <w:tblLook w:firstColumn="1" w:firstRow="1" w:lastColumn="0" w:lastRow="0" w:noHBand="0" w:noVBand="1" w:val="04A0"/>
      </w:tblPr>
      <w:tblGrid>
        <w:gridCol w:w="3312"/>
        <w:gridCol w:w="3168"/>
        <w:gridCol w:w="3168"/>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Metric</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50-user load</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200-user auth stress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HTTP requests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4,795</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28,328</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Request rate per second</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26.16</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117.84</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Average duration ms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16.26</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358.48</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p95 duration ms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59.02</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892.00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Failed HTTP requests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0</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Configured p95 limit</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2000 ms</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5000 ms</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Configured error-rate limit</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10 percent</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30 percent</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Threshold result</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All passed</w:t>
            </w:r>
          </w:p>
        </w:tc>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All passed</w:t>
            </w:r>
          </w:p>
        </w:tc>
      </w:tr>
    </w:tbl>
    <w:p/>
    <w:tbl>
      <w:tblPr>
        <w:tblW w:type="auto" w:w="0"/>
        <w:jc w:val="center"/>
        <w:tblLayout w:type="fixed"/>
        <w:tblLook w:firstColumn="1" w:firstRow="1" w:lastColumn="0" w:lastRow="0" w:noHBand="0" w:noVBand="1" w:val="04A0"/>
      </w:tblPr>
      <w:tblGrid>
        <w:gridCol w:w="4896"/>
        <w:gridCol w:w="2448"/>
        <w:gridCol w:w="2304"/>
      </w:tblGrid>
      <w:tr>
        <w:trPr>
          <w:cantSplit/>
          <w:tblHeader/>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Additional load threshold</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Measured p95</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Result</w:t>
            </w:r>
          </w:p>
        </w:tc>
      </w:tr>
      <w:tr>
        <w:trPr>
          <w:cantSplit/>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Login below 3000 ms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64.84 ms</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Passed</w:t>
            </w:r>
          </w:p>
        </w:tc>
      </w:tr>
      <w:tr>
        <w:trPr>
          <w:cantSplit/>
        </w:trPr>
        <w:tc>
          <w:tcPr>
            <w:tcW w:type="dxa" w:w="48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Job listing below 1500 ms</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5.72 ms</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Passed</w:t>
            </w:r>
          </w:p>
        </w:tc>
      </w:tr>
    </w:tbl>
    <w:p/>
    <w:p>
      <w:pPr>
        <w:keepNext/>
        <w:jc w:val="center"/>
      </w:pPr>
      <w:r>
        <w:drawing>
          <wp:inline xmlns:a="http://schemas.openxmlformats.org/drawingml/2006/main" xmlns:pic="http://schemas.openxmlformats.org/drawingml/2006/picture">
            <wp:extent cx="5989320" cy="3368992"/>
            <wp:docPr id="13" name="Picture 13" descr="Actual k6 load-test metric values and threshold results"/>
            <wp:cNvGraphicFramePr>
              <a:graphicFrameLocks noChangeAspect="1"/>
            </wp:cNvGraphicFramePr>
            <a:graphic>
              <a:graphicData uri="http://schemas.openxmlformats.org/drawingml/2006/picture">
                <pic:pic>
                  <pic:nvPicPr>
                    <pic:cNvPr id="0" name="load.jpg"/>
                    <pic:cNvPicPr/>
                  </pic:nvPicPr>
                  <pic:blipFill>
                    <a:blip r:embed="rId22"/>
                    <a:stretch>
                      <a:fillRect/>
                    </a:stretch>
                  </pic:blipFill>
                  <pic:spPr>
                    <a:xfrm>
                      <a:off x="0" y="0"/>
                      <a:ext cx="5989320" cy="3368992"/>
                    </a:xfrm>
                    <a:prstGeom prst="rect"/>
                  </pic:spPr>
                </pic:pic>
              </a:graphicData>
            </a:graphic>
          </wp:inline>
        </w:drawing>
      </w:r>
    </w:p>
    <w:p>
      <w:pPr>
        <w:pStyle w:val="Caption"/>
      </w:pPr>
      <w:r>
        <w:t>Figure 13  Actual k6 load-test metric values and threshold results</w:t>
      </w:r>
    </w:p>
    <w:p>
      <w:pPr>
        <w:keepNext/>
        <w:jc w:val="center"/>
      </w:pPr>
      <w:r>
        <w:drawing>
          <wp:inline xmlns:a="http://schemas.openxmlformats.org/drawingml/2006/main" xmlns:pic="http://schemas.openxmlformats.org/drawingml/2006/picture">
            <wp:extent cx="5989320" cy="3368992"/>
            <wp:docPr id="14" name="Picture 14" descr="Actual k6 authentication stress-test metric values and threshold results"/>
            <wp:cNvGraphicFramePr>
              <a:graphicFrameLocks noChangeAspect="1"/>
            </wp:cNvGraphicFramePr>
            <a:graphic>
              <a:graphicData uri="http://schemas.openxmlformats.org/drawingml/2006/picture">
                <pic:pic>
                  <pic:nvPicPr>
                    <pic:cNvPr id="0" name="stress.jpg"/>
                    <pic:cNvPicPr/>
                  </pic:nvPicPr>
                  <pic:blipFill>
                    <a:blip r:embed="rId23"/>
                    <a:stretch>
                      <a:fillRect/>
                    </a:stretch>
                  </pic:blipFill>
                  <pic:spPr>
                    <a:xfrm>
                      <a:off x="0" y="0"/>
                      <a:ext cx="5989320" cy="3368992"/>
                    </a:xfrm>
                    <a:prstGeom prst="rect"/>
                  </pic:spPr>
                </pic:pic>
              </a:graphicData>
            </a:graphic>
          </wp:inline>
        </w:drawing>
      </w:r>
    </w:p>
    <w:p>
      <w:pPr>
        <w:pStyle w:val="Caption"/>
      </w:pPr>
      <w:r>
        <w:t>Figure 14  Actual k6 authentication stress-test metric values and threshold results</w:t>
      </w:r>
    </w:p>
    <w:p>
      <w:pPr>
        <w:keepNext/>
        <w:jc w:val="center"/>
      </w:pPr>
      <w:r>
        <w:drawing>
          <wp:inline xmlns:a="http://schemas.openxmlformats.org/drawingml/2006/main" xmlns:pic="http://schemas.openxmlformats.org/drawingml/2006/picture">
            <wp:extent cx="5989320" cy="3393948"/>
            <wp:docPr id="15" name="Picture 15" descr="Measured concurrency and response-time trends from the k6 time-series exports"/>
            <wp:cNvGraphicFramePr>
              <a:graphicFrameLocks noChangeAspect="1"/>
            </wp:cNvGraphicFramePr>
            <a:graphic>
              <a:graphicData uri="http://schemas.openxmlformats.org/drawingml/2006/picture">
                <pic:pic>
                  <pic:nvPicPr>
                    <pic:cNvPr id="0" name="performance.png"/>
                    <pic:cNvPicPr/>
                  </pic:nvPicPr>
                  <pic:blipFill>
                    <a:blip r:embed="rId24"/>
                    <a:stretch>
                      <a:fillRect/>
                    </a:stretch>
                  </pic:blipFill>
                  <pic:spPr>
                    <a:xfrm>
                      <a:off x="0" y="0"/>
                      <a:ext cx="5989320" cy="3393948"/>
                    </a:xfrm>
                    <a:prstGeom prst="rect"/>
                  </pic:spPr>
                </pic:pic>
              </a:graphicData>
            </a:graphic>
          </wp:inline>
        </w:drawing>
      </w:r>
    </w:p>
    <w:p>
      <w:pPr>
        <w:pStyle w:val="Caption"/>
      </w:pPr>
      <w:r>
        <w:t>Figure 15  Measured concurrency and response-time trends from the k6 time-series exports</w:t>
      </w:r>
    </w:p>
    <w:p>
      <w:r>
        <w:t>Measurements share one development host for the load generator and services. Database volume is small and seeded. Development logging is enabled, network travel is local and real production infrastructure is not represented. Stress thresholds allow a relatively high error rate by design, although this run observed zero. No spike, soak, recovery from process failure or external-service load result is claimed.</w:t>
      </w:r>
    </w:p>
    <w:p>
      <w:pPr>
        <w:pStyle w:val="Heading1"/>
        <w:pageBreakBefore/>
      </w:pPr>
      <w:r>
        <w:t>11 Defect Report and Retesting</w:t>
      </w:r>
    </w:p>
    <w:tbl>
      <w:tblPr>
        <w:tblW w:type="auto" w:w="0"/>
        <w:jc w:val="center"/>
        <w:tblLayout w:type="fixed"/>
        <w:tblLook w:firstColumn="1" w:firstRow="1" w:lastColumn="0" w:lastRow="0" w:noHBand="0" w:noVBand="1" w:val="04A0"/>
      </w:tblPr>
      <w:tblGrid>
        <w:gridCol w:w="2088"/>
        <w:gridCol w:w="1440"/>
        <w:gridCol w:w="2088"/>
        <w:gridCol w:w="4032"/>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ID and issue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Severity and priority</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Status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Evidence and outcome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DEFECT-001</w:t>
              <w:br/>
              <w:t>Delimiter instruction bypass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High / High</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Fixed and retested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New system instructions in a code block returned safe=True; prompt retest now returns safe=False.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DEFECT-002</w:t>
              <w:br/>
              <w:t>DAN jailbreak bypass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High / High</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Fixed and retested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DAN and bypass-all-restrictions input returned safe=True; explicit patterns now block it.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DEFECT-003</w:t>
              <w:br/>
              <w:t>Offer validation ordering</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Low / Medium</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Open observation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Salary/date guards follow database prerequisite checks. No production acceptance of invalid salary was demonstrated; the supplied null-context test does not prove that behavior.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DEFECT-004</w:t>
              <w:br/>
              <w:t>Withdrawal history persistence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High / High</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Fixed and retested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Live candidate withdrawal returned 500 with DbUpdateConcurrencyException; explicit Added history state now gives 204 and persists history.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DEFECT-005</w:t>
              <w:br/>
              <w:t>React CI has no committed tests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Medium / High</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Tests merged; build import fix verified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Prior workflow failed with No test files found. React tests/config are prepared on the assigned lead branch.</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DEFECT-006</w:t>
              <w:br/>
              <w:t>AI CI lint blockers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Medium / Medium</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Fixed; GitHub verified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Unused imports, import placement and a dead assignment blocked pytest. Shared lint repair passed local Ruff and remote AI CI.</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DEFECT-007</w:t>
              <w:br/>
              <w:t>Flutter CI points to wrong directory</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Medium / High</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Fixed; GitHub verified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Workflow referenced flutter-app instead of flutter_app. Trigger and working directory repaired; remote workflow succeeds.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DEFECT-008</w:t>
              <w:br/>
              <w:t>Load scripts use wrong credentials and weak auth assertion</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Medium / High</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Fixed and retested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Admin fixture password mismatched seeder; interview list accepted 401. Corrected fixture and 200-only assertion pass the live load run.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DEFECT-009</w:t>
              <w:br/>
              <w:t>Uncommitted CV tool removal breaks AI imports</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High / High</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Isolated checkout restored and verified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User working copy removes get_application and get_application_resume, preventing collection. Verification uses the committed implementation; original open checkout remains untouched.</w:t>
            </w:r>
          </w:p>
        </w:tc>
      </w:tr>
    </w:tbl>
    <w:p/>
    <w:p>
      <w:pPr>
        <w:pStyle w:val="Heading2"/>
      </w:pPr>
      <w:r>
        <w:t>11 1 Reproduction and retesting of withdrawal</w:t>
      </w:r>
    </w:p>
    <w:p>
      <w:r>
        <w:t>Preconditions: isolated PostgreSQL database, a published job, a registered Candidate with a profile and a Submitted application. Reproduce by POSTing to /api/Applications/{id}/withdraw using the owner JWT. Before repair, HTTP 500 was returned. API logs show EF sending UPDATE ApplicationHistory for a newly created row and PostgreSQL affecting zero rows. Repository graph traversal marked the client-generated history ID as an existing record.</w:t>
      </w:r>
    </w:p>
    <w:p>
      <w:r>
        <w:t>ApplicationRepository.UpdateAsync now marks detached history entries Added and sets their ApplicationId before the repository updates the graph. The regression reloads a persisted application, adds withdrawal history, saves and verifies the state and one history row. The live retest independently confirms 204, a subsequent Withdrawn read and a history entry. Both backend regression and PostgreSQL checks pass.</w:t>
      </w:r>
    </w:p>
    <w:p>
      <w:pPr>
        <w:keepNext/>
        <w:jc w:val="center"/>
      </w:pPr>
      <w:r>
        <w:drawing>
          <wp:inline xmlns:a="http://schemas.openxmlformats.org/drawingml/2006/main" xmlns:pic="http://schemas.openxmlformats.org/drawingml/2006/picture">
            <wp:extent cx="5989320" cy="3368992"/>
            <wp:docPr id="16" name="Picture 16" descr="Actual failing withdrawal check before the persistence repair"/>
            <wp:cNvGraphicFramePr>
              <a:graphicFrameLocks noChangeAspect="1"/>
            </wp:cNvGraphicFramePr>
            <a:graphic>
              <a:graphicData uri="http://schemas.openxmlformats.org/drawingml/2006/picture">
                <pic:pic>
                  <pic:nvPicPr>
                    <pic:cNvPr id="0" name="withdrawal-before.jpg"/>
                    <pic:cNvPicPr/>
                  </pic:nvPicPr>
                  <pic:blipFill>
                    <a:blip r:embed="rId25"/>
                    <a:stretch>
                      <a:fillRect/>
                    </a:stretch>
                  </pic:blipFill>
                  <pic:spPr>
                    <a:xfrm>
                      <a:off x="0" y="0"/>
                      <a:ext cx="5989320" cy="3368992"/>
                    </a:xfrm>
                    <a:prstGeom prst="rect"/>
                  </pic:spPr>
                </pic:pic>
              </a:graphicData>
            </a:graphic>
          </wp:inline>
        </w:drawing>
      </w:r>
    </w:p>
    <w:p>
      <w:pPr>
        <w:pStyle w:val="Caption"/>
      </w:pPr>
      <w:r>
        <w:t>Figure 16  Actual failing withdrawal check before the persistence repair</w:t>
      </w:r>
    </w:p>
    <w:p>
      <w:pPr>
        <w:pStyle w:val="Heading2"/>
      </w:pPr>
      <w:r>
        <w:t>11 2 Prompt defect reproduction</w:t>
      </w:r>
    </w:p>
    <w:p>
      <w:r>
        <w:t>For DEFECT-001, call validate_prompt_safety with a triple-backtick block containing New system instructions and an approval request. For DEFECT-002, use the supplied DAN and Bypass all restrictions prompt. The original baseline marks both assertions expected-fail. After the detector change, the xfail decorators are removed and both assertions pass normally. A zero-width-character variant of Ignore previous instructions is also required to block.</w:t>
      </w:r>
    </w:p>
    <w:p>
      <w:pPr>
        <w:pStyle w:val="Heading1"/>
        <w:pageBreakBefore/>
      </w:pPr>
      <w:r>
        <w:t>12 Test Execution Summary and Coverage</w:t>
      </w:r>
    </w:p>
    <w:tbl>
      <w:tblPr>
        <w:tblW w:type="auto" w:w="0"/>
        <w:jc w:val="center"/>
        <w:tblLayout w:type="fixed"/>
        <w:tblLook w:firstColumn="1" w:firstRow="1" w:lastColumn="0" w:lastRow="0" w:noHBand="0" w:noVBand="1" w:val="04A0"/>
      </w:tblPr>
      <w:tblGrid>
        <w:gridCol w:w="1584"/>
        <w:gridCol w:w="936"/>
        <w:gridCol w:w="864"/>
        <w:gridCol w:w="864"/>
        <w:gridCol w:w="5400"/>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Suite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Executed</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Passed</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Failed</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Evidence</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Backend</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56</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56</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0</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backend.trx and cobertura XML</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React</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25</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25</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0</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react.xml and verbose output</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Flutter</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16</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16</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0</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flutter-results.jsonl and expanded output</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AI</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52</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52</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0</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ai.xml and verbose output</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Live API</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22</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22</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0</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live-api.json</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PostgreSQL</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0</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database.log</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Total</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176</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176</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0</w:t>
            </w:r>
          </w:p>
        </w:tc>
        <w:tc>
          <w:tcPr>
            <w:tcW w:type="dxa" w:w="54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Unique automated cases and checks</w:t>
            </w:r>
          </w:p>
        </w:tc>
      </w:tr>
    </w:tbl>
    <w:p/>
    <w:p>
      <w:r>
        <w:t>Performance HTTP checks are intentionally excluded from the functional total. The baseline and final suite sizes differ because weak sample tests were replaced and production regressions were added. A higher count alone is not evidence of better coverage. The final pass rate for the selected 176 cases is 100 percent; it does not represent 100 percent feature, branch or line coverage.</w:t>
      </w:r>
    </w:p>
    <w:p>
      <w:pPr>
        <w:pStyle w:val="Heading2"/>
      </w:pPr>
      <w:r>
        <w:t>12 1 Measured backend coverage</w:t>
      </w:r>
    </w:p>
    <w:tbl>
      <w:tblPr>
        <w:tblW w:type="auto" w:w="0"/>
        <w:jc w:val="center"/>
        <w:tblLayout w:type="fixed"/>
        <w:tblLook w:firstColumn="1" w:firstRow="1" w:lastColumn="0" w:lastRow="0" w:noHBand="0" w:noVBand="1" w:val="04A0"/>
      </w:tblPr>
      <w:tblGrid>
        <w:gridCol w:w="3168"/>
        <w:gridCol w:w="4032"/>
        <w:gridCol w:w="2448"/>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Instrumented assembly</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Line coverage</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Branch coverage</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TalentFlow.Application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36.86 percent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50.00 percent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TalentFlow.Domain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41.04 percent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100.00 percent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TalentFlow.Infrastructure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12.05 percent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14.64 percent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Total instrumented code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1,585 / 11,568 lines = 13.70 percent</w:t>
            </w:r>
          </w:p>
        </w:tc>
        <w:tc>
          <w:tcPr>
            <w:tcW w:type="dxa" w:w="24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185 / 1249 branches = 14.81 percent</w:t>
            </w:r>
          </w:p>
        </w:tc>
      </w:tr>
    </w:tbl>
    <w:p/>
    <w:p>
      <w:r>
        <w:t>Coverage is generated by coverlet from the unit-test run. It includes Application, Domain and Infrastructure assemblies, and does not include the API assembly or UI code. The measured gap supports adding controller and authorization integration tests, completed offer and onboarding paths, and more persistence and failure scenarios. No React, Flutter or AI coverage percentage is claimed because those coverage exports were not collected.</w:t>
      </w:r>
    </w:p>
    <w:p>
      <w:pPr>
        <w:pStyle w:val="Heading2"/>
      </w:pPr>
      <w:r>
        <w:t>12 2 Residual issues and priorities</w:t>
      </w:r>
    </w:p>
    <w:p>
      <w:r>
        <w:t>Priority next steps are broader tenant isolation checks, an automated hire-to-onboarding path with controlled AI and calendar dependencies, actual mobile file upload and onboarding integration tests, and a security scan of a disposable deployment. Review Flutter informational analysis findings, the backend nullable-reference warning and the web bundle-size warning. Treat the prompt filter as a limited layer supported by server-side authorization and human approval.</w:t>
      </w:r>
    </w:p>
    <w:p>
      <w:pPr>
        <w:pStyle w:val="Heading1"/>
        <w:pageBreakBefore/>
      </w:pPr>
      <w:r>
        <w:t>13 Individual Responsibilities and Viva Demonstrations</w:t>
      </w:r>
    </w:p>
    <w:p>
      <w:r>
        <w:t>The following ownership follows the supplied team assignments and component branches. It identifies who should review and demonstrate each contribution. Git author configuration records assigned responsibility; AI-assisted work must still be understood and explained personally. This report does not infer historic authorship from an uncommitted file or turn assigned responsibility into proof of a personal viva demonstration.</w:t>
      </w:r>
    </w:p>
    <w:p>
      <w:pPr>
        <w:pStyle w:val="Heading2"/>
      </w:pPr>
      <w:r>
        <w:t>S H V A Rosa IT24100197</w:t>
      </w:r>
    </w:p>
    <w:p>
      <w:r>
        <w:t>Assigned component: Company and Job Management.</w:t>
      </w:r>
    </w:p>
    <w:p>
      <w:r>
        <w:t>Test sources and related changes: CompanyServiceTests.cs; existing JobServiceTests.cs; performance/k6/load_test_api.js and stress_test_auth.js.</w:t>
      </w:r>
    </w:p>
    <w:p>
      <w:r>
        <w:t>Viva demonstration: Run company service tests; explain Moq repository behavior and missing-record assertions. Run a short k6 demonstration with controlled test credentials, then explain p95, request count and error thresholds.</w:t>
      </w:r>
    </w:p>
    <w:p>
      <w:pPr>
        <w:pStyle w:val="Heading2"/>
      </w:pPr>
      <w:r>
        <w:t>Hewapathirana S A IT24100097</w:t>
      </w:r>
    </w:p>
    <w:p>
      <w:r>
        <w:t>Assigned component: Candidate and Application Management.</w:t>
      </w:r>
    </w:p>
    <w:p>
      <w:r>
        <w:t>Test sources and related changes: ApplicationServiceTests.cs; ApplicationHistoryPersistenceTests.cs; ApplicationRepository.cs; React LoginPage and authStore tests; prompt-injection test cases.</w:t>
      </w:r>
    </w:p>
    <w:p>
      <w:r>
        <w:t>Viva demonstration: Demonstrate the withdrawal regression and persisted history. Explain why a mocked repository missed a relational failure. Run React tests and the live API application scenario, including owner denial and duplicate rejection.</w:t>
      </w:r>
    </w:p>
    <w:p>
      <w:pPr>
        <w:pStyle w:val="Heading2"/>
      </w:pPr>
      <w:r>
        <w:t>Madhushan W M G IT24100715</w:t>
      </w:r>
    </w:p>
    <w:p>
      <w:r>
        <w:t>Assigned component: Interview and Hiring Management.</w:t>
      </w:r>
    </w:p>
    <w:p>
      <w:r>
        <w:t>Test sources and related changes: InterviewServiceTests.cs; OfferServiceTests.cs; Flutter production login, job list and router tests.</w:t>
      </w:r>
    </w:p>
    <w:p>
      <w:r>
        <w:t>Viva demonstration: Demonstrate an interview duration boundary or invalid state. Run the real LoginScreen failure and navigation tests; explain fake AuthProvider and MockClient boundaries. Explain why an offer prerequisite test is not a completed offer workflow.</w:t>
      </w:r>
    </w:p>
    <w:p>
      <w:pPr>
        <w:pStyle w:val="Heading2"/>
      </w:pPr>
      <w:r>
        <w:t>Dewmini G D C P IT24102755</w:t>
      </w:r>
    </w:p>
    <w:p>
      <w:r>
        <w:t>Assigned component: Employee and Onboarding Management.</w:t>
      </w:r>
    </w:p>
    <w:p>
      <w:r>
        <w:t>Test sources and related changes: OnboardingServiceTests.cs; existing employee tests; production AI scoring tests; tool_permissions.py prompt repair.</w:t>
      </w:r>
    </w:p>
    <w:p>
      <w:r>
        <w:t>Viva demonstration: Demonstrate forbidden onboarding assignment or missing task. Run scoring boundaries and prompt bypass regressions; explain allowlists, normalization and the need for human approval.</w:t>
      </w:r>
    </w:p>
    <w:p>
      <w:pPr>
        <w:pStyle w:val="Heading1"/>
        <w:pageBreakBefore/>
      </w:pPr>
      <w:r>
        <w:t>14 GitHub Actions and Contribution Evidence</w:t>
      </w:r>
    </w:p>
    <w:p>
      <w:r>
        <w:t>Repository: https://github.com/sishanhewa/SE3090_SE012. Four GitHub Actions workflows exist: Backend CI, React CI, Flutter CI and AI Service CI. The initial history showed backend successes, repeated React failures due to absent committed tests, and AI failures at Ruff. Flutter did not trigger for its actual directory because its path filter used a different folder spelling.</w:t>
      </w:r>
    </w:p>
    <w:p>
      <w:pPr>
        <w:keepNext/>
        <w:jc w:val="center"/>
      </w:pPr>
      <w:r>
        <w:drawing>
          <wp:inline xmlns:a="http://schemas.openxmlformats.org/drawingml/2006/main" xmlns:pic="http://schemas.openxmlformats.org/drawingml/2006/picture">
            <wp:extent cx="5989320" cy="3368992"/>
            <wp:docPr id="17" name="Picture 17" descr="Actual GitHub Actions history retrieved before the testing updates"/>
            <wp:cNvGraphicFramePr>
              <a:graphicFrameLocks noChangeAspect="1"/>
            </wp:cNvGraphicFramePr>
            <a:graphic>
              <a:graphicData uri="http://schemas.openxmlformats.org/drawingml/2006/picture">
                <pic:pic>
                  <pic:nvPicPr>
                    <pic:cNvPr id="0" name="github-before.jpg"/>
                    <pic:cNvPicPr/>
                  </pic:nvPicPr>
                  <pic:blipFill>
                    <a:blip r:embed="rId26"/>
                    <a:stretch>
                      <a:fillRect/>
                    </a:stretch>
                  </pic:blipFill>
                  <pic:spPr>
                    <a:xfrm>
                      <a:off x="0" y="0"/>
                      <a:ext cx="5989320" cy="3368992"/>
                    </a:xfrm>
                    <a:prstGeom prst="rect"/>
                  </pic:spPr>
                </pic:pic>
              </a:graphicData>
            </a:graphic>
          </wp:inline>
        </w:drawing>
      </w:r>
    </w:p>
    <w:p>
      <w:pPr>
        <w:pStyle w:val="Caption"/>
      </w:pPr>
      <w:r>
        <w:t>Figure 17  Actual GitHub Actions history retrieved before the testing updates</w:t>
      </w:r>
    </w:p>
    <w:p>
      <w:r>
        <w:t>Shared CI repairs use develop and the supplied team lead identity sishanhewa with sishanhewa4@gmail.com. They correct Flutter paths, add workflow-change triggers and develop pull-request targets, repair AI lint blockers, upload web and AI XML results and use the actual JwtSettings configuration prefix. The shared commit 3983a74 was pushed successfully.</w:t>
      </w:r>
    </w:p>
    <w:tbl>
      <w:tblPr>
        <w:tblW w:type="auto" w:w="0"/>
        <w:jc w:val="center"/>
        <w:tblLayout w:type="fixed"/>
        <w:tblLook w:firstColumn="1" w:firstRow="1" w:lastColumn="0" w:lastRow="0" w:noHBand="0" w:noVBand="1" w:val="04A0"/>
      </w:tblPr>
      <w:tblGrid>
        <w:gridCol w:w="1440"/>
        <w:gridCol w:w="1152"/>
        <w:gridCol w:w="1584"/>
        <w:gridCol w:w="5472"/>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7"/>
              </w:rPr>
              <w:t>Workflow</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7"/>
              </w:rPr>
              <w:t>Observed result</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7"/>
              </w:rPr>
              <w:t>Run ID</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7"/>
              </w:rPr>
              <w:t>Run link</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React CI</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success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37897709413</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https://github.com/sishanhewa/SE3090_SE012/actions/runs/37897709413</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AI Service CI</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failure</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37897302609</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https://github.com/sishanhewa/SE3090_SE012/actions/runs/37897302609</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Backend CI</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success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37897302567</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7"/>
              </w:rPr>
              <w:t>https://github.com/sishanhewa/SE3090_SE012/actions/runs/37897302567</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Flutter CI</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success</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37896382097</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7"/>
              </w:rPr>
              <w:t>https://github.com/sishanhewa/SE3090_SE012/actions/runs/37896382097</w:t>
            </w:r>
          </w:p>
        </w:tc>
      </w:tr>
    </w:tbl>
    <w:p/>
    <w:p>
      <w:r>
        <w:t>The shared CI repair made Backend, Flutter and AI workflows succeed. The lead application and React tests were subsequently merged through pull request 2 at commit 37367e4. Strict TypeScript checking then exposed two unused test imports, which were corrected and retested. AI safety tests require the prepared safety-owner implementation to accompany them. The table records the actual remote state at retrieval; it does not substitute for the complete local test run.</w:t>
      </w:r>
    </w:p>
    <w:tbl>
      <w:tblPr>
        <w:tblW w:type="auto" w:w="0"/>
        <w:jc w:val="center"/>
        <w:tblLayout w:type="fixed"/>
        <w:tblLook w:firstColumn="1" w:firstRow="1" w:lastColumn="0" w:lastRow="0" w:noHBand="0" w:noVBand="1" w:val="04A0"/>
      </w:tblPr>
      <w:tblGrid>
        <w:gridCol w:w="4176"/>
        <w:gridCol w:w="2592"/>
        <w:gridCol w:w="2880"/>
      </w:tblGrid>
      <w:tr>
        <w:trPr>
          <w:cantSplit/>
          <w:tblHeader/>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Prescribed branch</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Configured author</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Testing commit</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develop</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sishanhewa</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3983a74d30f8</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feature/s1-company-jobs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vihara-rosa</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6cfc9bb32605</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feature/s2-candidates-apps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sishanhewa</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b5caa824f59e</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feature/s3-interviews-hiring</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gaveeshamadhushan</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755a7e8c569a</w:t>
            </w:r>
          </w:p>
        </w:tc>
      </w:tr>
      <w:tr>
        <w:trPr>
          <w:cantSplit/>
        </w:trPr>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feature/s4-employees-onboarding</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chenu222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3c3710eecb9f</w:t>
            </w:r>
          </w:p>
        </w:tc>
      </w:tr>
    </w:tbl>
    <w:p/>
    <w:p>
      <w:pPr>
        <w:keepNext/>
        <w:jc w:val="center"/>
      </w:pPr>
      <w:r>
        <w:drawing>
          <wp:inline xmlns:a="http://schemas.openxmlformats.org/drawingml/2006/main" xmlns:pic="http://schemas.openxmlformats.org/drawingml/2006/picture">
            <wp:extent cx="5989320" cy="3368992"/>
            <wp:docPr id="18" name="Picture 18" descr="Actual component commit metadata and configured author identities"/>
            <wp:cNvGraphicFramePr>
              <a:graphicFrameLocks noChangeAspect="1"/>
            </wp:cNvGraphicFramePr>
            <a:graphic>
              <a:graphicData uri="http://schemas.openxmlformats.org/drawingml/2006/picture">
                <pic:pic>
                  <pic:nvPicPr>
                    <pic:cNvPr id="0" name="commits.jpg"/>
                    <pic:cNvPicPr/>
                  </pic:nvPicPr>
                  <pic:blipFill>
                    <a:blip r:embed="rId27"/>
                    <a:stretch>
                      <a:fillRect/>
                    </a:stretch>
                  </pic:blipFill>
                  <pic:spPr>
                    <a:xfrm>
                      <a:off x="0" y="0"/>
                      <a:ext cx="5989320" cy="3368992"/>
                    </a:xfrm>
                    <a:prstGeom prst="rect"/>
                  </pic:spPr>
                </pic:pic>
              </a:graphicData>
            </a:graphic>
          </wp:inline>
        </w:drawing>
      </w:r>
    </w:p>
    <w:p>
      <w:pPr>
        <w:pStyle w:val="Caption"/>
      </w:pPr>
      <w:r>
        <w:t>Figure 18  Actual component commit metadata and configured author identities</w:t>
      </w:r>
    </w:p>
    <w:p>
      <w:r>
        <w:t>Only the lead GitHub account sishanhewa is authenticated in this environment. Lead pull requests https://github.com/sishanhewa/SE3090_SE012/pull/2 and https://github.com/sishanhewa/SE3090_SE012/pull/3 are merged. The second removes unused React test imports that blocked the strict TypeScript build. Member-specific commits are prepared using their exact configured names and emails on the prescribed feature branches after merging develop. Pushes through another account require the workflow exception requested from the project owner. The shared and lead-account work can be delivered with the existing authentication. The supporting delivery status file records the final remote state and pull-request links.</w:t>
      </w:r>
    </w:p>
    <w:p>
      <w:pPr>
        <w:pStyle w:val="Heading1"/>
        <w:pageBreakBefore/>
      </w:pPr>
      <w:r>
        <w:t>15 AI Assistance Declaration</w:t>
      </w:r>
    </w:p>
    <w:p>
      <w:r>
        <w:t>AI assistance was used to audit the supplied draft, compare it with the assignment and reference report, inspect source and CI failures, develop and revise tests, diagnose and repair defects, generate the case register, collect evidence and edit this report. Test execution and result exports were checked against the actual TalentFlow code. No screenshots or numerical test results were generated as imagined outcomes.</w:t>
      </w:r>
    </w:p>
    <w:tbl>
      <w:tblPr>
        <w:tblW w:type="auto" w:w="0"/>
        <w:jc w:val="center"/>
        <w:tblLayout w:type="fixed"/>
        <w:tblLook w:firstColumn="1" w:firstRow="1" w:lastColumn="0" w:lastRow="0" w:noHBand="0" w:noVBand="1" w:val="04A0"/>
      </w:tblPr>
      <w:tblGrid>
        <w:gridCol w:w="1872"/>
        <w:gridCol w:w="7776"/>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AI assistance record</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Declaration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Purpose and tool</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OpenAI Codex supported the SE3110 evaluation of the existing SE3090 TalentFlow system, using the assignment brief and Group 020 report as a structural reference.</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Assistance scope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Assistance supported test design, tooling, debugging, interpretation and report preparation.</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Verification evidence</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Actual TRX, XML, JSON, SQL, k6 exports and cursor-free browser captures support the recorded outcomes.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Student responsibility</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Each member remains responsible for reviewing the assigned changes, understanding the tests and personally demonstrating them in the viva.</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Reflection</w:t>
            </w:r>
          </w:p>
        </w:tc>
        <w:tc>
          <w:tcPr>
            <w:tcW w:type="dxa" w:w="7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Weak constant-only and generic-widget tests were replaced; low measured coverage and untested external integrations are explicitly identified.</w:t>
            </w:r>
          </w:p>
        </w:tc>
      </w:tr>
    </w:tbl>
    <w:p/>
    <w:p>
      <w:r>
        <w:t>This declaration records assistance, verification, responsibility and reflection. Each student remains responsible for following the module CLEAR requirements and acknowledging any additional AI tools used in their own work.</w:t>
      </w:r>
    </w:p>
    <w:p>
      <w:pPr>
        <w:pStyle w:val="Heading1"/>
        <w:pageBreakBefore/>
      </w:pPr>
      <w:r>
        <w:t>16 Conclusion</w:t>
      </w:r>
    </w:p>
    <w:p>
      <w:r>
        <w:t>The final local verification supplies executable evidence for backend, database, web, mobile, integrated workflow, targeted security, AI and performance testing. All 176 selected automated cases passed after retesting, and both configured k6 scenarios met their thresholds. The most significant observed application defect was the withdrawal history persistence failure; its repair is verified by a regression and a live PostgreSQL workflow.</w:t>
      </w:r>
    </w:p>
    <w:p>
      <w:r>
        <w:t>The results support the correctness of the tested behavior and provide a reproducible demonstration basis. They also expose clear remaining work: wider API and business-workflow coverage, live mobile integration, external-service evaluation and broader security assessment. Individual members must review and demonstrate their assigned work, and remote Git delivery must be read together with the account status and source commit of each CI run.</w:t>
      </w:r>
    </w:p>
    <w:p>
      <w:pPr>
        <w:pStyle w:val="Heading1"/>
        <w:pageBreakBefore/>
      </w:pPr>
      <w:r>
        <w:t>Appendix A Complete Test Case Register</w:t>
      </w:r>
    </w:p>
    <w:p>
      <w:r>
        <w:t>The register below records every case executed in the final functional run. Preconditions are stated for each suite. Each record identifies the named automated scenario, execution/input or key expected assertion, actual outcome and status. The accompanying CSV retains the complete assertion text, source path and steps without shortening. Case IDs identify this verified run; they replace the draft register where its IDs or counts were inconsistent.</w:t>
      </w:r>
    </w:p>
    <w:p>
      <w:pPr>
        <w:pStyle w:val="Heading2"/>
      </w:pPr>
      <w:r>
        <w:t>Backend cases</w:t>
      </w:r>
    </w:p>
    <w:p>
      <w:r>
        <w:t>Preconditions: Fresh mocks or isolated EF InMemory context; build .NET 8 unit test project.</w:t>
      </w:r>
    </w:p>
    <w:p>
      <w:r>
        <w:t>Execution: run the suite command in Section 4. Each row maps to the exact named test in the accompanying source. Inputs and fixtures are constructed in that test; the listed assertion is checked by the runner.</w:t>
      </w:r>
    </w:p>
    <w:tbl>
      <w:tblPr>
        <w:tblW w:type="auto" w:w="0"/>
        <w:jc w:val="center"/>
        <w:tblLayout w:type="fixed"/>
        <w:tblLook w:firstColumn="1" w:firstRow="1" w:lastColumn="0" w:lastRow="0" w:noHBand="0" w:noVBand="1" w:val="04A0"/>
      </w:tblPr>
      <w:tblGrid>
        <w:gridCol w:w="3168"/>
        <w:gridCol w:w="4752"/>
        <w:gridCol w:w="1728"/>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 and scenario</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Input or expected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Actual result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TC-BE-001</w:t>
              <w:br/>
              <w:t>Update Async Inserts New History And Persists Withdrawal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Assert.Equal(ApplicationStatus.Withdrawn, (await repository.GetByIdAsync(application.Id))!.Status); ; Assert.Equal(1, await context.ApplicationHistory.CountAsync(h =&gt; h.ApplicationId == application.Id));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TC-BE-002</w:t>
              <w:br/>
              <w:t>Create Application Async Fail When Deadline Has Passed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result.Error.Should().Contain("deadline");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TC-BE-003</w:t>
              <w:br/>
              <w:t>Create Application Async Fail When Duplicate Application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result.ErrorCode.Should().Be("CONFLICT");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TC-BE-004</w:t>
              <w:br/>
              <w:t>Create Application Async Fail When Job Is Closed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TC-BE-005</w:t>
              <w:br/>
              <w:t>Create Application Async Return Bad Request When Job Is Not Published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result.Error.Should().Contain("applications");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TC-BE-006</w:t>
              <w:br/>
              <w:t>Create Application Async Return Not Found When Job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TC-BE-007</w:t>
              <w:br/>
              <w:t>Get Application By Id Async Return Not Found When Not Exists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TC-BE-008</w:t>
              <w:br/>
              <w:t>Withdraw Application Async Return Not Found When Application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TC-BE-009</w:t>
              <w:br/>
              <w:t>Calculate Score Non Existent Application Returns Not Found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Assert.False(result.IsSuccess);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TC-BE-010</w:t>
              <w:br/>
              <w:t>Score Breakdown Maximum Possible Is100</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Assert.Equal(100, mandatoryMax + preferredMax + experienceMax + educationMax + certMax);</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TC-BE-011</w:t>
              <w:br/>
              <w:t>Create Company Async Handle Minimal Request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TC-BE-012</w:t>
              <w:br/>
              <w:t>Create Company Async Return Success When Valid Request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result.IsSuccess.Should().BeTrue(); ; result.Data.Should().NotBeNull(); ; result.Data!.Name.Should().Be("Tech Corp"); ; result.Data.IsActive.Should().BeTrue();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TC-BE-013</w:t>
              <w:br/>
              <w:t>Create Company Async Set Is Active True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capturedCompany.IsActive.Should().BeTrue();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TC-BE-014</w:t>
              <w:br/>
              <w:t>Get Companies Async Return Paged Result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result.IsSuccess.Should().BeTrue(); ; result.Data!.Items.Should().HaveCount(2);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TC-BE-015</w:t>
              <w:br/>
              <w:t>Get Company By Id Async Return Company When Exists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result.IsSuccess.Should().BeTrue(); ; result.Data!.Id.Should().Be(companyId); ; result.Data.Name.Should().Be("Existing Corp");</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TC-BE-016</w:t>
              <w:br/>
              <w:t>Get Company By Id Async Return Not Found When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TC-BE-017</w:t>
              <w:br/>
              <w:t>Update Company Async Return Not Found When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TC-BE-018</w:t>
              <w:br/>
              <w:t>Update Company Async Return Success When Company Exists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result.IsSuccess.Should().BeTrue(); ; result.Data!.Name.Should().Be("New Name"); ; _companyRepositoryMock.Verify(repo =&gt; repo.UpdateAsync(It.IsAny&lt;Company&gt;(), It.IsAny&lt;CancellationToken&gt;()), Times.Once);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TC-BE-019</w:t>
              <w:br/>
              <w:t>Get Employee By Id Async Return Not Found When Employee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TC-BE-020</w:t>
              <w:br/>
              <w:t>Configured Calendar Signs Token And Sends Candidate With Correct End Time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Assert.True(result.IsSuccess); ; Assert.Contains("sendUpdates=all", handler.EventUri!.Query); ; Assert.Equal("tf1234567890abcdef1234567890abcdef", ; Assert.Equal(start.AddHours(1).ToString("o"), ; Assert.Equal("candidate@example.com",</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TC-BE-021</w:t>
              <w:br/>
              <w:t>Free Busy Slots Are Converted To Utc Before Conflict Checking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Assert.True(result.IsSuccess); ; Assert.Equal(new DateTime(2026, 10, 8, 9, 30, 0, DateTimeKind.Utc), result.Data![0].Start);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TC-BE-022</w:t>
              <w:br/>
              <w:t>Missing Credentials Never Report Invitation Or Availability As Successful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Assert.False(invitation.IsSuccess); ; Assert.False(availability.IsSuccess);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TC-BE-023</w:t>
              <w:br/>
              <w:t>Organizer OAuth Updates Calendar Only When Google Confirms Success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Assert.True(confirmed.IsSuccess); ; Assert.Contains("grant_type=refresh_token", handler.TokenBody); ; Assert.Equal(start.AddHours(1).ToString("o"), ; Assert.False(failed.IsSuccess);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TC-BE-024</w:t>
              <w:br/>
              <w:t>Schedule Interview Async Fail When Active Interview Already Exists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result.ErrorCode.Should().Be("CONFLICT");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TC-BE-025</w:t>
              <w:br/>
              <w:t>Schedule Interview Async Fail When Application Not Shortlisted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result.Error.Should().Contain("Shortlisted");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TC-BE-026</w:t>
              <w:br/>
              <w:t>Schedule Interview Async Fail When Duration Too Long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result.Error.Should().Contain("480");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TC-BE-027</w:t>
              <w:br/>
              <w:t>Schedule Interview Async Fail When Duration Too Short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result.Error.Should().Contain("15");</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TC-BE-028</w:t>
              <w:br/>
              <w:t>Schedule Interview Async Fail When Scheduled In Past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TC-BE-029</w:t>
              <w:br/>
              <w:t>Schedule Interview Async Reject Duration Below15 Boundary Test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result.Error.Should().Contain("15");</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TC-BE-030</w:t>
              <w:br/>
              <w:t>Schedule Interview Async Return Not Found When Application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TC-BE-031</w:t>
              <w:br/>
              <w:t>Create Job Async Return Success When Valid Request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result.IsSuccess.Should().BeTrue(); ; result.Data.Should().NotBeNull(); ; result.Data!.Title.Should().Be(request.Title); ; result.Data.Status.Should().Be(JobStatus.Draft.ToString()); ; _jobRepositoryMock.Verify(repo =&gt; repo.AddAsync(It.Is&lt;Job&gt;(j =&gt; j.Title == request.Title), It.IsAny&lt;CancellationToken&gt;()), Times.Once);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TC-BE-032</w:t>
              <w:br/>
              <w:t>Get Job By Id Async Return Not Found When Job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TC-BE-033</w:t>
              <w:br/>
              <w:t>Create Offer Async Fail When Application Not In Interview Status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result.Error.Should().Contain("interview");</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TC-BE-034</w:t>
              <w:br/>
              <w:t>Create Offer Async Fail When Salary Is Negative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result.Error.Should().Contain("interview");</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TC-BE-035</w:t>
              <w:br/>
              <w:t>Create Offer Async Fail When Salary Is Zero</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TC-BE-036</w:t>
              <w:br/>
              <w:t>Create Offer Async Return Not Found When Application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TC-BE-037</w:t>
              <w:br/>
              <w:t>Get Offer By Id Async Return Not Found When Offer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result.IsSuccess.Should().BeFalse(); ; result.ErrorCode.Should().Be("NOT_FOUND");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TC-BE-038</w:t>
              <w:br/>
              <w:t>Get Offer By Id Async Return Offer When Exists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result.IsSuccess.Should().BeTrue(); ; result.Data!.Position.Should().Be("Backend Developer");</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TC-BE-039</w:t>
              <w:br/>
              <w:t>Assign Onboarding Async Return Conflict When Already Assigned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Assert.False(result.IsSuccess); ; Assert.Equal("CONFLICT", result.ErrorCode);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TC-BE-040</w:t>
              <w:br/>
              <w:t>Assign Onboarding Async Return Forbidden When Company Mismatch</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Assert.False(result.IsSuccess); ; Assert.Equal("FORBIDDEN", result.ErrorCode);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TC-BE-041</w:t>
              <w:br/>
              <w:t>Assign Onboarding Async Return Not Found When Employee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Assert.False(result.IsSuccess);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TC-BE-042</w:t>
              <w:br/>
              <w:t>Assign Onboarding Async Return Not Found When Template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Assert.False(result.IsSuccess); ; Assert.Equal("NOT_FOUND", result.ErrorCode);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TC-BE-043</w:t>
              <w:br/>
              <w:t>Complete Onboarding Task Async Mark Task As Completed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Assert.True(result.IsSuccess); ; Assert.True(result.Data!.IsCompleted); ; Assert.NotNull(result.Data.CompletedAt); ; Assert.Equal("Completed reading", result.Data.Notes);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TC-BE-044</w:t>
              <w:br/>
              <w:t>Complete Onboarding Task Async Return Not Found When Task Does Not Exist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Assert.False(result.IsSuccess); ; Assert.Equal("NOT_FOUND", result.ErrorCode);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TC-BE-045</w:t>
              <w:br/>
              <w:t>Create Template Async Persist Company Id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Assert.True(result.IsSuccess); ; Assert.Equal(companyId, result.Data!.CompanyId);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TC-BE-046</w:t>
              <w:br/>
              <w:t>Create Template Async Return Success With Valid Data</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Assert.True(result.IsSuccess); ; Assert.Equal("Standard Onboarding", result.Data!.Name); ; Assert.Equal(3, result.Data.Tasks.Count);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TC-BE-047</w:t>
              <w:br/>
              <w:t>Get Templates By Company Async Return Empty When No Templates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Assert.True(result.IsSuccess); ; Assert.Empty(result.Data!);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TC-BE-048</w:t>
              <w:br/>
              <w:t>Get Available Slots Empty Schedule Returns Slots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Assert.True(result.IsSuccess); ; Assert.NotEmpty(result.Data!);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TC-BE-049</w:t>
              <w:br/>
              <w:t>Get Available Slots Uses Configured Business Time Zone Without Panel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Assert.True(result.IsSuccess); ; Assert.NotEmpty(result.Data!); ; Assert.All(result.Data!, slot =&gt; ; Assert.InRange(local.Hour, 9, 16); ; Assert.NotEqual(DayOfWeek.Saturday, local.DayOfWeek); ; Assert.NotEqual(DayOfWeek.Sunday, local.DayOfWeek);</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TC-BE-050</w:t>
              <w:br/>
              <w:t>Has Candidate Conflict No Existing Interviews Returns False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Assert.True(result.IsSuccess); ; Assert.False(result.Data);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TC-BE-051</w:t>
              <w:br/>
              <w:t>Has Interviewer Conflict No Existing Interviews Returns False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Assert.True(result.IsSuccess); ; Assert.False(result.Data);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TC-BE-052</w:t>
              <w:br/>
              <w:t>Approve Workflow Wrong Status Returns Fail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Assert.False(result.IsSuccess);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TC-BE-053</w:t>
              <w:br/>
              <w:t>Get Workflow Non Existent Returns Not Found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Assert.False(result.IsSuccess);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TC-BE-054</w:t>
              <w:br/>
              <w:t>Reject Workflow Records Human Decision And Rejects Application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Assert.True(result.IsSuccess); ; Assert.Equal(ApplicationStatus.Rejected, application.Status); ; Assert.Contains(context.ApplicationHistory, h =&gt; h.ApplicationId == application.Id &amp;&amp; ; Assert.Contains(context.WorkflowApprovals, a =&gt; a.WorkflowExecutionId == workflow.Id &amp;&amp;</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TC-BE-055</w:t>
              <w:br/>
              <w:t>Reject Workflow Requires Reason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Assert.False(result.IsSuccess); ; Assert.Equal(WorkflowStatus.AwaitingApproval, workflow.Status);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TC-BE-056</w:t>
              <w:br/>
              <w:t>Reject Workflow Wrong Status Returns Fail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Assert.False(result.IsSuccess);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bl>
    <w:p/>
    <w:p>
      <w:r>
        <w:t>Source files: backend/tests/TalentFlow.UnitTests/Services/ApplicationHistoryPersistenceTests.cs; backend/tests/TalentFlow.UnitTests/Services/ApplicationServiceTests.cs; backend/tests/TalentFlow.UnitTests/Services/CandidateScoringServiceTests.cs; backend/tests/TalentFlow.UnitTests/Services/CompanyServiceTests.cs; backend/tests/TalentFlow.UnitTests/Services/EmployeeServiceTests.cs; backend/tests/TalentFlow.UnitTests/Services/GoogleCalendarServiceTests.cs; backend/tests/TalentFlow.UnitTests/Services/InterviewServiceTests.cs; backend/tests/TalentFlow.UnitTests/Services/JobServiceTests.cs; backend/tests/TalentFlow.UnitTests/Services/OfferServiceTests.cs; backend/tests/TalentFlow.UnitTests/Services/OnboardingServiceTests.cs; backend/tests/TalentFlow.UnitTests/Services/SchedulingServiceTests.cs; backend/tests/TalentFlow.UnitTests/Services/WorkflowServiceTests.cs</w:t>
      </w:r>
    </w:p>
    <w:p>
      <w:pPr>
        <w:pStyle w:val="Heading2"/>
      </w:pPr>
      <w:r>
        <w:t>React cases</w:t>
      </w:r>
    </w:p>
    <w:p>
      <w:r>
        <w:t>Preconditions: JSDOM; reset auth mocks; MemoryRouter for login component tests.</w:t>
      </w:r>
    </w:p>
    <w:p>
      <w:r>
        <w:t>Execution: run the suite command in Section 4. Each row maps to the exact named test in the accompanying source. Inputs and fixtures are constructed in that test; the listed assertion is checked by the runner.</w:t>
      </w:r>
    </w:p>
    <w:tbl>
      <w:tblPr>
        <w:tblW w:type="auto" w:w="0"/>
        <w:jc w:val="center"/>
        <w:tblLayout w:type="fixed"/>
        <w:tblLook w:firstColumn="1" w:firstRow="1" w:lastColumn="0" w:lastRow="0" w:noHBand="0" w:noVBand="1" w:val="04A0"/>
      </w:tblPr>
      <w:tblGrid>
        <w:gridCol w:w="3168"/>
        <w:gridCol w:w="4752"/>
        <w:gridCol w:w="1728"/>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 and scenario</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Input or expected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Actual result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TC-WEB-001</w:t>
              <w:br/>
              <w:t>should render the login form with email and password fields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expect(screen.getByLabelText(/email address/i)).toBeInTheDocument(); ; expect(screen.getByLabelText(/password/i)).toBeInTheDocument(); ; expect(screen.getByRole('button', { name: /sign in/i })).toBeInTheDocument();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TC-WEB-002</w:t>
              <w:br/>
              <w:t>should render the Talent Flow AI branding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expect(screen.getByText('TalentFlow')).toBeInTheDocument(); ; expect(screen.getByText('AI')).toBeInTheDocument(); ; expect(screen.getByText(/intelligent recruitment platform/i)).toBeInTheDocument();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TC-WEB-003</w:t>
              <w:br/>
              <w:t>should display "Welcome back" heading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expect(screen.getByText(/welcome back/i)).toBeInTheDocument();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TC-WEB-004</w:t>
              <w:br/>
              <w:t>should have required attribute on email input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expect(emailInput).toBeRequired();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TC-WEB-005</w:t>
              <w:br/>
              <w:t>should have required attribute on password input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expect(passwordInput).toBeRequired();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TC-WEB-006</w:t>
              <w:br/>
              <w:t>should have email type on email input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expect(emailInput).toHaveAttribute('type', 'email');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TC-WEB-007</w:t>
              <w:br/>
              <w:t>should have password type on password input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expect(passwordInput).toHaveAttribute('type', 'password');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TC-WEB-008</w:t>
              <w:br/>
              <w:t>should update email field when user types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expect(emailInput).toHaveValue('admin@talentflow.com');</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TC-WEB-009</w:t>
              <w:br/>
              <w:t>should update password field when user types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expect(passwordInput).toHaveValue('securePass123');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TC-WEB-010</w:t>
              <w:br/>
              <w:t>should call login function on form submit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expect(mockLogin).toHaveBeenCalledWith('admin@talentflow.com', 'password123');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TC-WEB-011</w:t>
              <w:br/>
              <w:t>should clear error before login attempt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expect(mockClearError).toHaveBeenCalled();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TC-WEB-012</w:t>
              <w:br/>
              <w:t>should display error message when error exists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expect(screen.getByText('Invalid email or password')).toBeInTheDocument();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TC-WEB-013</w:t>
              <w:br/>
              <w:t>should not display error message when no error</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expect(screen.queryByText(/invalid/i)).not.toBeInTheDocument();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TC-WEB-014</w:t>
              <w:br/>
              <w:t>should show loading indicator when is Loading is true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expect(screen.getByText(/signing in/i)).toBeInTheDocument();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TC-WEB-015</w:t>
              <w:br/>
              <w:t>should disable submit button when loading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expect(submitButton).toBeDisabled();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TC-WEB-016</w:t>
              <w:br/>
              <w:t>should navigate to home on successful login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expect(mockNavigate).toHaveBeenCalledWith('/');</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TC-WEB-017</w:t>
              <w:br/>
              <w:t>should not navigate when login fails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expect(mockNavigate).not.toHaveBeenCalled();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TC-WEB-018</w:t>
              <w:br/>
              <w:t>should have correct initial state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expect(state.accessToken).toBeNull(); ; expect(state.refreshToken).toBeNull(); ; expect(state.user).toBeNull(); ; expect(state.isAuthenticated).toBe(false); ; expect(state.isLoading).toBe(false); ; expect(state.error).toBeNull();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TC-WEB-019</w:t>
              <w:br/>
              <w:t>should set loading state during login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expect(useAuthStore.getState().isLoading).toBe(true); ; expect(useAuthStore.getState().error).toBeNull();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TC-WEB-020</w:t>
              <w:br/>
              <w:t>should set auth data on successful login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expect(state.accessToken).toBe('mock-access-token'); ; expect(state.refreshToken).toBe('mock-refresh-token'); ; expect(state.user).toEqual(mockUser); ; expect(state.isAuthenticated).toBe(true); ; expect(state.isLoading).toBe(false); ; expect(state.error).toBeNull();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TC-WEB-021</w:t>
              <w:br/>
              <w:t>should set error on failed login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expect(state.error).toBe('Invalid email or password'); ; expect(state.isAuthenticated).toBe(false); ; expect(state.isLoading).toBe(false); ; expect(state.accessToken).toBeNull();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TC-WEB-022</w:t>
              <w:br/>
              <w:t>should set default error message when no server message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expect(state.error).toBe('Login failed. Please check your credentials.'); ; expect(state.isLoading).toBe(false);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TC-WEB-023</w:t>
              <w:br/>
              <w:t>should clear all auth data on logout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expect(state.accessToken).toBeNull(); ; expect(state.refreshToken).toBeNull(); ; expect(state.user).toBeNull(); ; expect(state.isAuthenticated).toBe(false); ; expect(state.error).toBeNull();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TC-WEB-024</w:t>
              <w:br/>
              <w:t>should clear error when clear Error is called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expect(useAuthStore.getState().error).toBeNull();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TC-WEB-025</w:t>
              <w:br/>
              <w:t>should call the correct API endpoint on login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expect(apiClient.post).toHaveBeenCalledWith('/Auth/login', {</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bl>
    <w:p/>
    <w:p>
      <w:r>
        <w:t>Source files: frontend/react-app/src/__tests__/pages/LoginPage.test.tsx; frontend/react-app/src/__tests__/store/authStore.test.ts</w:t>
      </w:r>
    </w:p>
    <w:p>
      <w:pPr>
        <w:pStyle w:val="Heading2"/>
      </w:pPr>
      <w:r>
        <w:t>Flutter cases</w:t>
      </w:r>
    </w:p>
    <w:p>
      <w:r>
        <w:t>Preconditions: Flutter widget test binding; real production screens; fake AuthProvider or MockClient; fresh preference store.</w:t>
      </w:r>
    </w:p>
    <w:p>
      <w:r>
        <w:t>Execution: run the suite command in Section 4. Each row maps to the exact named test in the accompanying source. Inputs and fixtures are constructed in that test; the listed assertion is checked by the runner.</w:t>
      </w:r>
    </w:p>
    <w:tbl>
      <w:tblPr>
        <w:tblW w:type="auto" w:w="0"/>
        <w:jc w:val="center"/>
        <w:tblLayout w:type="fixed"/>
        <w:tblLook w:firstColumn="1" w:firstRow="1" w:lastColumn="0" w:lastRow="0" w:noHBand="0" w:noVBand="1" w:val="04A0"/>
      </w:tblPr>
      <w:tblGrid>
        <w:gridCol w:w="3168"/>
        <w:gridCol w:w="4752"/>
        <w:gridCol w:w="1728"/>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 and scenario</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Input or expected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Actual result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TC-MOB-001</w:t>
              <w:br/>
              <w:t>Unauthenticated users see the login screen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expect(find.byType(LoginScreen), findsOneWidget);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TC-MOB-002</w:t>
              <w:br/>
              <w:t>Production jobs screen renders API job title and department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expect(find.text('Available Jobs'), findsOneWidget); ; expect(find.text('Backend Engineer'), findsOneWidget); ; expect(find.text('Engineering'), findsNWidgets(2));</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TC-MOB-003</w:t>
              <w:br/>
              <w:t>Production login displays branding and input fields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expect(find.text('TalentFlow'), findsOneWidget); ; expect(find.byType(TextField), findsNWidgets(2)); ; expect(find.text('Login'), findsOneWidget);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TC-MOB-004</w:t>
              <w:br/>
              <w:t>Production router protects home when unauthenticated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expect(find.byType(LoginScreen), findsOneWidget); ; expect(router.routeInformationProvider.value.uri.path, '/login');</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TC-MOB-005</w:t>
              <w:br/>
              <w:t>Production login masks the password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expect(fields[0].keyboardType, TextInputType.emailAddress); ; expect(fields[1].obscureText, isTrue);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TC-MOB-006</w:t>
              <w:br/>
              <w:t>Production login submits entered credentials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expect(auth.email, 'candidate@example.test'); ; expect(auth.password, 'Evidence@123');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TC-MOB-007</w:t>
              <w:br/>
              <w:t>Production router allows the public login route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expect(find.byType(LoginScreen), findsOneWidget); ; expect(router.routeInformationProvider.value.uri.path, '/login');</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TC-MOB-008</w:t>
              <w:br/>
              <w:t>Production jobs screen displays empty API result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expect(find.text('No jobs found'), findsOneWidget); ; expect(find.byType(CircularProgressIndicator), findsNothing);</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TC-MOB-009</w:t>
              <w:br/>
              <w:t>Production login displays authentication failure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expect(find.text('Invalid email or password'), findsOneWidget);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TC-MOB-010</w:t>
              <w:br/>
              <w:t>Production jobs screen safely completes failed API request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expect(find.text('No jobs found'), findsOneWidget); ; expect(find.byType(CircularProgressIndicator), findsNothing); ; expect(tester.takeException(), isNull);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TC-MOB-011</w:t>
              <w:br/>
              <w:t>Production login blocks repeated submission while pending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expect(tester.widget&lt;ElevatedButton&gt;(find.byType(ElevatedButton)).onPressed, isNull); ; expect(find.byType(CircularProgressIndicator), findsOneWidget);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TC-MOB-012</w:t>
              <w:br/>
              <w:t>Production jobs screen requests published jobs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expect(requested!.path, '/api/jobs'); ; expect(requested!.queryParameters['Status'], '1');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TC-MOB-013</w:t>
              <w:br/>
              <w:t>Production login re-enables submission after failure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expect(tester.widget&lt;ElevatedButton&gt;(find.byType(ElevatedButton)).onPressed, isNotNull);</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TC-MOB-014</w:t>
              <w:br/>
              <w:t>Production login clears previous error during retry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expect(find.text('Invalid email or password'), findsNothing);</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TC-MOB-015</w:t>
              <w:br/>
              <w:t>Production jobs screen sorts newest jobs first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expect(tester.getTopLeft(find.text('Newer role')).dy, ; lessThan(tester.getTopLeft(find.text('Older role')).dy));</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TC-MOB-016</w:t>
              <w:br/>
              <w:t>Production login navigates home after success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expect(find.text('Verified home'), findsOneWidget);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bl>
    <w:p/>
    <w:p>
      <w:r>
        <w:t>Source files: frontend/flutter_app/test/jobs_list_test.dart; frontend/flutter_app/test/login_screen_test.dart; frontend/flutter_app/test/navigation_test.dart; frontend/flutter_app/test/widget_test.dart</w:t>
      </w:r>
    </w:p>
    <w:p>
      <w:pPr>
        <w:pStyle w:val="Heading2"/>
      </w:pPr>
      <w:r>
        <w:t>AI cases</w:t>
      </w:r>
    </w:p>
    <w:p>
      <w:r>
        <w:t>Preconditions: Python dependencies installed; deterministic input; external HTTP/Gemini replaced where applicable.</w:t>
      </w:r>
    </w:p>
    <w:p>
      <w:r>
        <w:t>Execution: run the suite command in Section 4. Each row maps to the exact named test in the accompanying source. Inputs and fixtures are constructed in that test; the listed assertion is checked by the runner.</w:t>
      </w:r>
    </w:p>
    <w:tbl>
      <w:tblPr>
        <w:tblW w:type="auto" w:w="0"/>
        <w:jc w:val="center"/>
        <w:tblLayout w:type="fixed"/>
        <w:tblLook w:firstColumn="1" w:firstRow="1" w:lastColumn="0" w:lastRow="0" w:noHBand="0" w:noVBand="1" w:val="04A0"/>
      </w:tblPr>
      <w:tblGrid>
        <w:gridCol w:w="3168"/>
        <w:gridCol w:w="4752"/>
        <w:gridCol w:w="1728"/>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 and scenario</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Input or expected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Actual result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TC-AI-001</w:t>
              <w:br/>
              <w:t>test validate scoring valid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True ; assert len(result["errors"]) == 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TC-AI-002</w:t>
              <w:br/>
              <w:t>test validate scoring wrong total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False ; assert any("does not equal" in e for e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TC-AI-003</w:t>
              <w:br/>
              <w:t>test validate scoring wrong recommendation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False ; assert any("NotRecommended" in e for e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TC-AI-004</w:t>
              <w:br/>
              <w:t>test validate scoring out of range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False ; assert any("out of range" in e for e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TC-AI-005</w:t>
              <w:br/>
              <w:t>test validate application state valid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TC-AI-006</w:t>
              <w:br/>
              <w:t>test validate application state wrong status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False ; assert any("Screening" in e for e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TC-AI-007</w:t>
              <w:br/>
              <w:t>test validate schema missing fields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False ; assert any("job_id" in str(e) for e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TC-AI-008</w:t>
              <w:br/>
              <w:t>test validate authorization correct role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TC-AI-009</w:t>
              <w:br/>
              <w:t>test validate authorization wrong company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False ; assert any("company" in e.lower() for e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TC-AI-010</w:t>
              <w:br/>
              <w:t>test allowed tool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check_tool_permission(</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TC-AI-011</w:t>
              <w:br/>
              <w:t>test blocked tool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with pytest.raises(ToolPermissionError) as exc_info: ; assert "blocked" in str(exc_info.value).lower()</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TC-AI-012</w:t>
              <w:br/>
              <w:t>test unauthorized tool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with pytest.raises(ToolPermissionError):</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TC-AI-013</w:t>
              <w:br/>
              <w:t>test prompt safety clean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result["safe"]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TC-AI-014</w:t>
              <w:br/>
              <w:t>test prompt safety injection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result["safe"] is False ; assert len(result["detected_patterns"]) &gt; 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TC-AI-015</w:t>
              <w:br/>
              <w:t>test candidate analysis output schema</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output.application_id == "app-1" ; assert len(output.mandatory_skill_matches) == 1 ; assert output.meets_experience_requirement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TC-AI-016</w:t>
              <w:br/>
              <w:t>test validation output schema</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output.is_valid is True ; assert output.risk_level == "Low" ; assert len(output.warnings) == 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TC-AI-017</w:t>
              <w:br/>
              <w:t>test workflow plan schema</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len(plan.steps) == 2 ; assert plan.steps[1].depends_on == [1]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TC-AI-018</w:t>
              <w:br/>
              <w:t>test production recommendation boundaries[100-Eligible For Interview-parts0]</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True ; assert invalid["is_valid"]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TC-AI-019</w:t>
              <w:br/>
              <w:t>test production recommendation boundaries[75-Eligible For Interview-parts1]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True ; assert invalid["is_valid"]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TC-AI-020</w:t>
              <w:br/>
              <w:t>test production recommendation boundaries[74-Manual Review-parts2]</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True ; assert invalid["is_valid"]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TC-AI-021</w:t>
              <w:br/>
              <w:t>test production recommendation boundaries[60-Manual Review-parts3]</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True ; assert invalid["is_valid"]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TC-AI-022</w:t>
              <w:br/>
              <w:t>test production recommendation boundaries[59-Not Recommended-parts4]</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True ; assert invalid["is_valid"]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TC-AI-023</w:t>
              <w:br/>
              <w:t>test production recommendation boundaries[0-Not Recommended-parts5]</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True ; assert invalid["is_valid"]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TC-AI-024</w:t>
              <w:br/>
              <w:t>test production component range guards[mandatory Skills Score-41]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False ; assert any("out of range" in error for error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TC-AI-025</w:t>
              <w:br/>
              <w:t>test production component range guards[preferred Skills Score-21]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False ; assert any("out of range" in error for error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TC-AI-026</w:t>
              <w:br/>
              <w:t>test production component range guards[experience Score-26]</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False ; assert any("out of range" in error for error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TC-AI-027</w:t>
              <w:br/>
              <w:t>test production component range guards[education Score-11]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False ; assert any("out of range" in error for error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TC-AI-028</w:t>
              <w:br/>
              <w:t>test production component range guards[certification Score-6]</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False ; assert any("out of range" in error for error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TC-AI-029</w:t>
              <w:br/>
              <w:t>test production component range guards[mandatory Skills Score--1]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result["is_valid"] is False ; assert any("out of range" in error for error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TC-AI-030</w:t>
              <w:br/>
              <w:t>test production total must equal component sum</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result["is_valid"] is False ; assert any("component sum" in error for error in result["errors"])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TC-AI-031</w:t>
              <w:br/>
              <w:t>test workflow result defaults to human approval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result.requires_approval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TC-AI-032</w:t>
              <w:br/>
              <w:t>test candidate analysis requires application id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with pytest.raises(ValidationError):</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TC-AI-033</w:t>
              <w:br/>
              <w:t>test validation output requires validity decision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with pytest.raises(ValidationError):</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TC-AI-034</w:t>
              <w:br/>
              <w:t>test workflow plan requires steps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with pytest.raises(ValidationError):</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TC-AI-035</w:t>
              <w:br/>
              <w:t>test attached docx is read and used for skill matching</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url.endswith("/applications/app-1/resume") ; assert headers["Authorization"] == "Bearer recruiter-token" ; assert [match.is_matched for match in matches] == [True,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TC-AI-036</w:t>
              <w:br/>
              <w:t>test unreadable docx fails instead of screening empty evidence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with pytest.raises(ValueError, match="No readable text"):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TC-AI-037</w:t>
              <w:br/>
              <w:t>test screening recommendation comes from cv checks not calendar slots[True-Shortlist]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result.screening_recommendation == expected ; assert result.requires_approval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TC-AI-038</w:t>
              <w:br/>
              <w:t>test screening recommendation comes from cv checks not calendar slots[False-Do Not Shortlist]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result.screening_recommendation == expected ; assert result.requires_approval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TC-AI-039</w:t>
              <w:br/>
              <w:t>test ignore previous instructions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result["safe"] is False ; assert len(result["detected_patterns"]) &gt; 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TC-AI-040</w:t>
              <w:br/>
              <w:t>test system prompt override</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result["safe"]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TC-AI-041</w:t>
              <w:br/>
              <w:t>test role override attempt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result["safe"]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TC-AI-042</w:t>
              <w:br/>
              <w:t>test data exfiltration attempt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"safe" in result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TC-AI-043</w:t>
              <w:br/>
              <w:t>test instruction injection with delimiters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result["safe"]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TC-AI-044</w:t>
              <w:br/>
              <w:t>test jailbreak do anything now</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result["safe"] is False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TC-AI-045</w:t>
              <w:br/>
              <w:t>test sql injection in candidate query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"safe" in result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TC-AI-046</w:t>
              <w:br/>
              <w:t>test safe prompt analysis request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result["safe"]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TC-AI-047</w:t>
              <w:br/>
              <w:t>test safe prompt scoring request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result["safe"]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TC-AI-048</w:t>
              <w:br/>
              <w:t>test safe prompt interview request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result["safe"]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TC-AI-049</w:t>
              <w:br/>
              <w:t>test safe prompt with technical terms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result["safe"]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TC-AI-050</w:t>
              <w:br/>
              <w:t>test empty prompt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result["safe"] is True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TC-AI-051</w:t>
              <w:br/>
              <w:t>test very long prompt</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Expected assertions: assert "safe" in result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All assertions satisfied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TC-AI-052</w:t>
              <w:br/>
              <w:t>test unicode injection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Expected assertions: assert result["safe"] is False ; assert result["action"] == "blocked"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All assertions satisfied</w:t>
            </w:r>
          </w:p>
        </w:tc>
      </w:tr>
    </w:tbl>
    <w:p/>
    <w:p>
      <w:r>
        <w:t>Source files: agentic-ai/tests/test_agents.py; agentic-ai/tests/test_business_rules.py; agentic-ai/tests/test_cv_screening.py; agentic-ai/tests/test_prompt_injection.py</w:t>
      </w:r>
    </w:p>
    <w:p>
      <w:pPr>
        <w:pStyle w:val="Heading2"/>
      </w:pPr>
      <w:r>
        <w:t>Live API cases</w:t>
      </w:r>
    </w:p>
    <w:p>
      <w:r>
        <w:t>Preconditions: Isolated seeded PostgreSQL database and running API; create two synthetic candidate accounts; retain returned IDs and JWTs in memory.</w:t>
      </w:r>
    </w:p>
    <w:tbl>
      <w:tblPr>
        <w:tblW w:type="auto" w:w="0"/>
        <w:jc w:val="center"/>
        <w:tblLayout w:type="fixed"/>
        <w:tblLook w:firstColumn="1" w:firstRow="1" w:lastColumn="0" w:lastRow="0" w:noHBand="0" w:noVBand="1" w:val="04A0"/>
      </w:tblPr>
      <w:tblGrid>
        <w:gridCol w:w="3168"/>
        <w:gridCol w:w="4752"/>
        <w:gridCol w:w="1728"/>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 and scenario</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Input or expected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Actual result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TC-LIVE-001</w:t>
              <w:br/>
              <w:t>Seeded admin authenticates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/Auth/login ; input: credentials redacted</w:t>
              <w:br/>
              <w:t>Expected: 200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200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TC-SEC-001</w:t>
              <w:br/>
              <w:t>Protected companies reject anonymous access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GET /Companies ; input: None</w:t>
              <w:br/>
              <w:t>Expected: 401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401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TC-SEC-002</w:t>
              <w:br/>
              <w:t>Malformed JWT is rejected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GET /Auth/me ; input: credentials redacted</w:t>
              <w:br/>
              <w:t>Expected: 401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401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TC-SEC-003</w:t>
              <w:br/>
              <w:t>Wrong password is rejected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POST /Auth/login ; input: credentials redacted</w:t>
              <w:br/>
              <w:t>Expected: 401</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401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TC-SEC-004</w:t>
              <w:br/>
              <w:t>Public staff-role escalation is rejected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/Auth/register ; input: credentials redacted</w:t>
              <w:br/>
              <w:t>Expected: 400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400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TC-SEC-005</w:t>
              <w:br/>
              <w:t>Malformed login input is rejected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POST /Auth/login ; input: credentials redacted</w:t>
              <w:br/>
              <w:t>Expected: 400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400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TC-LIVE-002</w:t>
              <w:br/>
              <w:t>Register isolated candidate 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/Auth/register ; input: credentials redacted</w:t>
              <w:br/>
              <w:t>Expected: 201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201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TC-LIVE-003</w:t>
              <w:br/>
              <w:t>Create candidate profile 1</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POST /CandidateProfiles ; input: {'summary': 'SE3110 isolated integration verification'}</w:t>
              <w:br/>
              <w:t>Expected: 201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201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TC-LIVE-004</w:t>
              <w:br/>
              <w:t>Register isolated candidate 2</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/Auth/register ; input: credentials redacted</w:t>
              <w:br/>
              <w:t>Expected: 201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201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TC-LIVE-005</w:t>
              <w:br/>
              <w:t>Create candidate profile 2</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POST /CandidateProfiles ; input: {'summary': 'SE3110 isolated integration verification'}</w:t>
              <w:br/>
              <w:t>Expected: 201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201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TC-SEC-006</w:t>
              <w:br/>
              <w:t>Candidate cannot create company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/Companies ; input: {'name': 'Unauthorized evidence company'}</w:t>
              <w:br/>
              <w:t>Expected: 403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403</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TC-LIVE-006</w:t>
              <w:br/>
              <w:t>Public jobs can be browsed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GET /jobs ; input: None</w:t>
              <w:br/>
              <w:t>Expected: 200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200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TC-LIVE-007</w:t>
              <w:br/>
              <w:t>Candidate submits to published job</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/Applications/jobs/9fd61350-85e1-4aaa-b4a9-64714b2a0e32 ; input: {'coverLetter': 'SE3110 live workflow evidence'}</w:t>
              <w:br/>
              <w:t>Expected: 201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201</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TC-LIVE-008</w:t>
              <w:br/>
              <w:t>Candidate sees persisted application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GET /Applications/5e4be457-f637-4252-930d-3b858db248f2 ; input: None</w:t>
              <w:br/>
              <w:t>Expected: 200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200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TC-SEC-007</w:t>
              <w:br/>
              <w:t>Other candidate cannot read application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GET /Applications/5e4be457-f637-4252-930d-3b858db248f2 ; input: None</w:t>
              <w:br/>
              <w:t>Expected: 403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403</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TC-SEC-008</w:t>
              <w:br/>
              <w:t>Candidate cannot list staff applications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GET /Applications ; input: None</w:t>
              <w:br/>
              <w:t>Expected: 403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403</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TC-LIVE-009</w:t>
              <w:br/>
              <w:t>Duplicate application is rejected</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/Applications/jobs/9fd61350-85e1-4aaa-b4a9-64714b2a0e32 ; input: {'coverLetter': 'Duplicate'}</w:t>
              <w:br/>
              <w:t>Expected: 409</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409</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TC-LIVE-010</w:t>
              <w:br/>
              <w:t>Staff sees submitted application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GET /Applications/5e4be457-f637-4252-930d-3b858db248f2 ; input: None</w:t>
              <w:br/>
              <w:t>Expected: 200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200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TC-LIVE-011</w:t>
              <w:br/>
              <w:t>Candidate withdraws own application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POST /Applications/5e4be457-f637-4252-930d-3b858db248f2/withdraw ; input: None</w:t>
              <w:br/>
              <w:t>Expected: 204</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204</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TC-LIVE-012</w:t>
              <w:br/>
              <w:t>Staff sees persisted withdrawal</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GET /Applications/5e4be457-f637-4252-930d-3b858db248f2 ; input: None</w:t>
              <w:br/>
              <w:t>Expected: 200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200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TC-LIVE-013</w:t>
              <w:br/>
              <w:t>Withdrawal is in application history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GET /Applications/5e4be457-f637-4252-930d-3b858db248f2/history ; input: None</w:t>
              <w:br/>
              <w:t>Expected: 200 and body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HTTP 200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TC-SEC-009</w:t>
              <w:br/>
              <w:t>Other candidate cannot withdraw application</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POST /Applications/5e4be457-f637-4252-930d-3b858db248f2/withdraw ; input: None</w:t>
              <w:br/>
              <w:t>Expected: 403</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HTTP 403</w:t>
            </w:r>
          </w:p>
        </w:tc>
      </w:tr>
    </w:tbl>
    <w:p/>
    <w:p>
      <w:r>
        <w:t>Source files: docs/testing/scripts/live_api_tests.py</w:t>
      </w:r>
    </w:p>
    <w:p>
      <w:pPr>
        <w:pStyle w:val="Heading2"/>
      </w:pPr>
      <w:r>
        <w:t>PostgreSQL cases</w:t>
      </w:r>
    </w:p>
    <w:p>
      <w:r>
        <w:t>Preconditions: Run live API workflow first; psql connection to isolated verification database.</w:t>
      </w:r>
    </w:p>
    <w:tbl>
      <w:tblPr>
        <w:tblW w:type="auto" w:w="0"/>
        <w:jc w:val="center"/>
        <w:tblLayout w:type="fixed"/>
        <w:tblLook w:firstColumn="1" w:firstRow="1" w:lastColumn="0" w:lastRow="0" w:noHBand="0" w:noVBand="1" w:val="04A0"/>
      </w:tblPr>
      <w:tblGrid>
        <w:gridCol w:w="3168"/>
        <w:gridCol w:w="4752"/>
        <w:gridCol w:w="1728"/>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Case and scenario</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Input or expected assertions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Actual result</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TC-DB-001</w:t>
              <w:br/>
              <w:t>Duplicate job candidate pair</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Execute database_checks.sql with ON_ERROR_STOP; assertions raise an exception on unexpected behavior; rollback all test mutations.</w:t>
              <w:br/>
              <w:t>Expected: PostgreSQL unique_violation prevents duplicate application</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PASS notice emitted; psql exit code 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TC-DB-002</w:t>
              <w:br/>
              <w:t>Orphan application history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Execute database_checks.sql with ON_ERROR_STOP; assertions raise an exception on unexpected behavior; rollback all test mutations.</w:t>
              <w:br/>
              <w:t>Expected: PostgreSQL foreign_key_violation rejects unknown ApplicationId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PASS notice emitted; psql exit code 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TC-DB-003</w:t>
              <w:br/>
              <w:t>Null application status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Execute database_checks.sql with ON_ERROR_STOP; assertions raise an exception on unexpected behavior; rollback all test mutations.</w:t>
              <w:br/>
              <w:t>Expected: PostgreSQL not_null_violation rejects NULL status</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PASS notice emitted; psql exit code 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TC-DB-004</w:t>
              <w:br/>
              <w:t>Persisted withdrawal and history</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Steps: Execute database_checks.sql with ON_ERROR_STOP; assertions raise an exception on unexpected behavior; rollback all test mutations.</w:t>
              <w:br/>
              <w:t>Expected: Join finds Withdrawn application with Withdrawn history</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Pass</w:t>
              <w:br/>
              <w:t>PASS notice emitted; psql exit code 0</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TC-DB-005</w:t>
              <w:br/>
              <w:t>Rollback restores previous values</w:t>
            </w:r>
          </w:p>
        </w:tc>
        <w:tc>
          <w:tcPr>
            <w:tcW w:type="dxa" w:w="47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Steps: Execute database_checks.sql with ON_ERROR_STOP; assertions raise an exception on unexpected behavior; rollback all test mutations.</w:t>
              <w:br/>
              <w:t>Expected: CoverLetter sentinel does not survive rollback to savepoint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Pass</w:t>
              <w:br/>
              <w:t>PASS notice emitted; psql exit code 0</w:t>
            </w:r>
          </w:p>
        </w:tc>
      </w:tr>
    </w:tbl>
    <w:p/>
    <w:p>
      <w:r>
        <w:t>Source files: docs/testing/scripts/database_checks.sql</w:t>
      </w:r>
    </w:p>
    <w:p>
      <w:pPr>
        <w:pStyle w:val="Heading1"/>
        <w:pageBreakBefore/>
      </w:pPr>
      <w:r>
        <w:t>Appendix B Evidence Inventory and References</w:t>
      </w:r>
    </w:p>
    <w:p>
      <w:pPr>
        <w:pStyle w:val="Heading2"/>
      </w:pPr>
      <w:r>
        <w:t>Evidence inventory</w:t>
      </w:r>
    </w:p>
    <w:tbl>
      <w:tblPr>
        <w:tblW w:type="auto" w:w="0"/>
        <w:jc w:val="center"/>
        <w:tblLayout w:type="fixed"/>
        <w:tblLook w:firstColumn="1" w:firstRow="1" w:lastColumn="0" w:lastRow="0" w:noHBand="0" w:noVBand="1" w:val="04A0"/>
      </w:tblPr>
      <w:tblGrid>
        <w:gridCol w:w="3600"/>
        <w:gridCol w:w="6048"/>
      </w:tblGrid>
      <w:tr>
        <w:trPr>
          <w:cantSplit/>
          <w:tblHeader/>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Artifact</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B53"/>
          </w:tcPr>
          <w:p>
            <w:pPr>
              <w:spacing w:after="40" w:line="252" w:lineRule="auto"/>
            </w:pPr>
            <w:r>
              <w:rPr>
                <w:b/>
                <w:color w:val="FFFFFF"/>
                <w:sz w:val="18"/>
              </w:rPr>
              <w:t>Purpose</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SE3110_SE012_Test_Cases.csv</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All 176 cases with complete preconditions, steps, expected outcome, actual outcome, status and source path</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backend.trx and coverage.cobertura.xml</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56 final backend results and measured line/branch coverage</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react.xml and react.log</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25 web test records and verbose output</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flutter-results.jsonl and flutter-final.log</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16 production Flutter test records and output</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ai.xml and ai-final.log</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52 final AI test records; baseline prompt failure log retained separately</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live-api.json and live-api-before-fix.json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22 final API checks and the pre-repair withdrawal failure</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database.log and database_checks.sql</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PostgreSQL constraint and transaction assertions and reproducible SQL</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load-summary.json and stress-summary.json</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Actual k6 metrics and threshold results</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screenshots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Cursor-free captures of the actual TalentFlow UI and saved tool outputs</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automated test source and workflow files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3F6FA"/>
          </w:tcPr>
          <w:p>
            <w:pPr>
              <w:spacing w:after="40" w:line="252" w:lineRule="auto"/>
            </w:pPr>
            <w:r>
              <w:rPr>
                <w:b w:val="0"/>
                <w:color w:val="000000"/>
                <w:sz w:val="18"/>
              </w:rPr>
              <w:t>Source needed to rerun the documented tests</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delivery-status.md</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52" w:lineRule="auto"/>
            </w:pPr>
            <w:r>
              <w:rPr>
                <w:b w:val="0"/>
                <w:color w:val="000000"/>
                <w:sz w:val="18"/>
              </w:rPr>
              <w:t>Final remote branch and pull-request state; local and remote source scope</w:t>
            </w:r>
          </w:p>
        </w:tc>
      </w:tr>
    </w:tbl>
    <w:p/>
    <w:p>
      <w:pPr>
        <w:pStyle w:val="Heading2"/>
      </w:pPr>
      <w:r>
        <w:t>List of figures</w:t>
      </w:r>
    </w:p>
    <w:p>
      <w:r>
        <w:t>1  TalentFlow admin dashboard after signing in to the isolated verification system</w:t>
      </w:r>
    </w:p>
    <w:p>
      <w:r>
        <w:t>2  Actual test source locations and React runner configuration</w:t>
      </w:r>
    </w:p>
    <w:p>
      <w:r>
        <w:t>3  Actual backend test output with 56 passes and generated coverage attachment</w:t>
      </w:r>
    </w:p>
    <w:p>
      <w:r>
        <w:t>4  Actual PostgreSQL assertion notices, rollback output, version and applied migrations</w:t>
      </w:r>
    </w:p>
    <w:p>
      <w:r>
        <w:t>5  Real TalentFlow administration login page</w:t>
      </w:r>
    </w:p>
    <w:p>
      <w:r>
        <w:t>6  Actual Vitest output for LoginPage and authStore with 25 passes</w:t>
      </w:r>
    </w:p>
    <w:p>
      <w:r>
        <w:t>7  Real TalentFlow job list loaded from the verification API</w:t>
      </w:r>
    </w:p>
    <w:p>
      <w:r>
        <w:t>8  Actual Flutter output from the revised production widget and router suite</w:t>
      </w:r>
    </w:p>
    <w:p>
      <w:r>
        <w:t>9  Actual live API execution output with 22 passing workflow and security checks</w:t>
      </w:r>
    </w:p>
    <w:p>
      <w:r>
        <w:t>10  Withdrawn candidate application displayed in the real TalentFlow administration interface</w:t>
      </w:r>
    </w:p>
    <w:p>
      <w:r>
        <w:t>11  Supplied prompt-safety baseline showing the two documented expected failures</w:t>
      </w:r>
    </w:p>
    <w:p>
      <w:r>
        <w:t>12  Final AI tool output after prompt repairs and meaningful scoring tests</w:t>
      </w:r>
    </w:p>
    <w:p>
      <w:r>
        <w:t>13  Actual k6 load-test metric values and threshold results</w:t>
      </w:r>
    </w:p>
    <w:p>
      <w:r>
        <w:t>14  Actual k6 authentication stress-test metric values and threshold results</w:t>
      </w:r>
    </w:p>
    <w:p>
      <w:r>
        <w:t>15  Measured concurrency and response-time trends from the k6 time-series exports</w:t>
      </w:r>
    </w:p>
    <w:p>
      <w:r>
        <w:t>16  Actual failing withdrawal check before the persistence repair</w:t>
      </w:r>
    </w:p>
    <w:p>
      <w:r>
        <w:t>17  Actual GitHub Actions history retrieved before the testing updates</w:t>
      </w:r>
    </w:p>
    <w:p>
      <w:r>
        <w:t>18  Actual component commit metadata and configured author identities</w:t>
      </w:r>
    </w:p>
    <w:p>
      <w:pPr>
        <w:pStyle w:val="Heading2"/>
      </w:pPr>
      <w:r>
        <w:t>References</w:t>
      </w:r>
    </w:p>
    <w:p>
      <w:r>
        <w:t>SE3110 Assignment PDF, Software Testing and Quality Evaluation of the SE3090 Integrated System, four pages, supplied course brief.</w:t>
      </w:r>
    </w:p>
    <w:p>
      <w:r>
        <w:t>TalentFlow AI SE3090_SE012 repository and the supplied working-tree test sources, inspected and executed on 9 October 2026.</w:t>
      </w:r>
    </w:p>
    <w:p>
      <w:r>
        <w:t>SE3110 Assignment Group020 SoftwareTestingReport PDF, 104 pages. Used to compare report structure, individual demonstration content and evidence organization; no results or screenshots were reused.</w:t>
      </w:r>
    </w:p>
    <w:p>
      <w:r>
        <w:t>SE3110 Assignment SE012 SoftwareTestingReport DOCX, supplied AI-generated draft. Revised claims were checked against actual source and execution evidence.</w:t>
      </w:r>
    </w:p>
    <w:p>
      <w:r>
        <w:t>priority_instructions.md and .agents/AGENTS.md in the project, used for exact configured authors and prescribed branches.</w:t>
      </w:r>
    </w:p>
    <w:p>
      <w:r>
        <w:t>GitHub Actions run links and exact source commits listed in Section 14.</w:t>
      </w:r>
    </w:p>
    <w:sectPr w:rsidR="00FC693F" w:rsidRPr="0006063C" w:rsidSect="00034616">
      <w:footerReference w:type="default" r:id="rId9"/>
      <w:pgSz w:w="11909" w:h="16834"/>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TalentFlow AI  |  SE012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TalentFlow AI Software Testing and Quality Evaluation</dc:title>
  <dc:subject>SE3110 Group SE012</dc:subject>
  <dc:creator>SE012</dc:creator>
  <cp:keywords/>
  <dc:description/>
  <cp:lastModifiedBy/>
  <cp:revision>1</cp:revision>
  <dcterms:created xsi:type="dcterms:W3CDTF">2013-12-23T23:15:00Z</dcterms:created>
  <dcterms:modified xsi:type="dcterms:W3CDTF">2013-12-23T23:15:00Z</dcterms:modified>
  <cp:category/>
</cp:coreProperties>
</file>