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1FE8" w14:textId="77777777" w:rsidR="00714B1C" w:rsidRPr="00714B1C" w:rsidRDefault="00714B1C" w:rsidP="00714B1C">
      <w:pPr>
        <w:rPr>
          <w:b/>
          <w:bCs/>
        </w:rPr>
      </w:pPr>
      <w:r w:rsidRPr="00714B1C">
        <w:rPr>
          <w:rFonts w:ascii="Segoe UI Emoji" w:hAnsi="Segoe UI Emoji" w:cs="Segoe UI Emoji"/>
          <w:b/>
          <w:bCs/>
        </w:rPr>
        <w:t>📌</w:t>
      </w:r>
      <w:r w:rsidRPr="00714B1C">
        <w:rPr>
          <w:b/>
          <w:bCs/>
        </w:rPr>
        <w:t xml:space="preserve"> [Hizmet Detay / Hero Bölümü (Üst Kısım)]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3395"/>
        <w:gridCol w:w="3130"/>
      </w:tblGrid>
      <w:tr w:rsidR="00714B1C" w:rsidRPr="00714B1C" w14:paraId="2B65FF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BDD99" w14:textId="77777777" w:rsidR="00714B1C" w:rsidRPr="00714B1C" w:rsidRDefault="00714B1C" w:rsidP="00714B1C">
            <w:r w:rsidRPr="00714B1C">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11A03" w14:textId="77777777" w:rsidR="00714B1C" w:rsidRPr="00714B1C" w:rsidRDefault="00714B1C" w:rsidP="00714B1C">
            <w:r w:rsidRPr="00714B1C">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FC06E" w14:textId="77777777" w:rsidR="00714B1C" w:rsidRPr="00714B1C" w:rsidRDefault="00714B1C" w:rsidP="00714B1C">
            <w:r w:rsidRPr="00714B1C">
              <w:rPr>
                <w:b/>
                <w:bCs/>
              </w:rPr>
              <w:t>Romence</w:t>
            </w:r>
          </w:p>
        </w:tc>
      </w:tr>
      <w:tr w:rsidR="00714B1C" w:rsidRPr="00714B1C" w14:paraId="48F7D0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9718F" w14:textId="77777777" w:rsidR="00714B1C" w:rsidRPr="00714B1C" w:rsidRDefault="00714B1C" w:rsidP="00714B1C">
            <w:r w:rsidRPr="00714B1C">
              <w:t>IIoT Çözümleri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62A4E" w14:textId="77777777" w:rsidR="00714B1C" w:rsidRPr="00714B1C" w:rsidRDefault="00714B1C" w:rsidP="00714B1C">
            <w:r w:rsidRPr="00714B1C">
              <w:t>IIoT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1C463" w14:textId="77777777" w:rsidR="00714B1C" w:rsidRPr="00714B1C" w:rsidRDefault="00714B1C" w:rsidP="00714B1C">
            <w:r w:rsidRPr="00714B1C">
              <w:t>Soluții IIoT</w:t>
            </w:r>
          </w:p>
        </w:tc>
      </w:tr>
      <w:tr w:rsidR="00714B1C" w:rsidRPr="00714B1C" w14:paraId="72041E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588DF" w14:textId="77777777" w:rsidR="00714B1C" w:rsidRPr="00714B1C" w:rsidRDefault="00714B1C" w:rsidP="00714B1C">
            <w:r w:rsidRPr="00714B1C">
              <w:t>Dijital dönüşüm çağında endüstriyel verileri ve iş süreçlerini akıllıca yönetmenin yolu.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0C7D2" w14:textId="77777777" w:rsidR="00714B1C" w:rsidRPr="00714B1C" w:rsidRDefault="00714B1C" w:rsidP="00714B1C">
            <w:r w:rsidRPr="00714B1C">
              <w:t>The way to smartly manage industrial data and business processes in the era of digital transformation.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ECA50" w14:textId="77777777" w:rsidR="00714B1C" w:rsidRPr="00714B1C" w:rsidRDefault="00714B1C" w:rsidP="00714B1C">
            <w:r w:rsidRPr="00714B1C">
              <w:t>Calea de a gestiona inteligent datele industriale și procesele de afaceri în era transformării digitale.</w:t>
            </w:r>
          </w:p>
        </w:tc>
      </w:tr>
    </w:tbl>
    <w:p w14:paraId="231F7499" w14:textId="77777777" w:rsidR="00714B1C" w:rsidRPr="00714B1C" w:rsidRDefault="00714B1C" w:rsidP="00714B1C">
      <w:pPr>
        <w:rPr>
          <w:b/>
          <w:bCs/>
        </w:rPr>
      </w:pPr>
      <w:r w:rsidRPr="00714B1C">
        <w:rPr>
          <w:rFonts w:ascii="Segoe UI Emoji" w:hAnsi="Segoe UI Emoji" w:cs="Segoe UI Emoji"/>
          <w:b/>
          <w:bCs/>
        </w:rPr>
        <w:t>📌</w:t>
      </w:r>
      <w:r w:rsidRPr="00714B1C">
        <w:rPr>
          <w:b/>
          <w:bCs/>
        </w:rPr>
        <w:t xml:space="preserve"> [Hizmet Detay / Hizmet Açıklaması Bölümü]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8"/>
        <w:gridCol w:w="3030"/>
        <w:gridCol w:w="3236"/>
      </w:tblGrid>
      <w:tr w:rsidR="00714B1C" w:rsidRPr="00714B1C" w14:paraId="74A5F3D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8D373" w14:textId="77777777" w:rsidR="00714B1C" w:rsidRPr="00714B1C" w:rsidRDefault="00714B1C" w:rsidP="00714B1C">
            <w:r w:rsidRPr="00714B1C">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4894B" w14:textId="77777777" w:rsidR="00714B1C" w:rsidRPr="00714B1C" w:rsidRDefault="00714B1C" w:rsidP="00714B1C">
            <w:r w:rsidRPr="00714B1C">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3C3A8" w14:textId="77777777" w:rsidR="00714B1C" w:rsidRPr="00714B1C" w:rsidRDefault="00714B1C" w:rsidP="00714B1C">
            <w:r w:rsidRPr="00714B1C">
              <w:rPr>
                <w:b/>
                <w:bCs/>
              </w:rPr>
              <w:t>Romence</w:t>
            </w:r>
          </w:p>
        </w:tc>
      </w:tr>
      <w:tr w:rsidR="00714B1C" w:rsidRPr="00714B1C" w14:paraId="2FC013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7BFCB" w14:textId="77777777" w:rsidR="00714B1C" w:rsidRPr="00714B1C" w:rsidRDefault="00714B1C" w:rsidP="00714B1C">
            <w:r w:rsidRPr="00714B1C">
              <w:t>Modüler birer yönetim sistemi olan Siskon Veri Toplama Sistemi; iş süreçlerinizden, üretim, kalite, proses ve enerji verilerinizi gerçek zamanlı, doğru ve otomatik olarak toplar, raporlar ve bildirimlerde bulunur. Karar destek sistemlerine gerekli veri akışını sağlar.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59600" w14:textId="77777777" w:rsidR="00714B1C" w:rsidRPr="00714B1C" w:rsidRDefault="00714B1C" w:rsidP="00714B1C">
            <w:r w:rsidRPr="00714B1C">
              <w:t>The Siskon Data Collection System, comprising modular management systems, collects, reports, and provides notifications on your production, quality, process, and energy data from your business processes accurately and automatically in real time. It provides the necessary data flow to decision support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8743D" w14:textId="77777777" w:rsidR="00714B1C" w:rsidRPr="00714B1C" w:rsidRDefault="00714B1C" w:rsidP="00714B1C">
            <w:r w:rsidRPr="00714B1C">
              <w:t>Sistemul de Colectare a Datelor Siskon, un ansamblu de sisteme modulare de management, colectează, raportează și trimite notificări cu privire la datele dumneavoastră de producție, calitate, proces și energie din procesele de afaceri, în mod precis și automat, în timp real. Acesta asigură fluxul de date necesar pentru sistemele de asistență decizională.</w:t>
            </w:r>
          </w:p>
        </w:tc>
      </w:tr>
    </w:tbl>
    <w:p w14:paraId="76C8C3FB" w14:textId="77777777" w:rsidR="00714B1C" w:rsidRPr="00714B1C" w:rsidRDefault="00714B1C" w:rsidP="00714B1C">
      <w:pPr>
        <w:rPr>
          <w:b/>
          <w:bCs/>
        </w:rPr>
      </w:pPr>
      <w:r w:rsidRPr="00714B1C">
        <w:rPr>
          <w:rFonts w:ascii="Segoe UI Emoji" w:hAnsi="Segoe UI Emoji" w:cs="Segoe UI Emoji"/>
          <w:b/>
          <w:bCs/>
        </w:rPr>
        <w:t>📌</w:t>
      </w:r>
      <w:r w:rsidRPr="00714B1C">
        <w:rPr>
          <w:b/>
          <w:bCs/>
        </w:rPr>
        <w:t xml:space="preserve"> [Hizmet Detay / Kazanımlar &amp; Özellikler]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3205"/>
        <w:gridCol w:w="3422"/>
      </w:tblGrid>
      <w:tr w:rsidR="00714B1C" w:rsidRPr="00714B1C" w14:paraId="0A60B6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37B6F" w14:textId="77777777" w:rsidR="00714B1C" w:rsidRPr="00714B1C" w:rsidRDefault="00714B1C" w:rsidP="00714B1C">
            <w:r w:rsidRPr="00714B1C">
              <w:rPr>
                <w:b/>
                <w:bCs/>
              </w:rPr>
              <w:lastRenderedPageBreak/>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2FF8D" w14:textId="77777777" w:rsidR="00714B1C" w:rsidRPr="00714B1C" w:rsidRDefault="00714B1C" w:rsidP="00714B1C">
            <w:r w:rsidRPr="00714B1C">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2C732" w14:textId="77777777" w:rsidR="00714B1C" w:rsidRPr="00714B1C" w:rsidRDefault="00714B1C" w:rsidP="00714B1C">
            <w:r w:rsidRPr="00714B1C">
              <w:rPr>
                <w:b/>
                <w:bCs/>
              </w:rPr>
              <w:t>Romence</w:t>
            </w:r>
          </w:p>
        </w:tc>
      </w:tr>
      <w:tr w:rsidR="00714B1C" w:rsidRPr="00714B1C" w14:paraId="2EC985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58D69" w14:textId="77777777" w:rsidR="00714B1C" w:rsidRPr="00714B1C" w:rsidRDefault="00714B1C" w:rsidP="00714B1C">
            <w:r w:rsidRPr="00714B1C">
              <w:t>Sistemlerin Özellikleri Neler?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ED13A" w14:textId="77777777" w:rsidR="00714B1C" w:rsidRPr="00714B1C" w:rsidRDefault="00714B1C" w:rsidP="00714B1C">
            <w:r w:rsidRPr="00714B1C">
              <w:t>What Are the Features of the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DA757" w14:textId="77777777" w:rsidR="00714B1C" w:rsidRPr="00714B1C" w:rsidRDefault="00714B1C" w:rsidP="00714B1C">
            <w:r w:rsidRPr="00714B1C">
              <w:t>Care Sunt Caracteristicile Sistemelor?</w:t>
            </w:r>
          </w:p>
        </w:tc>
      </w:tr>
      <w:tr w:rsidR="00714B1C" w:rsidRPr="00714B1C" w14:paraId="070C83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18C9C" w14:textId="77777777" w:rsidR="00714B1C" w:rsidRPr="00714B1C" w:rsidRDefault="00714B1C" w:rsidP="00714B1C">
            <w:r w:rsidRPr="00714B1C">
              <w:t>Gerçek zamanlı veri toplama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BEB81" w14:textId="77777777" w:rsidR="00714B1C" w:rsidRPr="00714B1C" w:rsidRDefault="00714B1C" w:rsidP="00714B1C">
            <w:r w:rsidRPr="00714B1C">
              <w:t>Real-time data collection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67B7E" w14:textId="77777777" w:rsidR="00714B1C" w:rsidRPr="00714B1C" w:rsidRDefault="00714B1C" w:rsidP="00714B1C">
            <w:r w:rsidRPr="00714B1C">
              <w:t>Colectare de date în timp real</w:t>
            </w:r>
          </w:p>
        </w:tc>
      </w:tr>
      <w:tr w:rsidR="00714B1C" w:rsidRPr="00714B1C" w14:paraId="566022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D2FD9" w14:textId="77777777" w:rsidR="00714B1C" w:rsidRPr="00714B1C" w:rsidRDefault="00714B1C" w:rsidP="00714B1C">
            <w:r w:rsidRPr="00714B1C">
              <w:t>Zaman bazlı veri toplama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15EB7" w14:textId="77777777" w:rsidR="00714B1C" w:rsidRPr="00714B1C" w:rsidRDefault="00714B1C" w:rsidP="00714B1C">
            <w:r w:rsidRPr="00714B1C">
              <w:t>Time-based data collection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B65E1" w14:textId="77777777" w:rsidR="00714B1C" w:rsidRPr="00714B1C" w:rsidRDefault="00714B1C" w:rsidP="00714B1C">
            <w:r w:rsidRPr="00714B1C">
              <w:t>Colectare de date bazată pe timp</w:t>
            </w:r>
          </w:p>
        </w:tc>
      </w:tr>
      <w:tr w:rsidR="00714B1C" w:rsidRPr="00714B1C" w14:paraId="4DECFA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B90A9" w14:textId="77777777" w:rsidR="00714B1C" w:rsidRPr="00714B1C" w:rsidRDefault="00714B1C" w:rsidP="00714B1C">
            <w:r w:rsidRPr="00714B1C">
              <w:t>Olay bazlı veri toplama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977C3" w14:textId="77777777" w:rsidR="00714B1C" w:rsidRPr="00714B1C" w:rsidRDefault="00714B1C" w:rsidP="00714B1C">
            <w:r w:rsidRPr="00714B1C">
              <w:t>Event-based data collection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461EA" w14:textId="77777777" w:rsidR="00714B1C" w:rsidRPr="00714B1C" w:rsidRDefault="00714B1C" w:rsidP="00714B1C">
            <w:r w:rsidRPr="00714B1C">
              <w:t>Colectare de date bazată pe evenimente</w:t>
            </w:r>
          </w:p>
        </w:tc>
      </w:tr>
      <w:tr w:rsidR="00714B1C" w:rsidRPr="00714B1C" w14:paraId="674237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4AEF9" w14:textId="77777777" w:rsidR="00714B1C" w:rsidRPr="00714B1C" w:rsidRDefault="00714B1C" w:rsidP="00714B1C">
            <w:r w:rsidRPr="00714B1C">
              <w:t>Web tabanlı konfigürasyon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946C0" w14:textId="77777777" w:rsidR="00714B1C" w:rsidRPr="00714B1C" w:rsidRDefault="00714B1C" w:rsidP="00714B1C">
            <w:r w:rsidRPr="00714B1C">
              <w:t>Web-based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BE161" w14:textId="77777777" w:rsidR="00714B1C" w:rsidRPr="00714B1C" w:rsidRDefault="00714B1C" w:rsidP="00714B1C">
            <w:r w:rsidRPr="00714B1C">
              <w:t>Configurare bazată pe web</w:t>
            </w:r>
          </w:p>
        </w:tc>
      </w:tr>
      <w:tr w:rsidR="00714B1C" w:rsidRPr="00714B1C" w14:paraId="29E8FA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4A7F0" w14:textId="77777777" w:rsidR="00714B1C" w:rsidRPr="00714B1C" w:rsidRDefault="00714B1C" w:rsidP="00714B1C">
            <w:r w:rsidRPr="00714B1C">
              <w:t>Formülasyon ve filtreleme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B9FEB" w14:textId="77777777" w:rsidR="00714B1C" w:rsidRPr="00714B1C" w:rsidRDefault="00714B1C" w:rsidP="00714B1C">
            <w:r w:rsidRPr="00714B1C">
              <w:t>Formulation and filtering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2CC6A" w14:textId="77777777" w:rsidR="00714B1C" w:rsidRPr="00714B1C" w:rsidRDefault="00714B1C" w:rsidP="00714B1C">
            <w:r w:rsidRPr="00714B1C">
              <w:t>Formulare și filtrare</w:t>
            </w:r>
          </w:p>
        </w:tc>
      </w:tr>
    </w:tbl>
    <w:p w14:paraId="69E804CA" w14:textId="77777777" w:rsidR="00714B1C" w:rsidRPr="00714B1C" w:rsidRDefault="00714B1C" w:rsidP="00714B1C">
      <w:pPr>
        <w:rPr>
          <w:b/>
          <w:bCs/>
        </w:rPr>
      </w:pPr>
      <w:r w:rsidRPr="00714B1C">
        <w:rPr>
          <w:rFonts w:ascii="Segoe UI Emoji" w:hAnsi="Segoe UI Emoji" w:cs="Segoe UI Emoji"/>
          <w:b/>
          <w:bCs/>
        </w:rPr>
        <w:t>📌</w:t>
      </w:r>
      <w:r w:rsidRPr="00714B1C">
        <w:rPr>
          <w:b/>
          <w:bCs/>
        </w:rPr>
        <w:t xml:space="preserve"> [Hizmet Detay / Alt Sistemler Bölümü (Kartlar)]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3033"/>
        <w:gridCol w:w="3429"/>
      </w:tblGrid>
      <w:tr w:rsidR="00714B1C" w:rsidRPr="00714B1C" w14:paraId="2AE7403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CBB50" w14:textId="77777777" w:rsidR="00714B1C" w:rsidRPr="00714B1C" w:rsidRDefault="00714B1C" w:rsidP="00714B1C">
            <w:r w:rsidRPr="00714B1C">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A9E30" w14:textId="77777777" w:rsidR="00714B1C" w:rsidRPr="00714B1C" w:rsidRDefault="00714B1C" w:rsidP="00714B1C">
            <w:r w:rsidRPr="00714B1C">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38521" w14:textId="77777777" w:rsidR="00714B1C" w:rsidRPr="00714B1C" w:rsidRDefault="00714B1C" w:rsidP="00714B1C">
            <w:r w:rsidRPr="00714B1C">
              <w:rPr>
                <w:b/>
                <w:bCs/>
              </w:rPr>
              <w:t>Romence</w:t>
            </w:r>
          </w:p>
        </w:tc>
      </w:tr>
      <w:tr w:rsidR="00714B1C" w:rsidRPr="00714B1C" w14:paraId="43F58A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685B9" w14:textId="77777777" w:rsidR="00714B1C" w:rsidRPr="00714B1C" w:rsidRDefault="00714B1C" w:rsidP="00714B1C">
            <w:r w:rsidRPr="00714B1C">
              <w:t>Alt Sistemler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4CF98" w14:textId="77777777" w:rsidR="00714B1C" w:rsidRPr="00714B1C" w:rsidRDefault="00714B1C" w:rsidP="00714B1C">
            <w:r w:rsidRPr="00714B1C">
              <w:t>Subsystems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CB556" w14:textId="77777777" w:rsidR="00714B1C" w:rsidRPr="00714B1C" w:rsidRDefault="00714B1C" w:rsidP="00714B1C">
            <w:r w:rsidRPr="00714B1C">
              <w:t>Subsisteme</w:t>
            </w:r>
          </w:p>
        </w:tc>
      </w:tr>
      <w:tr w:rsidR="00714B1C" w:rsidRPr="00714B1C" w14:paraId="51C223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1887B" w14:textId="77777777" w:rsidR="00714B1C" w:rsidRPr="00714B1C" w:rsidRDefault="00714B1C" w:rsidP="00714B1C">
            <w:r w:rsidRPr="00714B1C">
              <w:t>IIoT Veri Toplama Sistemleri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DA4C2" w14:textId="77777777" w:rsidR="00714B1C" w:rsidRPr="00714B1C" w:rsidRDefault="00714B1C" w:rsidP="00714B1C">
            <w:r w:rsidRPr="00714B1C">
              <w:t>IIoT Data Collection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68AA7" w14:textId="77777777" w:rsidR="00714B1C" w:rsidRPr="00714B1C" w:rsidRDefault="00714B1C" w:rsidP="00714B1C">
            <w:r w:rsidRPr="00714B1C">
              <w:t>Sisteme de Colectare a Datelor IIoT</w:t>
            </w:r>
          </w:p>
        </w:tc>
      </w:tr>
      <w:tr w:rsidR="00714B1C" w:rsidRPr="00714B1C" w14:paraId="008A4D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F2E63" w14:textId="77777777" w:rsidR="00714B1C" w:rsidRPr="00714B1C" w:rsidRDefault="00714B1C" w:rsidP="00714B1C">
            <w:r w:rsidRPr="00714B1C">
              <w:t>Üretim Veri Toplama Sistemi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34129" w14:textId="77777777" w:rsidR="00714B1C" w:rsidRPr="00714B1C" w:rsidRDefault="00714B1C" w:rsidP="00714B1C">
            <w:r w:rsidRPr="00714B1C">
              <w:t>Production Data Collection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7C0BF" w14:textId="77777777" w:rsidR="00714B1C" w:rsidRPr="00714B1C" w:rsidRDefault="00714B1C" w:rsidP="00714B1C">
            <w:r w:rsidRPr="00714B1C">
              <w:t>Sistem de Colectare a Datelor de Producție</w:t>
            </w:r>
          </w:p>
        </w:tc>
      </w:tr>
      <w:tr w:rsidR="00714B1C" w:rsidRPr="00714B1C" w14:paraId="40AA1A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BF578" w14:textId="77777777" w:rsidR="00714B1C" w:rsidRPr="00714B1C" w:rsidRDefault="00714B1C" w:rsidP="00714B1C">
            <w:r w:rsidRPr="00714B1C">
              <w:lastRenderedPageBreak/>
              <w:t>Gerçek zamanlı verimlilik takibiyle başarıyı garantileyin!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4EA71" w14:textId="77777777" w:rsidR="00714B1C" w:rsidRPr="00714B1C" w:rsidRDefault="00714B1C" w:rsidP="00714B1C">
            <w:r w:rsidRPr="00714B1C">
              <w:t>Guarantee success with real-time efficiency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2BAEF" w14:textId="77777777" w:rsidR="00714B1C" w:rsidRPr="00714B1C" w:rsidRDefault="00714B1C" w:rsidP="00714B1C">
            <w:r w:rsidRPr="00714B1C">
              <w:t>Garantați succesul cu urmărirea eficienței în timp real!</w:t>
            </w:r>
          </w:p>
        </w:tc>
      </w:tr>
      <w:tr w:rsidR="00714B1C" w:rsidRPr="00714B1C" w14:paraId="4DB38F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6132D" w14:textId="77777777" w:rsidR="00714B1C" w:rsidRPr="00714B1C" w:rsidRDefault="00714B1C" w:rsidP="00714B1C">
            <w:r w:rsidRPr="00714B1C">
              <w:t>Üretim adetleri, fire adetleri, duruş süreleri ve sebeplerini gerçek zamanlı toplayarak verimlilik, OEE, KPI, çevrim süresi, duruş, darboğaz, fire ve pareto analizleri yapmanızı sağlar.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A96DD" w14:textId="77777777" w:rsidR="00714B1C" w:rsidRPr="00714B1C" w:rsidRDefault="00714B1C" w:rsidP="00714B1C">
            <w:r w:rsidRPr="00714B1C">
              <w:t>It enables you to perform efficiency, OEE, KPI, cycle time, downtime, bottleneck, scrap, and Pareto analyses by collecting production quantities, scrap quantities, downtimes, and their causes in real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A7D3F" w14:textId="77777777" w:rsidR="00714B1C" w:rsidRPr="00714B1C" w:rsidRDefault="00714B1C" w:rsidP="00714B1C">
            <w:r w:rsidRPr="00714B1C">
              <w:t>Vă permite să efectuați analize de eficiență, OEE, KPI, timp de ciclu, timp de nefuncționare, blocaje, deșeuri și analize Pareto, colectând în timp real cantitățile de producție, cantitățile de deșeuri, timpii de nefuncționare și cauzele acestora.</w:t>
            </w:r>
          </w:p>
        </w:tc>
      </w:tr>
      <w:tr w:rsidR="00714B1C" w:rsidRPr="00714B1C" w14:paraId="71C084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2379C" w14:textId="77777777" w:rsidR="00714B1C" w:rsidRPr="00714B1C" w:rsidRDefault="00714B1C" w:rsidP="00714B1C">
            <w:r w:rsidRPr="00714B1C">
              <w:t>Kalite Veri Toplama Sistemi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C4D7D" w14:textId="77777777" w:rsidR="00714B1C" w:rsidRPr="00714B1C" w:rsidRDefault="00714B1C" w:rsidP="00714B1C">
            <w:r w:rsidRPr="00714B1C">
              <w:t>Quality Data Collection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58AF4" w14:textId="77777777" w:rsidR="00714B1C" w:rsidRPr="00714B1C" w:rsidRDefault="00714B1C" w:rsidP="00714B1C">
            <w:r w:rsidRPr="00714B1C">
              <w:t>Sistem de Colectare a Datelor de Calitate</w:t>
            </w:r>
          </w:p>
        </w:tc>
      </w:tr>
      <w:tr w:rsidR="00714B1C" w:rsidRPr="00714B1C" w14:paraId="023AA7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C49F0" w14:textId="77777777" w:rsidR="00714B1C" w:rsidRPr="00714B1C" w:rsidRDefault="00714B1C" w:rsidP="00714B1C">
            <w:r w:rsidRPr="00714B1C">
              <w:t>Kaliteyi doğru veriyle güvence altına alın!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D3A01" w14:textId="77777777" w:rsidR="00714B1C" w:rsidRPr="00714B1C" w:rsidRDefault="00714B1C" w:rsidP="00714B1C">
            <w:r w:rsidRPr="00714B1C">
              <w:t>Secure quality with accurate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70C96" w14:textId="77777777" w:rsidR="00714B1C" w:rsidRPr="00714B1C" w:rsidRDefault="00714B1C" w:rsidP="00714B1C">
            <w:r w:rsidRPr="00714B1C">
              <w:t>Asigurați calitatea cu date precise!</w:t>
            </w:r>
          </w:p>
        </w:tc>
      </w:tr>
      <w:tr w:rsidR="00714B1C" w:rsidRPr="00714B1C" w14:paraId="1DBD23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FAE34" w14:textId="77777777" w:rsidR="00714B1C" w:rsidRPr="00714B1C" w:rsidRDefault="00714B1C" w:rsidP="00714B1C">
            <w:r w:rsidRPr="00714B1C">
              <w:t>Laboratuvar veya üretim sahasındaki kalite ve analiz cihazlarından verileri otomatik olarak toplayarak kalite süreçlerinizi standardize eder, ürün kalitenizi artırır.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AB3D9" w14:textId="77777777" w:rsidR="00714B1C" w:rsidRPr="00714B1C" w:rsidRDefault="00714B1C" w:rsidP="00714B1C">
            <w:r w:rsidRPr="00714B1C">
              <w:t>It standardizes your quality processes and increases your product quality by automatically collecting data from quality and analysis devices in the laboratory or production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243BA" w14:textId="77777777" w:rsidR="00714B1C" w:rsidRPr="00714B1C" w:rsidRDefault="00714B1C" w:rsidP="00714B1C">
            <w:r w:rsidRPr="00714B1C">
              <w:t>Standardizează procesele dumneavoastră de calitate și crește calitatea produselor, colectând automat date de la dispozitivele de calitate și analiză din laborator sau de pe terenul de producție.</w:t>
            </w:r>
          </w:p>
        </w:tc>
      </w:tr>
      <w:tr w:rsidR="00714B1C" w:rsidRPr="00714B1C" w14:paraId="358BEE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11373" w14:textId="77777777" w:rsidR="00714B1C" w:rsidRPr="00714B1C" w:rsidRDefault="00714B1C" w:rsidP="00714B1C">
            <w:r w:rsidRPr="00714B1C">
              <w:lastRenderedPageBreak/>
              <w:t>Proses Veri Toplama Sistemi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42467" w14:textId="77777777" w:rsidR="00714B1C" w:rsidRPr="00714B1C" w:rsidRDefault="00714B1C" w:rsidP="00714B1C">
            <w:r w:rsidRPr="00714B1C">
              <w:t>Process Data Collection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5668D" w14:textId="77777777" w:rsidR="00714B1C" w:rsidRPr="00714B1C" w:rsidRDefault="00714B1C" w:rsidP="00714B1C">
            <w:r w:rsidRPr="00714B1C">
              <w:t>Sistem de Colectare a Datelor de Proces</w:t>
            </w:r>
          </w:p>
        </w:tc>
      </w:tr>
      <w:tr w:rsidR="00714B1C" w:rsidRPr="00714B1C" w14:paraId="35842B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DCA23" w14:textId="77777777" w:rsidR="00714B1C" w:rsidRPr="00714B1C" w:rsidRDefault="00714B1C" w:rsidP="00714B1C">
            <w:r w:rsidRPr="00714B1C">
              <w:t>Proses verilerinizi yönetin, operasyonel gücünüzü artırın!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07708" w14:textId="77777777" w:rsidR="00714B1C" w:rsidRPr="00714B1C" w:rsidRDefault="00714B1C" w:rsidP="00714B1C">
            <w:r w:rsidRPr="00714B1C">
              <w:t>Manage your process data, increase your operational 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35155" w14:textId="77777777" w:rsidR="00714B1C" w:rsidRPr="00714B1C" w:rsidRDefault="00714B1C" w:rsidP="00714B1C">
            <w:r w:rsidRPr="00714B1C">
              <w:t>Gestionați-vă datele de proces, creșteți-vă puterea operațională!</w:t>
            </w:r>
          </w:p>
        </w:tc>
      </w:tr>
      <w:tr w:rsidR="00714B1C" w:rsidRPr="00714B1C" w14:paraId="47D1B9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5D6FF" w14:textId="77777777" w:rsidR="00714B1C" w:rsidRPr="00714B1C" w:rsidRDefault="00714B1C" w:rsidP="00714B1C">
            <w:r w:rsidRPr="00714B1C">
              <w:t>Basınç, sıcaklık, hız, debi, pH, asit oranı gibi birçok farklı proses verinizi olay ve/veya zaman bazlı toplayıp gerçek zamanlı ve geçmişe dönük analizler yapmanızı sağlar.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5B406" w14:textId="77777777" w:rsidR="00714B1C" w:rsidRPr="00714B1C" w:rsidRDefault="00714B1C" w:rsidP="00714B1C">
            <w:r w:rsidRPr="00714B1C">
              <w:t>It enables you to make real-time and retrospective analyses by collecting various process data such as pressure, temperature, speed, flow rate, pH, and acid ratio on an event and/or time 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83DA4" w14:textId="77777777" w:rsidR="00714B1C" w:rsidRPr="00714B1C" w:rsidRDefault="00714B1C" w:rsidP="00714B1C">
            <w:r w:rsidRPr="00714B1C">
              <w:t>Vă permite să efectuați analize în timp real și retrospective, colectând diverse date de proces, cum ar fi presiunea, temperatura, viteza, debitul, pH-ul și rata de aciditate, pe bază de eveniment și/sau timp.</w:t>
            </w:r>
          </w:p>
        </w:tc>
      </w:tr>
      <w:tr w:rsidR="00714B1C" w:rsidRPr="00714B1C" w14:paraId="319D33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FDC47" w14:textId="77777777" w:rsidR="00714B1C" w:rsidRPr="00714B1C" w:rsidRDefault="00714B1C" w:rsidP="00714B1C">
            <w:r w:rsidRPr="00714B1C">
              <w:t>Enerji Veri Toplama Sistemi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266F0" w14:textId="77777777" w:rsidR="00714B1C" w:rsidRPr="00714B1C" w:rsidRDefault="00714B1C" w:rsidP="00714B1C">
            <w:r w:rsidRPr="00714B1C">
              <w:t>Energy Data Collection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3C22D" w14:textId="77777777" w:rsidR="00714B1C" w:rsidRPr="00714B1C" w:rsidRDefault="00714B1C" w:rsidP="00714B1C">
            <w:r w:rsidRPr="00714B1C">
              <w:t>Sistem de Colectare a Datelor de Energie</w:t>
            </w:r>
          </w:p>
        </w:tc>
      </w:tr>
      <w:tr w:rsidR="00714B1C" w:rsidRPr="00714B1C" w14:paraId="7D9BE1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AAB77" w14:textId="77777777" w:rsidR="00714B1C" w:rsidRPr="00714B1C" w:rsidRDefault="00714B1C" w:rsidP="00714B1C">
            <w:r w:rsidRPr="00714B1C">
              <w:t>Veri odaklı enerji yönetimiyle maliyetlerinizi düşürün!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0E8F7" w14:textId="77777777" w:rsidR="00714B1C" w:rsidRPr="00714B1C" w:rsidRDefault="00714B1C" w:rsidP="00714B1C">
            <w:r w:rsidRPr="00714B1C">
              <w:t>Reduce your costs with data-driven energy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64BEF" w14:textId="77777777" w:rsidR="00714B1C" w:rsidRPr="00714B1C" w:rsidRDefault="00714B1C" w:rsidP="00714B1C">
            <w:r w:rsidRPr="00714B1C">
              <w:t>Reduceți costurile prin managementul energiei bazat pe date!</w:t>
            </w:r>
          </w:p>
        </w:tc>
      </w:tr>
      <w:tr w:rsidR="00714B1C" w:rsidRPr="00714B1C" w14:paraId="729370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97E65" w14:textId="77777777" w:rsidR="00714B1C" w:rsidRPr="00714B1C" w:rsidRDefault="00714B1C" w:rsidP="00714B1C">
            <w:r w:rsidRPr="00714B1C">
              <w:t>Tüketim, voltaj, akım, frekans gibi verileri toplayarak enerji kullanımını izlemeye, analiz etmeye ve optimize etmeye odaklanır; ISO 50001 süreçlerini destekler.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2D94F" w14:textId="77777777" w:rsidR="00714B1C" w:rsidRPr="00714B1C" w:rsidRDefault="00714B1C" w:rsidP="00714B1C">
            <w:r w:rsidRPr="00714B1C">
              <w:t>It focuses on monitoring, analyzing, and optimizing energy use by collecting data such as consumption, voltage, current, and frequency; it supports ISO 50001 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785C3" w14:textId="77777777" w:rsidR="00714B1C" w:rsidRPr="00714B1C" w:rsidRDefault="00714B1C" w:rsidP="00714B1C">
            <w:r w:rsidRPr="00714B1C">
              <w:t>Se concentrează pe monitorizarea, analizarea și optimizarea consumului de energie prin colectarea de date precum consumul, tensiunea, curentul și frecvența; sprijină procesele ISO 50001.</w:t>
            </w:r>
          </w:p>
        </w:tc>
      </w:tr>
    </w:tbl>
    <w:p w14:paraId="1D4C85E6" w14:textId="77777777" w:rsidR="00714B1C" w:rsidRPr="00714B1C" w:rsidRDefault="00714B1C" w:rsidP="00714B1C">
      <w:pPr>
        <w:rPr>
          <w:b/>
          <w:bCs/>
        </w:rPr>
      </w:pPr>
      <w:r w:rsidRPr="00714B1C">
        <w:rPr>
          <w:rFonts w:ascii="Segoe UI Emoji" w:hAnsi="Segoe UI Emoji" w:cs="Segoe UI Emoji"/>
          <w:b/>
          <w:bCs/>
        </w:rPr>
        <w:lastRenderedPageBreak/>
        <w:t>📌</w:t>
      </w:r>
      <w:r w:rsidRPr="00714B1C">
        <w:rPr>
          <w:b/>
          <w:bCs/>
        </w:rPr>
        <w:t xml:space="preserve"> [Hizmet Detay / Alt CTA (Call to Action) Alanı]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8"/>
        <w:gridCol w:w="2714"/>
        <w:gridCol w:w="3432"/>
      </w:tblGrid>
      <w:tr w:rsidR="00714B1C" w:rsidRPr="00714B1C" w14:paraId="2F2F733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997E8" w14:textId="77777777" w:rsidR="00714B1C" w:rsidRPr="00714B1C" w:rsidRDefault="00714B1C" w:rsidP="00714B1C">
            <w:r w:rsidRPr="00714B1C">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56078" w14:textId="77777777" w:rsidR="00714B1C" w:rsidRPr="00714B1C" w:rsidRDefault="00714B1C" w:rsidP="00714B1C">
            <w:r w:rsidRPr="00714B1C">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2B67A" w14:textId="77777777" w:rsidR="00714B1C" w:rsidRPr="00714B1C" w:rsidRDefault="00714B1C" w:rsidP="00714B1C">
            <w:r w:rsidRPr="00714B1C">
              <w:rPr>
                <w:b/>
                <w:bCs/>
              </w:rPr>
              <w:t>Romence</w:t>
            </w:r>
          </w:p>
        </w:tc>
      </w:tr>
      <w:tr w:rsidR="00714B1C" w:rsidRPr="00714B1C" w14:paraId="3C3519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2BE7F" w14:textId="77777777" w:rsidR="00714B1C" w:rsidRPr="00714B1C" w:rsidRDefault="00714B1C" w:rsidP="00714B1C">
            <w:r w:rsidRPr="00714B1C">
              <w:t>Endüstriyel Geleceği Birlikte Şekillendirelim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2E19B" w14:textId="77777777" w:rsidR="00714B1C" w:rsidRPr="00714B1C" w:rsidRDefault="00714B1C" w:rsidP="00714B1C">
            <w:r w:rsidRPr="00714B1C">
              <w:t>Let's Shape the Industrial Future Together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5DE7C" w14:textId="77777777" w:rsidR="00714B1C" w:rsidRPr="00714B1C" w:rsidRDefault="00714B1C" w:rsidP="00714B1C">
            <w:r w:rsidRPr="00714B1C">
              <w:t>Haideți să Modelăm Împreună Viitorul Industrial</w:t>
            </w:r>
          </w:p>
        </w:tc>
      </w:tr>
      <w:tr w:rsidR="00714B1C" w:rsidRPr="00714B1C" w14:paraId="0D4502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E723F" w14:textId="77777777" w:rsidR="00714B1C" w:rsidRPr="00714B1C" w:rsidRDefault="00714B1C" w:rsidP="00714B1C">
            <w:r w:rsidRPr="00714B1C">
              <w:t>İhtiyaçlarınızı paylaşın, çözümlerimizi birlikte keşfedelim.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1C570" w14:textId="77777777" w:rsidR="00714B1C" w:rsidRPr="00714B1C" w:rsidRDefault="00714B1C" w:rsidP="00714B1C">
            <w:r w:rsidRPr="00714B1C">
              <w:t>Share your needs, let's discover our solutions together.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01868" w14:textId="77777777" w:rsidR="00714B1C" w:rsidRPr="00714B1C" w:rsidRDefault="00714B1C" w:rsidP="00714B1C">
            <w:r w:rsidRPr="00714B1C">
              <w:t>Împărtășiți-ne nevoile, haideți să descoperim împreună soluțiile noastre.</w:t>
            </w:r>
          </w:p>
        </w:tc>
      </w:tr>
    </w:tbl>
    <w:p w14:paraId="244356DB" w14:textId="77777777" w:rsidR="002012B9" w:rsidRDefault="002012B9"/>
    <w:sectPr w:rsidR="00201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B1C"/>
    <w:rsid w:val="002012B9"/>
    <w:rsid w:val="00714B1C"/>
    <w:rsid w:val="008D1FEF"/>
    <w:rsid w:val="00B76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82AB"/>
  <w15:chartTrackingRefBased/>
  <w15:docId w15:val="{F9B4284C-E650-4804-AD87-B52350723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B1C"/>
    <w:rPr>
      <w:rFonts w:eastAsiaTheme="majorEastAsia" w:cstheme="majorBidi"/>
      <w:color w:val="272727" w:themeColor="text1" w:themeTint="D8"/>
    </w:rPr>
  </w:style>
  <w:style w:type="paragraph" w:styleId="Title">
    <w:name w:val="Title"/>
    <w:basedOn w:val="Normal"/>
    <w:next w:val="Normal"/>
    <w:link w:val="TitleChar"/>
    <w:uiPriority w:val="10"/>
    <w:qFormat/>
    <w:rsid w:val="00714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B1C"/>
    <w:pPr>
      <w:spacing w:before="160"/>
      <w:jc w:val="center"/>
    </w:pPr>
    <w:rPr>
      <w:i/>
      <w:iCs/>
      <w:color w:val="404040" w:themeColor="text1" w:themeTint="BF"/>
    </w:rPr>
  </w:style>
  <w:style w:type="character" w:customStyle="1" w:styleId="QuoteChar">
    <w:name w:val="Quote Char"/>
    <w:basedOn w:val="DefaultParagraphFont"/>
    <w:link w:val="Quote"/>
    <w:uiPriority w:val="29"/>
    <w:rsid w:val="00714B1C"/>
    <w:rPr>
      <w:i/>
      <w:iCs/>
      <w:color w:val="404040" w:themeColor="text1" w:themeTint="BF"/>
    </w:rPr>
  </w:style>
  <w:style w:type="paragraph" w:styleId="ListParagraph">
    <w:name w:val="List Paragraph"/>
    <w:basedOn w:val="Normal"/>
    <w:uiPriority w:val="34"/>
    <w:qFormat/>
    <w:rsid w:val="00714B1C"/>
    <w:pPr>
      <w:ind w:left="720"/>
      <w:contextualSpacing/>
    </w:pPr>
  </w:style>
  <w:style w:type="character" w:styleId="IntenseEmphasis">
    <w:name w:val="Intense Emphasis"/>
    <w:basedOn w:val="DefaultParagraphFont"/>
    <w:uiPriority w:val="21"/>
    <w:qFormat/>
    <w:rsid w:val="00714B1C"/>
    <w:rPr>
      <w:i/>
      <w:iCs/>
      <w:color w:val="0F4761" w:themeColor="accent1" w:themeShade="BF"/>
    </w:rPr>
  </w:style>
  <w:style w:type="paragraph" w:styleId="IntenseQuote">
    <w:name w:val="Intense Quote"/>
    <w:basedOn w:val="Normal"/>
    <w:next w:val="Normal"/>
    <w:link w:val="IntenseQuoteChar"/>
    <w:uiPriority w:val="30"/>
    <w:qFormat/>
    <w:rsid w:val="00714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B1C"/>
    <w:rPr>
      <w:i/>
      <w:iCs/>
      <w:color w:val="0F4761" w:themeColor="accent1" w:themeShade="BF"/>
    </w:rPr>
  </w:style>
  <w:style w:type="character" w:styleId="IntenseReference">
    <w:name w:val="Intense Reference"/>
    <w:basedOn w:val="DefaultParagraphFont"/>
    <w:uiPriority w:val="32"/>
    <w:qFormat/>
    <w:rsid w:val="00714B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898</Words>
  <Characters>5124</Characters>
  <Application>Microsoft Office Word</Application>
  <DocSecurity>0</DocSecurity>
  <Lines>42</Lines>
  <Paragraphs>12</Paragraphs>
  <ScaleCrop>false</ScaleCrop>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Resul Demir</dc:creator>
  <cp:keywords/>
  <dc:description/>
  <cp:lastModifiedBy>Resul Demir</cp:lastModifiedBy>
  <cp:revision>1</cp:revision>
  <dcterms:created xsi:type="dcterms:W3CDTF">2026-07-09T13:28:00Z</dcterms:created>
  <dcterms:modified xsi:type="dcterms:W3CDTF">2026-07-09T13:29:00Z</dcterms:modified>
</cp:coreProperties>
</file>