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EFE6" w14:textId="77777777" w:rsidR="007E1D43" w:rsidRPr="007E1D43" w:rsidRDefault="007E1D43" w:rsidP="007E1D43">
      <w:pPr>
        <w:spacing w:after="100"/>
        <w:jc w:val="center"/>
        <w:rPr>
          <w:rFonts w:ascii="Times New Roman" w:hAnsi="Times New Roman"/>
          <w:szCs w:val="24"/>
        </w:rPr>
      </w:pPr>
      <w:r w:rsidRPr="007E1D43">
        <w:rPr>
          <w:rFonts w:ascii="Times New Roman" w:eastAsia="Calibri" w:hAnsi="Times New Roman"/>
          <w:b/>
          <w:bCs/>
          <w:szCs w:val="24"/>
        </w:rPr>
        <w:t>SİSKON ENDÜSTRİYEL OTOMASYON SİSTEMLERİ</w:t>
      </w:r>
    </w:p>
    <w:p w14:paraId="7EB753D2" w14:textId="77777777" w:rsidR="007E1D43" w:rsidRPr="007E1D43" w:rsidRDefault="007E1D43" w:rsidP="007E1D43">
      <w:pPr>
        <w:spacing w:after="100"/>
        <w:jc w:val="center"/>
        <w:rPr>
          <w:rFonts w:ascii="Times New Roman" w:hAnsi="Times New Roman"/>
          <w:szCs w:val="24"/>
        </w:rPr>
      </w:pPr>
      <w:r w:rsidRPr="007E1D43">
        <w:rPr>
          <w:rFonts w:ascii="Times New Roman" w:eastAsia="Calibri" w:hAnsi="Times New Roman"/>
          <w:b/>
          <w:bCs/>
          <w:szCs w:val="24"/>
        </w:rPr>
        <w:t>SANAYİ VE TİCARET A.Ş.</w:t>
      </w:r>
    </w:p>
    <w:p w14:paraId="5A179680" w14:textId="77777777" w:rsidR="007E1D43" w:rsidRPr="007E1D43" w:rsidRDefault="007E1D43" w:rsidP="007E1D43">
      <w:pPr>
        <w:spacing w:after="200"/>
        <w:jc w:val="center"/>
        <w:rPr>
          <w:rFonts w:ascii="Times New Roman" w:hAnsi="Times New Roman"/>
          <w:szCs w:val="24"/>
        </w:rPr>
      </w:pPr>
      <w:r w:rsidRPr="007E1D43">
        <w:rPr>
          <w:rFonts w:ascii="Times New Roman" w:eastAsia="Calibri" w:hAnsi="Times New Roman"/>
          <w:b/>
          <w:bCs/>
          <w:szCs w:val="24"/>
        </w:rPr>
        <w:t>COOKIE POLICY</w:t>
      </w:r>
    </w:p>
    <w:p w14:paraId="55F5860A" w14:textId="77777777" w:rsidR="007E1D43" w:rsidRPr="007E1D43" w:rsidRDefault="007E1D43" w:rsidP="007E1D43">
      <w:pPr>
        <w:spacing w:before="280" w:after="140"/>
        <w:jc w:val="both"/>
        <w:rPr>
          <w:rFonts w:ascii="Times New Roman" w:hAnsi="Times New Roman"/>
          <w:szCs w:val="24"/>
        </w:rPr>
      </w:pPr>
      <w:r w:rsidRPr="007E1D43">
        <w:rPr>
          <w:rFonts w:ascii="Times New Roman" w:eastAsia="Calibri" w:hAnsi="Times New Roman"/>
          <w:b/>
          <w:bCs/>
          <w:szCs w:val="24"/>
        </w:rPr>
        <w:t>1. PURPOSE AND SCOPE</w:t>
      </w:r>
    </w:p>
    <w:p w14:paraId="472409CB"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This Cookie Policy (</w:t>
      </w:r>
      <w:r w:rsidRPr="007E1D43">
        <w:rPr>
          <w:rFonts w:ascii="Times New Roman" w:eastAsia="Calibri" w:hAnsi="Times New Roman"/>
          <w:b/>
          <w:bCs/>
          <w:szCs w:val="24"/>
        </w:rPr>
        <w:t>“Policy”</w:t>
      </w:r>
      <w:r w:rsidRPr="007E1D43">
        <w:rPr>
          <w:rFonts w:ascii="Times New Roman" w:eastAsia="Calibri" w:hAnsi="Times New Roman"/>
          <w:szCs w:val="24"/>
        </w:rPr>
        <w:t xml:space="preserve">) describes the cookies and similar tracking technologies used on the website </w:t>
      </w:r>
      <w:r w:rsidRPr="007E1D43">
        <w:rPr>
          <w:rFonts w:ascii="Times New Roman" w:eastAsia="Calibri" w:hAnsi="Times New Roman"/>
          <w:b/>
          <w:bCs/>
          <w:szCs w:val="24"/>
        </w:rPr>
        <w:t xml:space="preserve">www.siskon.com.tr </w:t>
      </w:r>
      <w:r w:rsidRPr="007E1D43">
        <w:rPr>
          <w:rFonts w:ascii="Times New Roman" w:eastAsia="Calibri" w:hAnsi="Times New Roman"/>
          <w:szCs w:val="24"/>
        </w:rPr>
        <w:t>(</w:t>
      </w:r>
      <w:r w:rsidRPr="007E1D43">
        <w:rPr>
          <w:rFonts w:ascii="Times New Roman" w:eastAsia="Calibri" w:hAnsi="Times New Roman"/>
          <w:b/>
          <w:bCs/>
          <w:szCs w:val="24"/>
        </w:rPr>
        <w:t>“Website”</w:t>
      </w:r>
      <w:r w:rsidRPr="007E1D43">
        <w:rPr>
          <w:rFonts w:ascii="Times New Roman" w:eastAsia="Calibri" w:hAnsi="Times New Roman"/>
          <w:szCs w:val="24"/>
        </w:rPr>
        <w:t xml:space="preserve">) operated by </w:t>
      </w:r>
      <w:r w:rsidRPr="007E1D43">
        <w:rPr>
          <w:rFonts w:ascii="Times New Roman" w:eastAsia="Calibri" w:hAnsi="Times New Roman"/>
          <w:b/>
          <w:bCs/>
          <w:szCs w:val="24"/>
        </w:rPr>
        <w:t xml:space="preserve">Siskon Endüstriyel Otomasyon Sistemleri San. ve Tic. A.Ş. </w:t>
      </w:r>
      <w:r w:rsidRPr="007E1D43">
        <w:rPr>
          <w:rFonts w:ascii="Times New Roman" w:eastAsia="Calibri" w:hAnsi="Times New Roman"/>
          <w:szCs w:val="24"/>
        </w:rPr>
        <w:t>(</w:t>
      </w:r>
      <w:r w:rsidRPr="007E1D43">
        <w:rPr>
          <w:rFonts w:ascii="Times New Roman" w:eastAsia="Calibri" w:hAnsi="Times New Roman"/>
          <w:b/>
          <w:bCs/>
          <w:szCs w:val="24"/>
        </w:rPr>
        <w:t>“Siskon”</w:t>
      </w:r>
      <w:r w:rsidRPr="007E1D43">
        <w:rPr>
          <w:rFonts w:ascii="Times New Roman" w:eastAsia="Calibri" w:hAnsi="Times New Roman"/>
          <w:szCs w:val="24"/>
        </w:rPr>
        <w:t xml:space="preserve"> or the </w:t>
      </w:r>
      <w:r w:rsidRPr="007E1D43">
        <w:rPr>
          <w:rFonts w:ascii="Times New Roman" w:eastAsia="Calibri" w:hAnsi="Times New Roman"/>
          <w:b/>
          <w:bCs/>
          <w:szCs w:val="24"/>
        </w:rPr>
        <w:t>“Company”</w:t>
      </w:r>
      <w:r w:rsidRPr="007E1D43">
        <w:rPr>
          <w:rFonts w:ascii="Times New Roman" w:eastAsia="Calibri" w:hAnsi="Times New Roman"/>
          <w:szCs w:val="24"/>
        </w:rPr>
        <w:t>). It has been prepared in compliance with Law No. 6698 on the Protection of Personal Data (</w:t>
      </w:r>
      <w:r w:rsidRPr="007E1D43">
        <w:rPr>
          <w:rFonts w:ascii="Times New Roman" w:eastAsia="Calibri" w:hAnsi="Times New Roman"/>
          <w:b/>
          <w:bCs/>
          <w:szCs w:val="24"/>
        </w:rPr>
        <w:t>KVKK</w:t>
      </w:r>
      <w:r w:rsidRPr="007E1D43">
        <w:rPr>
          <w:rFonts w:ascii="Times New Roman" w:eastAsia="Calibri" w:hAnsi="Times New Roman"/>
          <w:szCs w:val="24"/>
        </w:rPr>
        <w:t xml:space="preserve">), Law No. 5651, the Personal Data Protection Board's </w:t>
      </w:r>
      <w:r w:rsidRPr="007E1D43">
        <w:rPr>
          <w:rFonts w:ascii="Times New Roman" w:eastAsia="Calibri" w:hAnsi="Times New Roman"/>
          <w:i/>
          <w:iCs/>
          <w:szCs w:val="24"/>
        </w:rPr>
        <w:t>Guidelines on Cookie Practices</w:t>
      </w:r>
      <w:r w:rsidRPr="007E1D43">
        <w:rPr>
          <w:rFonts w:ascii="Times New Roman" w:eastAsia="Calibri" w:hAnsi="Times New Roman"/>
          <w:szCs w:val="24"/>
        </w:rPr>
        <w:t xml:space="preserve"> dated 20.06.2022, and — where applicable to </w:t>
      </w:r>
      <w:proofErr w:type="gramStart"/>
      <w:r w:rsidRPr="007E1D43">
        <w:rPr>
          <w:rFonts w:ascii="Times New Roman" w:eastAsia="Calibri" w:hAnsi="Times New Roman"/>
          <w:szCs w:val="24"/>
        </w:rPr>
        <w:t>data</w:t>
      </w:r>
      <w:proofErr w:type="gramEnd"/>
      <w:r w:rsidRPr="007E1D43">
        <w:rPr>
          <w:rFonts w:ascii="Times New Roman" w:eastAsia="Calibri" w:hAnsi="Times New Roman"/>
          <w:szCs w:val="24"/>
        </w:rPr>
        <w:t xml:space="preserve"> subjects located in the European Economic Area or the United Kingdom — the EU General Data Protection Regulation (GDPR) and UK GDPR.</w:t>
      </w:r>
    </w:p>
    <w:p w14:paraId="4C989A9F"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This Policy is a complementary part of Siskon's Privacy Notice and should be read together with it.</w:t>
      </w:r>
    </w:p>
    <w:p w14:paraId="1570927E" w14:textId="77777777" w:rsidR="007E1D43" w:rsidRPr="007E1D43" w:rsidRDefault="007E1D43" w:rsidP="007E1D43">
      <w:pPr>
        <w:spacing w:before="280" w:after="140"/>
        <w:jc w:val="both"/>
        <w:rPr>
          <w:rFonts w:ascii="Times New Roman" w:hAnsi="Times New Roman"/>
          <w:szCs w:val="24"/>
        </w:rPr>
      </w:pPr>
      <w:r w:rsidRPr="007E1D43">
        <w:rPr>
          <w:rFonts w:ascii="Times New Roman" w:eastAsia="Calibri" w:hAnsi="Times New Roman"/>
          <w:b/>
          <w:bCs/>
          <w:szCs w:val="24"/>
        </w:rPr>
        <w:t>2. WHAT IS A COOKIE?</w:t>
      </w:r>
    </w:p>
    <w:p w14:paraId="1AB09F40"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 xml:space="preserve">Cookies </w:t>
      </w:r>
      <w:r w:rsidRPr="007E1D43">
        <w:rPr>
          <w:rFonts w:ascii="Times New Roman" w:eastAsia="Calibri" w:hAnsi="Times New Roman"/>
          <w:szCs w:val="24"/>
        </w:rPr>
        <w:t>are small text files that a website places on your device (computer, tablet, mobile phone) through your browser when you visit. Cookies are used to maintain your session, remember your language and display preferences, ensure website security and performance, and analyse usage.</w:t>
      </w:r>
    </w:p>
    <w:p w14:paraId="04DA2BED"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By duration</w:t>
      </w:r>
      <w:r w:rsidRPr="007E1D43">
        <w:rPr>
          <w:rFonts w:ascii="Times New Roman" w:eastAsia="Calibri" w:hAnsi="Times New Roman"/>
          <w:szCs w:val="24"/>
        </w:rPr>
        <w:t>, cookies are divided into two categories:</w:t>
      </w:r>
    </w:p>
    <w:p w14:paraId="40D3D620"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t xml:space="preserve">Session cookies: </w:t>
      </w:r>
      <w:r w:rsidRPr="007E1D43">
        <w:rPr>
          <w:rFonts w:ascii="Times New Roman" w:eastAsia="Calibri" w:hAnsi="Times New Roman" w:cs="Times New Roman"/>
          <w:sz w:val="24"/>
          <w:szCs w:val="24"/>
        </w:rPr>
        <w:t>stored only for the duration of your browser session and deleted when the browser is closed.</w:t>
      </w:r>
    </w:p>
    <w:p w14:paraId="19CA57DA"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t xml:space="preserve">Persistent cookies: </w:t>
      </w:r>
      <w:r w:rsidRPr="007E1D43">
        <w:rPr>
          <w:rFonts w:ascii="Times New Roman" w:eastAsia="Calibri" w:hAnsi="Times New Roman" w:cs="Times New Roman"/>
          <w:sz w:val="24"/>
          <w:szCs w:val="24"/>
        </w:rPr>
        <w:t>stored on your device for a defined period or until manually deleted.</w:t>
      </w:r>
    </w:p>
    <w:p w14:paraId="029911F4"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By origin</w:t>
      </w:r>
      <w:r w:rsidRPr="007E1D43">
        <w:rPr>
          <w:rFonts w:ascii="Times New Roman" w:eastAsia="Calibri" w:hAnsi="Times New Roman"/>
          <w:szCs w:val="24"/>
        </w:rPr>
        <w:t>, cookies are divided into two categories:</w:t>
      </w:r>
    </w:p>
    <w:p w14:paraId="45526341"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t xml:space="preserve">First-party cookies: </w:t>
      </w:r>
      <w:r w:rsidRPr="007E1D43">
        <w:rPr>
          <w:rFonts w:ascii="Times New Roman" w:eastAsia="Calibri" w:hAnsi="Times New Roman" w:cs="Times New Roman"/>
          <w:sz w:val="24"/>
          <w:szCs w:val="24"/>
        </w:rPr>
        <w:t>set directly by the domain you are visiting (siskon.com.tr).</w:t>
      </w:r>
    </w:p>
    <w:p w14:paraId="04B69580"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t xml:space="preserve">Third-party cookies: </w:t>
      </w:r>
      <w:r w:rsidRPr="007E1D43">
        <w:rPr>
          <w:rFonts w:ascii="Times New Roman" w:eastAsia="Calibri" w:hAnsi="Times New Roman" w:cs="Times New Roman"/>
          <w:sz w:val="24"/>
          <w:szCs w:val="24"/>
        </w:rPr>
        <w:t>set by third-party services embedded on the Website (e.g., Google Analytics, social media plugins).</w:t>
      </w:r>
    </w:p>
    <w:p w14:paraId="6B9214A8" w14:textId="77777777" w:rsidR="007E1D43" w:rsidRPr="007E1D43" w:rsidRDefault="007E1D43" w:rsidP="007E1D43">
      <w:pPr>
        <w:spacing w:before="280" w:after="140"/>
        <w:jc w:val="both"/>
        <w:rPr>
          <w:rFonts w:ascii="Times New Roman" w:hAnsi="Times New Roman"/>
          <w:szCs w:val="24"/>
        </w:rPr>
      </w:pPr>
      <w:r w:rsidRPr="007E1D43">
        <w:rPr>
          <w:rFonts w:ascii="Times New Roman" w:eastAsia="Calibri" w:hAnsi="Times New Roman"/>
          <w:b/>
          <w:bCs/>
          <w:szCs w:val="24"/>
        </w:rPr>
        <w:t>3. COOKIE CATEGORIES</w:t>
      </w:r>
    </w:p>
    <w:p w14:paraId="5E2F63F8"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In line with the Personal Data Protection Board's guidelines and EDPB recommendations, our Website uses four main cookie categories:</w:t>
      </w:r>
    </w:p>
    <w:p w14:paraId="5B1B1382"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 xml:space="preserve">(a) Strictly Necessary Cookies. </w:t>
      </w:r>
      <w:r w:rsidRPr="007E1D43">
        <w:rPr>
          <w:rFonts w:ascii="Times New Roman" w:eastAsia="Calibri" w:hAnsi="Times New Roman"/>
          <w:szCs w:val="24"/>
        </w:rPr>
        <w:t>Cookies that are strictly necessary for the basic functioning of the Website. They are used for purposes such as session management, security (CSRF protection), load balancing, and storing cookie preferences. These cookies do not require visitor consent and are placed on the basis of legitimate interest under KVKK Article 5(2)(f) and Article 6(1)(f) of GDPR. If disabled, the basic functions of the Website will not work.</w:t>
      </w:r>
    </w:p>
    <w:p w14:paraId="38C84A14"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lastRenderedPageBreak/>
        <w:t xml:space="preserve">(b) Performance / Analytics Cookies. </w:t>
      </w:r>
      <w:r w:rsidRPr="007E1D43">
        <w:rPr>
          <w:rFonts w:ascii="Times New Roman" w:eastAsia="Calibri" w:hAnsi="Times New Roman"/>
          <w:szCs w:val="24"/>
        </w:rPr>
        <w:t xml:space="preserve">Used to understand how the Website is used, measure visitor numbers, identify the most visited pages, and improve performance. They serve statistical analysis purposes and generally collect anonymised </w:t>
      </w:r>
      <w:proofErr w:type="gramStart"/>
      <w:r w:rsidRPr="007E1D43">
        <w:rPr>
          <w:rFonts w:ascii="Times New Roman" w:eastAsia="Calibri" w:hAnsi="Times New Roman"/>
          <w:szCs w:val="24"/>
        </w:rPr>
        <w:t>data</w:t>
      </w:r>
      <w:proofErr w:type="gramEnd"/>
      <w:r w:rsidRPr="007E1D43">
        <w:rPr>
          <w:rFonts w:ascii="Times New Roman" w:eastAsia="Calibri" w:hAnsi="Times New Roman"/>
          <w:szCs w:val="24"/>
        </w:rPr>
        <w:t>. Subject to your explicit consent.</w:t>
      </w:r>
    </w:p>
    <w:p w14:paraId="76CEB1A9"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 xml:space="preserve">(c) Functionality Cookies. </w:t>
      </w:r>
      <w:r w:rsidRPr="007E1D43">
        <w:rPr>
          <w:rFonts w:ascii="Times New Roman" w:eastAsia="Calibri" w:hAnsi="Times New Roman"/>
          <w:szCs w:val="24"/>
        </w:rPr>
        <w:t>Used to remember user preferences such as language, display settings, and video player controls. Subject to your explicit consent.</w:t>
      </w:r>
    </w:p>
    <w:p w14:paraId="72829CC6"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 xml:space="preserve">(d) Targeting / Advertising Cookies. </w:t>
      </w:r>
      <w:r w:rsidRPr="007E1D43">
        <w:rPr>
          <w:rFonts w:ascii="Times New Roman" w:eastAsia="Calibri" w:hAnsi="Times New Roman"/>
          <w:szCs w:val="24"/>
        </w:rPr>
        <w:t>Used to deliver content or advertising tailored to visitor interests, integrate social media, and measure digital marketing campaigns. They may be set by third-party advertising networks (Google Ads, LinkedIn Insight, Meta Pixel, etc.). Subject to your explicit consent.</w:t>
      </w:r>
    </w:p>
    <w:p w14:paraId="17C545DA" w14:textId="77777777" w:rsidR="007E1D43" w:rsidRPr="007E1D43" w:rsidRDefault="007E1D43" w:rsidP="007E1D43">
      <w:pPr>
        <w:spacing w:before="280" w:after="140"/>
        <w:jc w:val="both"/>
        <w:rPr>
          <w:rFonts w:ascii="Times New Roman" w:hAnsi="Times New Roman"/>
          <w:szCs w:val="24"/>
        </w:rPr>
      </w:pPr>
      <w:r w:rsidRPr="007E1D43">
        <w:rPr>
          <w:rFonts w:ascii="Times New Roman" w:eastAsia="Calibri" w:hAnsi="Times New Roman"/>
          <w:b/>
          <w:bCs/>
          <w:szCs w:val="24"/>
        </w:rPr>
        <w:t>4. COOKIES USED ON THE WEBSITE</w:t>
      </w:r>
    </w:p>
    <w:p w14:paraId="061581A8"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 xml:space="preserve">The table below lists the cookies currently in use on our Website. The list may change as third-party services are updated; the most current version is always available through our cookie management </w:t>
      </w:r>
      <w:proofErr w:type="gramStart"/>
      <w:r w:rsidRPr="007E1D43">
        <w:rPr>
          <w:rFonts w:ascii="Times New Roman" w:eastAsia="Calibri" w:hAnsi="Times New Roman"/>
          <w:szCs w:val="24"/>
        </w:rPr>
        <w:t>panel.²</w:t>
      </w:r>
      <w:proofErr w:type="gramEnd"/>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2493"/>
        <w:gridCol w:w="1769"/>
        <w:gridCol w:w="1285"/>
        <w:gridCol w:w="1734"/>
      </w:tblGrid>
      <w:tr w:rsidR="007E1D43" w:rsidRPr="007E1D43" w14:paraId="532E3B6F" w14:textId="77777777" w:rsidTr="007E1D43">
        <w:trPr>
          <w:tblHeader/>
        </w:trPr>
        <w:tc>
          <w:tcPr>
            <w:tcW w:w="1829"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021BCC1F"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b/>
                <w:bCs/>
                <w:color w:val="FFFFFF"/>
                <w:szCs w:val="24"/>
              </w:rPr>
              <w:t>Cookie Name</w:t>
            </w:r>
          </w:p>
        </w:tc>
        <w:tc>
          <w:tcPr>
            <w:tcW w:w="2493"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7F727CAD"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b/>
                <w:bCs/>
                <w:color w:val="FFFFFF"/>
                <w:szCs w:val="24"/>
              </w:rPr>
              <w:t>Category</w:t>
            </w:r>
          </w:p>
        </w:tc>
        <w:tc>
          <w:tcPr>
            <w:tcW w:w="1931"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6625FAA0"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b/>
                <w:bCs/>
                <w:color w:val="FFFFFF"/>
                <w:szCs w:val="24"/>
              </w:rPr>
              <w:t>Purpose</w:t>
            </w:r>
          </w:p>
        </w:tc>
        <w:tc>
          <w:tcPr>
            <w:tcW w:w="1340"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5A0CADC1"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b/>
                <w:bCs/>
                <w:color w:val="FFFFFF"/>
                <w:szCs w:val="24"/>
              </w:rPr>
              <w:t>Duration</w:t>
            </w:r>
          </w:p>
        </w:tc>
        <w:tc>
          <w:tcPr>
            <w:tcW w:w="1492"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3372B8F4"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b/>
                <w:bCs/>
                <w:color w:val="FFFFFF"/>
                <w:szCs w:val="24"/>
              </w:rPr>
              <w:t>Provider / Type</w:t>
            </w:r>
          </w:p>
        </w:tc>
      </w:tr>
      <w:tr w:rsidR="007E1D43" w:rsidRPr="007E1D43" w14:paraId="3DA6C79C" w14:textId="77777777" w:rsidTr="007E1D43">
        <w:tc>
          <w:tcPr>
            <w:tcW w:w="18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FAB0683"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PHPSESSID</w:t>
            </w:r>
          </w:p>
        </w:tc>
        <w:tc>
          <w:tcPr>
            <w:tcW w:w="249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F25ACBA"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Strictly Necessary</w:t>
            </w:r>
          </w:p>
        </w:tc>
        <w:tc>
          <w:tcPr>
            <w:tcW w:w="193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3602CF1"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Session management and user identification</w:t>
            </w:r>
          </w:p>
        </w:tc>
        <w:tc>
          <w:tcPr>
            <w:tcW w:w="13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BA8FD6E"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Session</w:t>
            </w:r>
          </w:p>
        </w:tc>
        <w:tc>
          <w:tcPr>
            <w:tcW w:w="149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0F43BF"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1st party (siskon.com.tr)</w:t>
            </w:r>
          </w:p>
        </w:tc>
      </w:tr>
      <w:tr w:rsidR="007E1D43" w:rsidRPr="007E1D43" w14:paraId="561C2C25" w14:textId="77777777" w:rsidTr="007E1D43">
        <w:tc>
          <w:tcPr>
            <w:tcW w:w="18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244819D" w14:textId="77777777" w:rsidR="007E1D43" w:rsidRPr="007E1D43" w:rsidRDefault="007E1D43" w:rsidP="007E1D43">
            <w:pPr>
              <w:jc w:val="both"/>
              <w:rPr>
                <w:rFonts w:ascii="Times New Roman" w:hAnsi="Times New Roman"/>
                <w:szCs w:val="24"/>
              </w:rPr>
            </w:pPr>
            <w:proofErr w:type="gramStart"/>
            <w:r w:rsidRPr="007E1D43">
              <w:rPr>
                <w:rFonts w:ascii="Times New Roman" w:eastAsia="Calibri" w:hAnsi="Times New Roman"/>
                <w:szCs w:val="24"/>
              </w:rPr>
              <w:t>cookie</w:t>
            </w:r>
            <w:proofErr w:type="gramEnd"/>
            <w:r w:rsidRPr="007E1D43">
              <w:rPr>
                <w:rFonts w:ascii="Times New Roman" w:eastAsia="Calibri" w:hAnsi="Times New Roman"/>
                <w:szCs w:val="24"/>
              </w:rPr>
              <w:t>_consent</w:t>
            </w:r>
          </w:p>
        </w:tc>
        <w:tc>
          <w:tcPr>
            <w:tcW w:w="249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2D4AFC"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Strictly Necessary</w:t>
            </w:r>
          </w:p>
        </w:tc>
        <w:tc>
          <w:tcPr>
            <w:tcW w:w="193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A2956A"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Storing cookie preferences</w:t>
            </w:r>
          </w:p>
        </w:tc>
        <w:tc>
          <w:tcPr>
            <w:tcW w:w="13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4AE49E"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12 months</w:t>
            </w:r>
          </w:p>
        </w:tc>
        <w:tc>
          <w:tcPr>
            <w:tcW w:w="149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314476"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1st party (siskon.com.tr)</w:t>
            </w:r>
          </w:p>
        </w:tc>
      </w:tr>
      <w:tr w:rsidR="007E1D43" w:rsidRPr="007E1D43" w14:paraId="794D8DD3" w14:textId="77777777" w:rsidTr="007E1D43">
        <w:tc>
          <w:tcPr>
            <w:tcW w:w="18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D67A03"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_ga</w:t>
            </w:r>
          </w:p>
        </w:tc>
        <w:tc>
          <w:tcPr>
            <w:tcW w:w="249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C136E26"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Performance/Analytics</w:t>
            </w:r>
          </w:p>
        </w:tc>
        <w:tc>
          <w:tcPr>
            <w:tcW w:w="193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0759653"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Google Analytics — unique visitor identification</w:t>
            </w:r>
          </w:p>
        </w:tc>
        <w:tc>
          <w:tcPr>
            <w:tcW w:w="13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A14C4FE"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2 years</w:t>
            </w:r>
          </w:p>
        </w:tc>
        <w:tc>
          <w:tcPr>
            <w:tcW w:w="149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9D6321F"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3rd party (Google LLC)</w:t>
            </w:r>
          </w:p>
        </w:tc>
      </w:tr>
      <w:tr w:rsidR="007E1D43" w:rsidRPr="007E1D43" w14:paraId="3C10224D" w14:textId="77777777" w:rsidTr="007E1D43">
        <w:tc>
          <w:tcPr>
            <w:tcW w:w="18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F46CB31"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_ga_*</w:t>
            </w:r>
          </w:p>
        </w:tc>
        <w:tc>
          <w:tcPr>
            <w:tcW w:w="249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9EDF43C"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Performance/Analytics</w:t>
            </w:r>
          </w:p>
        </w:tc>
        <w:tc>
          <w:tcPr>
            <w:tcW w:w="193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8BF8F0B"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Google Analytics 4 — session state</w:t>
            </w:r>
          </w:p>
        </w:tc>
        <w:tc>
          <w:tcPr>
            <w:tcW w:w="13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7DF6C63"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2 years</w:t>
            </w:r>
          </w:p>
        </w:tc>
        <w:tc>
          <w:tcPr>
            <w:tcW w:w="149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14E1889"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3rd party (Google LLC)</w:t>
            </w:r>
          </w:p>
        </w:tc>
      </w:tr>
      <w:tr w:rsidR="007E1D43" w:rsidRPr="007E1D43" w14:paraId="03607F95" w14:textId="77777777" w:rsidTr="007E1D43">
        <w:tc>
          <w:tcPr>
            <w:tcW w:w="18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200B857" w14:textId="77777777" w:rsidR="007E1D43" w:rsidRPr="007E1D43" w:rsidRDefault="007E1D43" w:rsidP="007E1D43">
            <w:pPr>
              <w:jc w:val="both"/>
              <w:rPr>
                <w:rFonts w:ascii="Times New Roman" w:hAnsi="Times New Roman"/>
                <w:szCs w:val="24"/>
              </w:rPr>
            </w:pPr>
            <w:proofErr w:type="gramStart"/>
            <w:r w:rsidRPr="007E1D43">
              <w:rPr>
                <w:rFonts w:ascii="Times New Roman" w:eastAsia="Calibri" w:hAnsi="Times New Roman"/>
                <w:szCs w:val="24"/>
              </w:rPr>
              <w:t>lang</w:t>
            </w:r>
            <w:proofErr w:type="gramEnd"/>
            <w:r w:rsidRPr="007E1D43">
              <w:rPr>
                <w:rFonts w:ascii="Times New Roman" w:eastAsia="Calibri" w:hAnsi="Times New Roman"/>
                <w:szCs w:val="24"/>
              </w:rPr>
              <w:t xml:space="preserve"> / locale</w:t>
            </w:r>
          </w:p>
        </w:tc>
        <w:tc>
          <w:tcPr>
            <w:tcW w:w="249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0ACCFAE"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Functionality</w:t>
            </w:r>
          </w:p>
        </w:tc>
        <w:tc>
          <w:tcPr>
            <w:tcW w:w="193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0A7F32C"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Storing language preference</w:t>
            </w:r>
          </w:p>
        </w:tc>
        <w:tc>
          <w:tcPr>
            <w:tcW w:w="13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62891DD"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12 months</w:t>
            </w:r>
          </w:p>
        </w:tc>
        <w:tc>
          <w:tcPr>
            <w:tcW w:w="149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D709713"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1st party (siskon.com.tr)</w:t>
            </w:r>
          </w:p>
        </w:tc>
      </w:tr>
      <w:tr w:rsidR="007E1D43" w:rsidRPr="007E1D43" w14:paraId="20CF629C" w14:textId="77777777" w:rsidTr="007E1D43">
        <w:tc>
          <w:tcPr>
            <w:tcW w:w="18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80B3C24" w14:textId="77777777" w:rsidR="007E1D43" w:rsidRPr="007E1D43" w:rsidRDefault="007E1D43" w:rsidP="007E1D43">
            <w:pPr>
              <w:jc w:val="both"/>
              <w:rPr>
                <w:rFonts w:ascii="Times New Roman" w:hAnsi="Times New Roman"/>
                <w:szCs w:val="24"/>
              </w:rPr>
            </w:pPr>
            <w:proofErr w:type="gramStart"/>
            <w:r w:rsidRPr="007E1D43">
              <w:rPr>
                <w:rFonts w:ascii="Times New Roman" w:eastAsia="Calibri" w:hAnsi="Times New Roman"/>
                <w:szCs w:val="24"/>
              </w:rPr>
              <w:t>li</w:t>
            </w:r>
            <w:proofErr w:type="gramEnd"/>
            <w:r w:rsidRPr="007E1D43">
              <w:rPr>
                <w:rFonts w:ascii="Times New Roman" w:eastAsia="Calibri" w:hAnsi="Times New Roman"/>
                <w:szCs w:val="24"/>
              </w:rPr>
              <w:t>_at, lidc</w:t>
            </w:r>
          </w:p>
        </w:tc>
        <w:tc>
          <w:tcPr>
            <w:tcW w:w="249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20EEFB8"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Targeting/Advertising</w:t>
            </w:r>
          </w:p>
        </w:tc>
        <w:tc>
          <w:tcPr>
            <w:tcW w:w="1931"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20F39FE"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LinkedIn Insight Tag — campaign measurement</w:t>
            </w:r>
          </w:p>
        </w:tc>
        <w:tc>
          <w:tcPr>
            <w:tcW w:w="13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D307813"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1-2 years</w:t>
            </w:r>
          </w:p>
        </w:tc>
        <w:tc>
          <w:tcPr>
            <w:tcW w:w="149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77B5097" w14:textId="77777777" w:rsidR="007E1D43" w:rsidRPr="007E1D43" w:rsidRDefault="007E1D43" w:rsidP="007E1D43">
            <w:pPr>
              <w:jc w:val="both"/>
              <w:rPr>
                <w:rFonts w:ascii="Times New Roman" w:hAnsi="Times New Roman"/>
                <w:szCs w:val="24"/>
              </w:rPr>
            </w:pPr>
            <w:r w:rsidRPr="007E1D43">
              <w:rPr>
                <w:rFonts w:ascii="Times New Roman" w:eastAsia="Calibri" w:hAnsi="Times New Roman"/>
                <w:szCs w:val="24"/>
              </w:rPr>
              <w:t>3rd party (LinkedIn Corp.)</w:t>
            </w:r>
          </w:p>
        </w:tc>
      </w:tr>
    </w:tbl>
    <w:p w14:paraId="4F06C586" w14:textId="77777777" w:rsidR="007E1D43" w:rsidRPr="007E1D43" w:rsidRDefault="007E1D43" w:rsidP="007E1D43">
      <w:pPr>
        <w:spacing w:after="80"/>
        <w:jc w:val="both"/>
        <w:rPr>
          <w:rFonts w:ascii="Times New Roman" w:hAnsi="Times New Roman"/>
          <w:szCs w:val="24"/>
        </w:rPr>
      </w:pPr>
    </w:p>
    <w:p w14:paraId="51D49120" w14:textId="77777777" w:rsidR="007E1D43" w:rsidRPr="007E1D43" w:rsidRDefault="007E1D43" w:rsidP="007E1D43">
      <w:pPr>
        <w:spacing w:after="200"/>
        <w:jc w:val="both"/>
        <w:rPr>
          <w:rFonts w:ascii="Times New Roman" w:hAnsi="Times New Roman"/>
          <w:szCs w:val="24"/>
        </w:rPr>
      </w:pPr>
      <w:r w:rsidRPr="007E1D43">
        <w:rPr>
          <w:rFonts w:ascii="Times New Roman" w:eastAsia="Calibri" w:hAnsi="Times New Roman"/>
          <w:szCs w:val="24"/>
        </w:rPr>
        <w:t xml:space="preserve">² The table above is illustrative. The complete and current list of cookies actively used on the </w:t>
      </w:r>
      <w:r w:rsidRPr="007E1D43">
        <w:rPr>
          <w:rFonts w:ascii="Times New Roman" w:eastAsia="Calibri" w:hAnsi="Times New Roman"/>
          <w:szCs w:val="24"/>
        </w:rPr>
        <w:lastRenderedPageBreak/>
        <w:t>Website is available through our cookie management panel (cookie consent banner). This Policy is updated whenever the cookie panel is changed.</w:t>
      </w:r>
    </w:p>
    <w:p w14:paraId="62D06498" w14:textId="77777777" w:rsidR="007E1D43" w:rsidRPr="007E1D43" w:rsidRDefault="007E1D43" w:rsidP="007E1D43">
      <w:pPr>
        <w:spacing w:before="280" w:after="140"/>
        <w:jc w:val="both"/>
        <w:rPr>
          <w:rFonts w:ascii="Times New Roman" w:hAnsi="Times New Roman"/>
          <w:szCs w:val="24"/>
        </w:rPr>
      </w:pPr>
      <w:r w:rsidRPr="007E1D43">
        <w:rPr>
          <w:rFonts w:ascii="Times New Roman" w:eastAsia="Calibri" w:hAnsi="Times New Roman"/>
          <w:b/>
          <w:bCs/>
          <w:szCs w:val="24"/>
        </w:rPr>
        <w:t>5. THIRD-PARTY COOKIES AND INTERNATIONAL TRANSFERS</w:t>
      </w:r>
    </w:p>
    <w:p w14:paraId="6FB0119A"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 xml:space="preserve">Due to the integration of third-party services on our Website (Google Analytics, LinkedIn Insight, social media plugins, etc.), the relevant providers may place their own cookies on your device. </w:t>
      </w:r>
      <w:proofErr w:type="gramStart"/>
      <w:r w:rsidRPr="007E1D43">
        <w:rPr>
          <w:rFonts w:ascii="Times New Roman" w:eastAsia="Calibri" w:hAnsi="Times New Roman"/>
          <w:szCs w:val="24"/>
        </w:rPr>
        <w:t>Data</w:t>
      </w:r>
      <w:proofErr w:type="gramEnd"/>
      <w:r w:rsidRPr="007E1D43">
        <w:rPr>
          <w:rFonts w:ascii="Times New Roman" w:eastAsia="Calibri" w:hAnsi="Times New Roman"/>
          <w:szCs w:val="24"/>
        </w:rPr>
        <w:t xml:space="preserve"> collected through these cookies is processed by the providers' infrastructure and is subject to their respective privacy policies.</w:t>
      </w:r>
    </w:p>
    <w:p w14:paraId="50A040D9"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 xml:space="preserve">A significant portion of third-party services have servers located outside Türkiye. Pursuant to Article 9 of KVKK as amended by </w:t>
      </w:r>
      <w:r w:rsidRPr="007E1D43">
        <w:rPr>
          <w:rFonts w:ascii="Times New Roman" w:eastAsia="Calibri" w:hAnsi="Times New Roman"/>
          <w:b/>
          <w:bCs/>
          <w:szCs w:val="24"/>
        </w:rPr>
        <w:t>Law No. 7499 dated 12 March 2024</w:t>
      </w:r>
      <w:r w:rsidRPr="007E1D43">
        <w:rPr>
          <w:rFonts w:ascii="Times New Roman" w:eastAsia="Calibri" w:hAnsi="Times New Roman"/>
          <w:szCs w:val="24"/>
        </w:rPr>
        <w:t>, such transfers are made by relying on appropriate safeguards (adequacy decision, standard contractual clauses, binding corporate rules). Where such safeguards are not in place, your explicit consent is relied upon for cookie placement.</w:t>
      </w:r>
    </w:p>
    <w:p w14:paraId="2EE4A112"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 xml:space="preserve">For </w:t>
      </w:r>
      <w:proofErr w:type="gramStart"/>
      <w:r w:rsidRPr="007E1D43">
        <w:rPr>
          <w:rFonts w:ascii="Times New Roman" w:eastAsia="Calibri" w:hAnsi="Times New Roman"/>
          <w:szCs w:val="24"/>
        </w:rPr>
        <w:t>data</w:t>
      </w:r>
      <w:proofErr w:type="gramEnd"/>
      <w:r w:rsidRPr="007E1D43">
        <w:rPr>
          <w:rFonts w:ascii="Times New Roman" w:eastAsia="Calibri" w:hAnsi="Times New Roman"/>
          <w:szCs w:val="24"/>
        </w:rPr>
        <w:t xml:space="preserve"> subjects located in the EEA or UK, transfers from the EEA/UK to Türkiye and other non-adequate jurisdictions are made on the basis of EU Standard Contractual Clauses (Commission Implementing Decision (EU) 2021/914) supplemented by appropriate technical and organisational measures.</w:t>
      </w:r>
    </w:p>
    <w:p w14:paraId="1403FA05" w14:textId="77777777" w:rsidR="007E1D43" w:rsidRPr="007E1D43" w:rsidRDefault="007E1D43" w:rsidP="007E1D43">
      <w:pPr>
        <w:spacing w:before="280" w:after="140"/>
        <w:jc w:val="both"/>
        <w:rPr>
          <w:rFonts w:ascii="Times New Roman" w:hAnsi="Times New Roman"/>
          <w:szCs w:val="24"/>
        </w:rPr>
      </w:pPr>
      <w:r w:rsidRPr="007E1D43">
        <w:rPr>
          <w:rFonts w:ascii="Times New Roman" w:eastAsia="Calibri" w:hAnsi="Times New Roman"/>
          <w:b/>
          <w:bCs/>
          <w:szCs w:val="24"/>
        </w:rPr>
        <w:t>6. MANAGING YOUR COOKIE PREFERENCES</w:t>
      </w:r>
    </w:p>
    <w:p w14:paraId="779B5A6B"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 xml:space="preserve">Cookie management panel. </w:t>
      </w:r>
      <w:r w:rsidRPr="007E1D43">
        <w:rPr>
          <w:rFonts w:ascii="Times New Roman" w:eastAsia="Calibri" w:hAnsi="Times New Roman"/>
          <w:szCs w:val="24"/>
        </w:rPr>
        <w:t>Through the cookie banner displayed on your first visit to our Website, you can accept, reject or change your cookie preferences by category. Your consent is stored in your browser and may be changed at any time; you can re-access the panel by clicking the “Cookie Preferences” link at the bottom of the page.</w:t>
      </w:r>
    </w:p>
    <w:p w14:paraId="1DE8BB73"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 xml:space="preserve">Browser settings. </w:t>
      </w:r>
      <w:r w:rsidRPr="007E1D43">
        <w:rPr>
          <w:rFonts w:ascii="Times New Roman" w:eastAsia="Calibri" w:hAnsi="Times New Roman"/>
          <w:szCs w:val="24"/>
        </w:rPr>
        <w:t>You can also manage your cookie preferences through your browser settings:</w:t>
      </w:r>
    </w:p>
    <w:p w14:paraId="046BF8EE"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t xml:space="preserve">Google Chrome: </w:t>
      </w:r>
      <w:proofErr w:type="gramStart"/>
      <w:r w:rsidRPr="007E1D43">
        <w:rPr>
          <w:rFonts w:ascii="Times New Roman" w:eastAsia="Calibri" w:hAnsi="Times New Roman" w:cs="Times New Roman"/>
          <w:sz w:val="24"/>
          <w:szCs w:val="24"/>
        </w:rPr>
        <w:t>Settings &gt;</w:t>
      </w:r>
      <w:proofErr w:type="gramEnd"/>
      <w:r w:rsidRPr="007E1D43">
        <w:rPr>
          <w:rFonts w:ascii="Times New Roman" w:eastAsia="Calibri" w:hAnsi="Times New Roman" w:cs="Times New Roman"/>
          <w:sz w:val="24"/>
          <w:szCs w:val="24"/>
        </w:rPr>
        <w:t xml:space="preserve"> Privacy and </w:t>
      </w:r>
      <w:proofErr w:type="gramStart"/>
      <w:r w:rsidRPr="007E1D43">
        <w:rPr>
          <w:rFonts w:ascii="Times New Roman" w:eastAsia="Calibri" w:hAnsi="Times New Roman" w:cs="Times New Roman"/>
          <w:sz w:val="24"/>
          <w:szCs w:val="24"/>
        </w:rPr>
        <w:t>security &gt;</w:t>
      </w:r>
      <w:proofErr w:type="gramEnd"/>
      <w:r w:rsidRPr="007E1D43">
        <w:rPr>
          <w:rFonts w:ascii="Times New Roman" w:eastAsia="Calibri" w:hAnsi="Times New Roman" w:cs="Times New Roman"/>
          <w:sz w:val="24"/>
          <w:szCs w:val="24"/>
        </w:rPr>
        <w:t xml:space="preserve"> Cookies and other site </w:t>
      </w:r>
      <w:proofErr w:type="gramStart"/>
      <w:r w:rsidRPr="007E1D43">
        <w:rPr>
          <w:rFonts w:ascii="Times New Roman" w:eastAsia="Calibri" w:hAnsi="Times New Roman" w:cs="Times New Roman"/>
          <w:sz w:val="24"/>
          <w:szCs w:val="24"/>
        </w:rPr>
        <w:t>data</w:t>
      </w:r>
      <w:proofErr w:type="gramEnd"/>
    </w:p>
    <w:p w14:paraId="3D39873F"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t xml:space="preserve">Mozilla Firefox: </w:t>
      </w:r>
      <w:proofErr w:type="gramStart"/>
      <w:r w:rsidRPr="007E1D43">
        <w:rPr>
          <w:rFonts w:ascii="Times New Roman" w:eastAsia="Calibri" w:hAnsi="Times New Roman" w:cs="Times New Roman"/>
          <w:sz w:val="24"/>
          <w:szCs w:val="24"/>
        </w:rPr>
        <w:t>Settings &gt;</w:t>
      </w:r>
      <w:proofErr w:type="gramEnd"/>
      <w:r w:rsidRPr="007E1D43">
        <w:rPr>
          <w:rFonts w:ascii="Times New Roman" w:eastAsia="Calibri" w:hAnsi="Times New Roman" w:cs="Times New Roman"/>
          <w:sz w:val="24"/>
          <w:szCs w:val="24"/>
        </w:rPr>
        <w:t xml:space="preserve"> Privacy &amp; </w:t>
      </w:r>
      <w:proofErr w:type="gramStart"/>
      <w:r w:rsidRPr="007E1D43">
        <w:rPr>
          <w:rFonts w:ascii="Times New Roman" w:eastAsia="Calibri" w:hAnsi="Times New Roman" w:cs="Times New Roman"/>
          <w:sz w:val="24"/>
          <w:szCs w:val="24"/>
        </w:rPr>
        <w:t>Security &gt;</w:t>
      </w:r>
      <w:proofErr w:type="gramEnd"/>
      <w:r w:rsidRPr="007E1D43">
        <w:rPr>
          <w:rFonts w:ascii="Times New Roman" w:eastAsia="Calibri" w:hAnsi="Times New Roman" w:cs="Times New Roman"/>
          <w:sz w:val="24"/>
          <w:szCs w:val="24"/>
        </w:rPr>
        <w:t xml:space="preserve"> Cookies and Site Data</w:t>
      </w:r>
    </w:p>
    <w:p w14:paraId="63064BFC"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t xml:space="preserve">Microsoft Edge: </w:t>
      </w:r>
      <w:proofErr w:type="gramStart"/>
      <w:r w:rsidRPr="007E1D43">
        <w:rPr>
          <w:rFonts w:ascii="Times New Roman" w:eastAsia="Calibri" w:hAnsi="Times New Roman" w:cs="Times New Roman"/>
          <w:sz w:val="24"/>
          <w:szCs w:val="24"/>
        </w:rPr>
        <w:t>Settings &gt;</w:t>
      </w:r>
      <w:proofErr w:type="gramEnd"/>
      <w:r w:rsidRPr="007E1D43">
        <w:rPr>
          <w:rFonts w:ascii="Times New Roman" w:eastAsia="Calibri" w:hAnsi="Times New Roman" w:cs="Times New Roman"/>
          <w:sz w:val="24"/>
          <w:szCs w:val="24"/>
        </w:rPr>
        <w:t xml:space="preserve"> Cookies and site permissions</w:t>
      </w:r>
    </w:p>
    <w:p w14:paraId="039DE30F"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t xml:space="preserve">Safari: </w:t>
      </w:r>
      <w:proofErr w:type="gramStart"/>
      <w:r w:rsidRPr="007E1D43">
        <w:rPr>
          <w:rFonts w:ascii="Times New Roman" w:eastAsia="Calibri" w:hAnsi="Times New Roman" w:cs="Times New Roman"/>
          <w:sz w:val="24"/>
          <w:szCs w:val="24"/>
        </w:rPr>
        <w:t>Preferences &gt;</w:t>
      </w:r>
      <w:proofErr w:type="gramEnd"/>
      <w:r w:rsidRPr="007E1D43">
        <w:rPr>
          <w:rFonts w:ascii="Times New Roman" w:eastAsia="Calibri" w:hAnsi="Times New Roman" w:cs="Times New Roman"/>
          <w:sz w:val="24"/>
          <w:szCs w:val="24"/>
        </w:rPr>
        <w:t xml:space="preserve"> </w:t>
      </w:r>
      <w:proofErr w:type="gramStart"/>
      <w:r w:rsidRPr="007E1D43">
        <w:rPr>
          <w:rFonts w:ascii="Times New Roman" w:eastAsia="Calibri" w:hAnsi="Times New Roman" w:cs="Times New Roman"/>
          <w:sz w:val="24"/>
          <w:szCs w:val="24"/>
        </w:rPr>
        <w:t>Privacy &gt;</w:t>
      </w:r>
      <w:proofErr w:type="gramEnd"/>
      <w:r w:rsidRPr="007E1D43">
        <w:rPr>
          <w:rFonts w:ascii="Times New Roman" w:eastAsia="Calibri" w:hAnsi="Times New Roman" w:cs="Times New Roman"/>
          <w:sz w:val="24"/>
          <w:szCs w:val="24"/>
        </w:rPr>
        <w:t xml:space="preserve"> Cookies and website </w:t>
      </w:r>
      <w:proofErr w:type="gramStart"/>
      <w:r w:rsidRPr="007E1D43">
        <w:rPr>
          <w:rFonts w:ascii="Times New Roman" w:eastAsia="Calibri" w:hAnsi="Times New Roman" w:cs="Times New Roman"/>
          <w:sz w:val="24"/>
          <w:szCs w:val="24"/>
        </w:rPr>
        <w:t>data</w:t>
      </w:r>
      <w:proofErr w:type="gramEnd"/>
    </w:p>
    <w:p w14:paraId="5B1C6820"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t xml:space="preserve">iOS Safari: </w:t>
      </w:r>
      <w:proofErr w:type="gramStart"/>
      <w:r w:rsidRPr="007E1D43">
        <w:rPr>
          <w:rFonts w:ascii="Times New Roman" w:eastAsia="Calibri" w:hAnsi="Times New Roman" w:cs="Times New Roman"/>
          <w:sz w:val="24"/>
          <w:szCs w:val="24"/>
        </w:rPr>
        <w:t>Settings &gt;</w:t>
      </w:r>
      <w:proofErr w:type="gramEnd"/>
      <w:r w:rsidRPr="007E1D43">
        <w:rPr>
          <w:rFonts w:ascii="Times New Roman" w:eastAsia="Calibri" w:hAnsi="Times New Roman" w:cs="Times New Roman"/>
          <w:sz w:val="24"/>
          <w:szCs w:val="24"/>
        </w:rPr>
        <w:t xml:space="preserve"> </w:t>
      </w:r>
      <w:proofErr w:type="gramStart"/>
      <w:r w:rsidRPr="007E1D43">
        <w:rPr>
          <w:rFonts w:ascii="Times New Roman" w:eastAsia="Calibri" w:hAnsi="Times New Roman" w:cs="Times New Roman"/>
          <w:sz w:val="24"/>
          <w:szCs w:val="24"/>
        </w:rPr>
        <w:t>Safari &gt;</w:t>
      </w:r>
      <w:proofErr w:type="gramEnd"/>
      <w:r w:rsidRPr="007E1D43">
        <w:rPr>
          <w:rFonts w:ascii="Times New Roman" w:eastAsia="Calibri" w:hAnsi="Times New Roman" w:cs="Times New Roman"/>
          <w:sz w:val="24"/>
          <w:szCs w:val="24"/>
        </w:rPr>
        <w:t xml:space="preserve"> Block All Cookies</w:t>
      </w:r>
    </w:p>
    <w:p w14:paraId="6BD37DDF"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 xml:space="preserve">Important note. </w:t>
      </w:r>
      <w:r w:rsidRPr="007E1D43">
        <w:rPr>
          <w:rFonts w:ascii="Times New Roman" w:eastAsia="Calibri" w:hAnsi="Times New Roman"/>
          <w:szCs w:val="24"/>
        </w:rPr>
        <w:t>If you disable strictly necessary cookies, certain core functions of the Website (such as login or secure form submission) may not work.</w:t>
      </w:r>
    </w:p>
    <w:p w14:paraId="2B90C395" w14:textId="77777777" w:rsidR="007E1D43" w:rsidRPr="007E1D43" w:rsidRDefault="007E1D43" w:rsidP="007E1D43">
      <w:pPr>
        <w:spacing w:before="280" w:after="140"/>
        <w:jc w:val="both"/>
        <w:rPr>
          <w:rFonts w:ascii="Times New Roman" w:hAnsi="Times New Roman"/>
          <w:szCs w:val="24"/>
        </w:rPr>
      </w:pPr>
      <w:r w:rsidRPr="007E1D43">
        <w:rPr>
          <w:rFonts w:ascii="Times New Roman" w:eastAsia="Calibri" w:hAnsi="Times New Roman"/>
          <w:b/>
          <w:bCs/>
          <w:szCs w:val="24"/>
        </w:rPr>
        <w:t>7. LEGAL BASIS AND RETENTION</w:t>
      </w:r>
    </w:p>
    <w:p w14:paraId="6BABF06F"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 xml:space="preserve">The legal grounds for processing personal </w:t>
      </w:r>
      <w:proofErr w:type="gramStart"/>
      <w:r w:rsidRPr="007E1D43">
        <w:rPr>
          <w:rFonts w:ascii="Times New Roman" w:eastAsia="Calibri" w:hAnsi="Times New Roman"/>
          <w:szCs w:val="24"/>
        </w:rPr>
        <w:t>data</w:t>
      </w:r>
      <w:proofErr w:type="gramEnd"/>
      <w:r w:rsidRPr="007E1D43">
        <w:rPr>
          <w:rFonts w:ascii="Times New Roman" w:eastAsia="Calibri" w:hAnsi="Times New Roman"/>
          <w:szCs w:val="24"/>
        </w:rPr>
        <w:t xml:space="preserve"> through cookies vary by category:</w:t>
      </w:r>
    </w:p>
    <w:p w14:paraId="3E33D334"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t xml:space="preserve">Strictly necessary cookies: </w:t>
      </w:r>
      <w:r w:rsidRPr="007E1D43">
        <w:rPr>
          <w:rFonts w:ascii="Times New Roman" w:eastAsia="Calibri" w:hAnsi="Times New Roman" w:cs="Times New Roman"/>
          <w:sz w:val="24"/>
          <w:szCs w:val="24"/>
        </w:rPr>
        <w:t>KVKK Article 5(2)(f) (legitimate interest), GDPR Article 6(1)(f), and Law No. 5651; consent is not required.</w:t>
      </w:r>
    </w:p>
    <w:p w14:paraId="653A358D" w14:textId="77777777" w:rsidR="007E1D43" w:rsidRPr="007E1D43" w:rsidRDefault="007E1D43" w:rsidP="007E1D43">
      <w:pPr>
        <w:pStyle w:val="ListParagraph"/>
        <w:numPr>
          <w:ilvl w:val="0"/>
          <w:numId w:val="12"/>
        </w:numPr>
        <w:spacing w:after="80" w:line="280" w:lineRule="auto"/>
        <w:contextualSpacing w:val="0"/>
        <w:rPr>
          <w:rFonts w:ascii="Times New Roman" w:hAnsi="Times New Roman" w:cs="Times New Roman"/>
          <w:sz w:val="24"/>
          <w:szCs w:val="24"/>
        </w:rPr>
      </w:pPr>
      <w:r w:rsidRPr="007E1D43">
        <w:rPr>
          <w:rFonts w:ascii="Times New Roman" w:eastAsia="Calibri" w:hAnsi="Times New Roman" w:cs="Times New Roman"/>
          <w:b/>
          <w:bCs/>
          <w:sz w:val="24"/>
          <w:szCs w:val="24"/>
        </w:rPr>
        <w:lastRenderedPageBreak/>
        <w:t xml:space="preserve">Performance, functionality and targeting cookies: </w:t>
      </w:r>
      <w:r w:rsidRPr="007E1D43">
        <w:rPr>
          <w:rFonts w:ascii="Times New Roman" w:eastAsia="Calibri" w:hAnsi="Times New Roman" w:cs="Times New Roman"/>
          <w:sz w:val="24"/>
          <w:szCs w:val="24"/>
        </w:rPr>
        <w:t>KVKK Article 5(1) and GDPR Article 6(1)(a) — explicit consent.</w:t>
      </w:r>
    </w:p>
    <w:p w14:paraId="05253CE4"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 xml:space="preserve">Personal </w:t>
      </w:r>
      <w:proofErr w:type="gramStart"/>
      <w:r w:rsidRPr="007E1D43">
        <w:rPr>
          <w:rFonts w:ascii="Times New Roman" w:eastAsia="Calibri" w:hAnsi="Times New Roman"/>
          <w:szCs w:val="24"/>
        </w:rPr>
        <w:t>data</w:t>
      </w:r>
      <w:proofErr w:type="gramEnd"/>
      <w:r w:rsidRPr="007E1D43">
        <w:rPr>
          <w:rFonts w:ascii="Times New Roman" w:eastAsia="Calibri" w:hAnsi="Times New Roman"/>
          <w:szCs w:val="24"/>
        </w:rPr>
        <w:t xml:space="preserve"> collected through cookies is deleted when the cookie's retention period expires or when consent is withdrawn. Server access logs are retained for 2 years under Law No. 5651.</w:t>
      </w:r>
    </w:p>
    <w:p w14:paraId="009DA211" w14:textId="77777777" w:rsidR="007E1D43" w:rsidRPr="007E1D43" w:rsidRDefault="007E1D43" w:rsidP="007E1D43">
      <w:pPr>
        <w:spacing w:before="280" w:after="140"/>
        <w:jc w:val="both"/>
        <w:rPr>
          <w:rFonts w:ascii="Times New Roman" w:hAnsi="Times New Roman"/>
          <w:szCs w:val="24"/>
        </w:rPr>
      </w:pPr>
      <w:r w:rsidRPr="007E1D43">
        <w:rPr>
          <w:rFonts w:ascii="Times New Roman" w:eastAsia="Calibri" w:hAnsi="Times New Roman"/>
          <w:b/>
          <w:bCs/>
          <w:szCs w:val="24"/>
        </w:rPr>
        <w:t>8. YOUR RIGHTS AND HOW TO CONTACT US</w:t>
      </w:r>
    </w:p>
    <w:p w14:paraId="3A5F123C"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 xml:space="preserve">Your rights under Article 11 of KVKK (and, where applicable, under GDPR Articles 15-22 and the UK GDPR) apply to personal </w:t>
      </w:r>
      <w:proofErr w:type="gramStart"/>
      <w:r w:rsidRPr="007E1D43">
        <w:rPr>
          <w:rFonts w:ascii="Times New Roman" w:eastAsia="Calibri" w:hAnsi="Times New Roman"/>
          <w:szCs w:val="24"/>
        </w:rPr>
        <w:t>data</w:t>
      </w:r>
      <w:proofErr w:type="gramEnd"/>
      <w:r w:rsidRPr="007E1D43">
        <w:rPr>
          <w:rFonts w:ascii="Times New Roman" w:eastAsia="Calibri" w:hAnsi="Times New Roman"/>
          <w:szCs w:val="24"/>
        </w:rPr>
        <w:t xml:space="preserve"> processed through cookies. To exercise these rights or for further information, please refer to our Privacy Notice and contact us:</w:t>
      </w:r>
    </w:p>
    <w:p w14:paraId="6C4B5A24"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 xml:space="preserve">Data Controller: </w:t>
      </w:r>
      <w:r w:rsidRPr="007E1D43">
        <w:rPr>
          <w:rFonts w:ascii="Times New Roman" w:eastAsia="Calibri" w:hAnsi="Times New Roman"/>
          <w:szCs w:val="24"/>
        </w:rPr>
        <w:t>Siskon Endüstriyel Otomasyon Sistemleri San. ve Tic. A.Ş.</w:t>
      </w:r>
    </w:p>
    <w:p w14:paraId="21CE1449"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b/>
          <w:bCs/>
          <w:szCs w:val="24"/>
        </w:rPr>
        <w:t xml:space="preserve">Address: </w:t>
      </w:r>
      <w:r w:rsidRPr="007E1D43">
        <w:rPr>
          <w:rFonts w:ascii="Times New Roman" w:eastAsia="Calibri" w:hAnsi="Times New Roman"/>
          <w:szCs w:val="24"/>
        </w:rPr>
        <w:t>Adatepe Mahallesi, Doğuş Caddesi No:207/AG, DEPARK Beta Building, Floor 2 No:202, 35390 Buca/İzmir, Türkiye</w:t>
      </w:r>
    </w:p>
    <w:p w14:paraId="79ECFC13" w14:textId="77777777" w:rsidR="007E1D43" w:rsidRPr="007E1D43" w:rsidRDefault="007E1D43" w:rsidP="007E1D43">
      <w:pPr>
        <w:spacing w:after="120" w:line="300" w:lineRule="auto"/>
        <w:jc w:val="both"/>
        <w:rPr>
          <w:rFonts w:ascii="Times New Roman" w:hAnsi="Times New Roman"/>
          <w:szCs w:val="24"/>
        </w:rPr>
      </w:pPr>
      <w:proofErr w:type="gramStart"/>
      <w:r w:rsidRPr="007E1D43">
        <w:rPr>
          <w:rFonts w:ascii="Times New Roman" w:eastAsia="Calibri" w:hAnsi="Times New Roman"/>
          <w:b/>
          <w:bCs/>
          <w:szCs w:val="24"/>
        </w:rPr>
        <w:t>E-mail</w:t>
      </w:r>
      <w:proofErr w:type="gramEnd"/>
      <w:r w:rsidRPr="007E1D43">
        <w:rPr>
          <w:rFonts w:ascii="Times New Roman" w:eastAsia="Calibri" w:hAnsi="Times New Roman"/>
          <w:b/>
          <w:bCs/>
          <w:szCs w:val="24"/>
        </w:rPr>
        <w:t xml:space="preserve"> (privacy matters): </w:t>
      </w:r>
      <w:r w:rsidRPr="007E1D43">
        <w:rPr>
          <w:rFonts w:ascii="Times New Roman" w:eastAsia="Calibri" w:hAnsi="Times New Roman"/>
          <w:szCs w:val="24"/>
        </w:rPr>
        <w:t>kvkk@siskon.com.tr</w:t>
      </w:r>
    </w:p>
    <w:p w14:paraId="138F50A7" w14:textId="5D4FCD8F" w:rsidR="007E1D43" w:rsidRDefault="007E1D43" w:rsidP="007E1D43">
      <w:pPr>
        <w:spacing w:after="120" w:line="300" w:lineRule="auto"/>
        <w:jc w:val="both"/>
        <w:rPr>
          <w:rFonts w:ascii="Times New Roman" w:eastAsia="Calibri" w:hAnsi="Times New Roman"/>
          <w:szCs w:val="24"/>
        </w:rPr>
      </w:pPr>
      <w:r w:rsidRPr="007E1D43">
        <w:rPr>
          <w:rFonts w:ascii="Times New Roman" w:eastAsia="Calibri" w:hAnsi="Times New Roman"/>
          <w:b/>
          <w:bCs/>
          <w:szCs w:val="24"/>
        </w:rPr>
        <w:t xml:space="preserve">KEP (registered e-mail): </w:t>
      </w:r>
      <w:hyperlink r:id="rId11" w:history="1">
        <w:r w:rsidR="000403C7" w:rsidRPr="005C1D0C">
          <w:rPr>
            <w:rStyle w:val="Hyperlink"/>
            <w:rFonts w:ascii="Times New Roman" w:eastAsia="Calibri" w:hAnsi="Times New Roman"/>
            <w:szCs w:val="24"/>
          </w:rPr>
          <w:t>siskon@hs02.kep.tr</w:t>
        </w:r>
      </w:hyperlink>
    </w:p>
    <w:p w14:paraId="6EA64B0F" w14:textId="4F42E513" w:rsidR="000403C7" w:rsidRPr="007E1D43" w:rsidRDefault="000403C7" w:rsidP="007E1D43">
      <w:pPr>
        <w:spacing w:after="120" w:line="300" w:lineRule="auto"/>
        <w:jc w:val="both"/>
        <w:rPr>
          <w:rFonts w:ascii="Times New Roman" w:hAnsi="Times New Roman"/>
          <w:szCs w:val="24"/>
        </w:rPr>
      </w:pPr>
      <w:r w:rsidRPr="000403C7">
        <w:rPr>
          <w:rFonts w:ascii="Times New Roman" w:hAnsi="Times New Roman"/>
          <w:szCs w:val="24"/>
        </w:rPr>
        <w:t xml:space="preserve">Our company is a </w:t>
      </w:r>
      <w:proofErr w:type="gramStart"/>
      <w:r w:rsidRPr="000403C7">
        <w:rPr>
          <w:rFonts w:ascii="Times New Roman" w:hAnsi="Times New Roman"/>
          <w:b/>
          <w:bCs/>
          <w:szCs w:val="24"/>
        </w:rPr>
        <w:t>data</w:t>
      </w:r>
      <w:proofErr w:type="gramEnd"/>
      <w:r w:rsidRPr="000403C7">
        <w:rPr>
          <w:rFonts w:ascii="Times New Roman" w:hAnsi="Times New Roman"/>
          <w:b/>
          <w:bCs/>
          <w:szCs w:val="24"/>
        </w:rPr>
        <w:t xml:space="preserve"> controller registered with VERBIS (Data Controllers Registry)</w:t>
      </w:r>
      <w:r w:rsidRPr="000403C7">
        <w:rPr>
          <w:rFonts w:ascii="Times New Roman" w:hAnsi="Times New Roman"/>
          <w:szCs w:val="24"/>
        </w:rPr>
        <w:t>.</w:t>
      </w:r>
    </w:p>
    <w:p w14:paraId="6C23B1A9" w14:textId="77777777" w:rsidR="007E1D43" w:rsidRPr="007E1D43" w:rsidRDefault="007E1D43" w:rsidP="007E1D43">
      <w:pPr>
        <w:spacing w:before="280" w:after="140"/>
        <w:jc w:val="both"/>
        <w:rPr>
          <w:rFonts w:ascii="Times New Roman" w:hAnsi="Times New Roman"/>
          <w:szCs w:val="24"/>
        </w:rPr>
      </w:pPr>
      <w:r w:rsidRPr="007E1D43">
        <w:rPr>
          <w:rFonts w:ascii="Times New Roman" w:eastAsia="Calibri" w:hAnsi="Times New Roman"/>
          <w:b/>
          <w:bCs/>
          <w:szCs w:val="24"/>
        </w:rPr>
        <w:t>9. UPDATES TO THIS POLICY</w:t>
      </w:r>
    </w:p>
    <w:p w14:paraId="306399B4" w14:textId="77777777" w:rsidR="007E1D43" w:rsidRPr="007E1D43" w:rsidRDefault="007E1D43" w:rsidP="007E1D43">
      <w:pPr>
        <w:spacing w:after="120" w:line="300" w:lineRule="auto"/>
        <w:jc w:val="both"/>
        <w:rPr>
          <w:rFonts w:ascii="Times New Roman" w:hAnsi="Times New Roman"/>
          <w:szCs w:val="24"/>
        </w:rPr>
      </w:pPr>
      <w:r w:rsidRPr="007E1D43">
        <w:rPr>
          <w:rFonts w:ascii="Times New Roman" w:eastAsia="Calibri" w:hAnsi="Times New Roman"/>
          <w:szCs w:val="24"/>
        </w:rPr>
        <w:t>We may update this Cookie Policy from time to time in response to legislative changes, updates to the technologies used on the Website or changes in our business processes. The current version is always published on the Website. For material changes, visitors will be additionally notified through the cookie banner or an in-site notice.</w:t>
      </w:r>
    </w:p>
    <w:p w14:paraId="780C6B39" w14:textId="77777777" w:rsidR="007E1D43" w:rsidRPr="007E1D43" w:rsidRDefault="007E1D43" w:rsidP="007E1D43">
      <w:pPr>
        <w:spacing w:after="80"/>
        <w:jc w:val="both"/>
        <w:rPr>
          <w:rFonts w:ascii="Times New Roman" w:hAnsi="Times New Roman"/>
          <w:szCs w:val="24"/>
        </w:rPr>
      </w:pPr>
    </w:p>
    <w:p w14:paraId="0F7A6BF0" w14:textId="255825B5" w:rsidR="007E1D43" w:rsidRPr="00647831" w:rsidRDefault="007E1D43" w:rsidP="007E1D43">
      <w:pPr>
        <w:spacing w:after="120" w:line="300" w:lineRule="auto"/>
        <w:jc w:val="both"/>
        <w:rPr>
          <w:rFonts w:ascii="Times New Roman" w:eastAsia="Calibri" w:hAnsi="Times New Roman"/>
          <w:b/>
          <w:bCs/>
          <w:szCs w:val="24"/>
          <w:lang w:val="en-US"/>
        </w:rPr>
      </w:pPr>
      <w:r w:rsidRPr="007E1D43">
        <w:rPr>
          <w:rFonts w:ascii="Times New Roman" w:eastAsia="Calibri" w:hAnsi="Times New Roman"/>
          <w:b/>
          <w:bCs/>
          <w:szCs w:val="24"/>
        </w:rPr>
        <w:t xml:space="preserve">Effective date: </w:t>
      </w:r>
      <w:r w:rsidR="00647831" w:rsidRPr="00647831">
        <w:rPr>
          <w:rFonts w:ascii="Times New Roman" w:eastAsia="Calibri" w:hAnsi="Times New Roman"/>
          <w:szCs w:val="24"/>
          <w:lang w:val="en-US"/>
        </w:rPr>
        <w:t>13.05.2026</w:t>
      </w:r>
      <w:r w:rsidRPr="007E1D43">
        <w:rPr>
          <w:rFonts w:ascii="Times New Roman" w:eastAsia="Calibri" w:hAnsi="Times New Roman"/>
          <w:szCs w:val="24"/>
        </w:rPr>
        <w:t xml:space="preserve">      </w:t>
      </w:r>
      <w:r w:rsidRPr="007E1D43">
        <w:rPr>
          <w:rFonts w:ascii="Times New Roman" w:eastAsia="Calibri" w:hAnsi="Times New Roman"/>
          <w:b/>
          <w:bCs/>
          <w:szCs w:val="24"/>
        </w:rPr>
        <w:t xml:space="preserve">Version: </w:t>
      </w:r>
      <w:r w:rsidR="00554414">
        <w:rPr>
          <w:rFonts w:ascii="Times New Roman" w:eastAsia="Calibri" w:hAnsi="Times New Roman"/>
          <w:szCs w:val="24"/>
        </w:rPr>
        <w:t>2</w:t>
      </w:r>
      <w:r w:rsidRPr="007E1D43">
        <w:rPr>
          <w:rFonts w:ascii="Times New Roman" w:eastAsia="Calibri" w:hAnsi="Times New Roman"/>
          <w:szCs w:val="24"/>
        </w:rPr>
        <w:t>.0</w:t>
      </w:r>
    </w:p>
    <w:p w14:paraId="4677E57F" w14:textId="1C66AD11" w:rsidR="00B56497" w:rsidRPr="007E1D43" w:rsidRDefault="00B56497" w:rsidP="007E1D43">
      <w:pPr>
        <w:jc w:val="both"/>
        <w:rPr>
          <w:rFonts w:ascii="Times New Roman" w:hAnsi="Times New Roman"/>
          <w:szCs w:val="24"/>
        </w:rPr>
      </w:pPr>
    </w:p>
    <w:sectPr w:rsidR="00B56497" w:rsidRPr="007E1D43" w:rsidSect="006D256A">
      <w:headerReference w:type="even" r:id="rId12"/>
      <w:headerReference w:type="default" r:id="rId13"/>
      <w:footerReference w:type="default" r:id="rId14"/>
      <w:headerReference w:type="first" r:id="rId15"/>
      <w:type w:val="continuous"/>
      <w:pgSz w:w="11906" w:h="16838" w:code="9"/>
      <w:pgMar w:top="1440" w:right="1440" w:bottom="1440" w:left="1440" w:header="28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8F0EF" w14:textId="77777777" w:rsidR="0035680D" w:rsidRDefault="0035680D" w:rsidP="000C44BA">
      <w:r>
        <w:separator/>
      </w:r>
    </w:p>
  </w:endnote>
  <w:endnote w:type="continuationSeparator" w:id="0">
    <w:p w14:paraId="06DE15CE" w14:textId="77777777" w:rsidR="0035680D" w:rsidRDefault="0035680D" w:rsidP="000C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Rounded MT Bold">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A923" w14:textId="7DD47F02" w:rsidR="000C44BA" w:rsidRPr="00802050" w:rsidRDefault="007459E9">
    <w:pPr>
      <w:pStyle w:val="Footer"/>
      <w:rPr>
        <w:lang w:val="tr-TR"/>
      </w:rPr>
    </w:pPr>
    <w:r w:rsidRPr="00802050">
      <w:rPr>
        <w:noProof/>
        <w:lang w:val="tr-TR"/>
      </w:rPr>
      <w:drawing>
        <wp:anchor distT="0" distB="0" distL="114300" distR="114300" simplePos="0" relativeHeight="251663360" behindDoc="0" locked="0" layoutInCell="1" allowOverlap="1" wp14:anchorId="279DF9C1" wp14:editId="642CFF13">
          <wp:simplePos x="0" y="0"/>
          <wp:positionH relativeFrom="column">
            <wp:posOffset>-209020</wp:posOffset>
          </wp:positionH>
          <wp:positionV relativeFrom="paragraph">
            <wp:posOffset>-36830</wp:posOffset>
          </wp:positionV>
          <wp:extent cx="152280" cy="205200"/>
          <wp:effectExtent l="0" t="0" r="635" b="4445"/>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80" cy="2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6FC" w:rsidRPr="00802050">
      <w:rPr>
        <w:sz w:val="20"/>
        <w:szCs w:val="20"/>
        <w:lang w:val="tr-TR"/>
      </w:rPr>
      <w:t xml:space="preserve"> D.E.</w:t>
    </w:r>
    <w:r w:rsidR="00173FDC">
      <w:rPr>
        <w:sz w:val="20"/>
        <w:szCs w:val="20"/>
        <w:lang w:val="tr-TR"/>
      </w:rPr>
      <w:t>U</w:t>
    </w:r>
    <w:r w:rsidR="004276FC" w:rsidRPr="00802050">
      <w:rPr>
        <w:sz w:val="20"/>
        <w:szCs w:val="20"/>
        <w:lang w:val="tr-TR"/>
      </w:rPr>
      <w:t xml:space="preserve">. Tınaztepe </w:t>
    </w:r>
    <w:r w:rsidR="00173FDC">
      <w:rPr>
        <w:sz w:val="20"/>
        <w:szCs w:val="20"/>
        <w:lang w:val="tr-TR"/>
      </w:rPr>
      <w:t>Campus</w:t>
    </w:r>
    <w:r w:rsidR="004276FC" w:rsidRPr="00802050">
      <w:rPr>
        <w:sz w:val="20"/>
        <w:szCs w:val="20"/>
        <w:lang w:val="tr-TR"/>
      </w:rPr>
      <w:t xml:space="preserve"> DEPARK Beta</w:t>
    </w:r>
    <w:r w:rsidR="00173FDC">
      <w:rPr>
        <w:sz w:val="20"/>
        <w:szCs w:val="20"/>
        <w:lang w:val="tr-TR"/>
      </w:rPr>
      <w:t xml:space="preserve"> Building</w:t>
    </w:r>
    <w:r w:rsidR="004276FC" w:rsidRPr="00802050">
      <w:rPr>
        <w:sz w:val="20"/>
        <w:szCs w:val="20"/>
        <w:lang w:val="tr-TR"/>
      </w:rPr>
      <w:t xml:space="preserve"> No:202 Buca, </w:t>
    </w:r>
    <w:r w:rsidR="00173FDC">
      <w:rPr>
        <w:sz w:val="20"/>
        <w:szCs w:val="20"/>
        <w:lang w:val="tr-TR"/>
      </w:rPr>
      <w:t>I</w:t>
    </w:r>
    <w:r w:rsidR="004276FC" w:rsidRPr="00802050">
      <w:rPr>
        <w:sz w:val="20"/>
        <w:szCs w:val="20"/>
        <w:lang w:val="tr-TR"/>
      </w:rPr>
      <w:t>zmir/</w:t>
    </w:r>
    <w:r w:rsidR="00961E19" w:rsidRPr="00802050">
      <w:rPr>
        <w:sz w:val="20"/>
        <w:szCs w:val="20"/>
        <w:lang w:val="tr-TR"/>
      </w:rPr>
      <w:t xml:space="preserve"> </w:t>
    </w:r>
    <w:r w:rsidR="004276FC" w:rsidRPr="00802050">
      <w:rPr>
        <w:sz w:val="20"/>
        <w:szCs w:val="20"/>
        <w:lang w:val="tr-TR"/>
      </w:rPr>
      <w:t>Türkiye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B5C69" w14:textId="77777777" w:rsidR="0035680D" w:rsidRDefault="0035680D" w:rsidP="000C44BA">
      <w:r>
        <w:separator/>
      </w:r>
    </w:p>
  </w:footnote>
  <w:footnote w:type="continuationSeparator" w:id="0">
    <w:p w14:paraId="6C5B7E0F" w14:textId="77777777" w:rsidR="0035680D" w:rsidRDefault="0035680D" w:rsidP="000C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4AED" w14:textId="17BAFE3F" w:rsidR="00332EF6" w:rsidRDefault="0035680D">
    <w:pPr>
      <w:pStyle w:val="Header"/>
    </w:pPr>
    <w:r>
      <w:rPr>
        <w:noProof/>
      </w:rPr>
      <w:pict w14:anchorId="7BB86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2" o:spid="_x0000_s1029" type="#_x0000_t75" style="position:absolute;margin-left:0;margin-top:0;width:467.9pt;height:290.85pt;z-index:-251651072;mso-position-horizontal:center;mso-position-horizontal-relative:margin;mso-position-vertical:center;mso-position-vertical-relative:margin" o:allowincell="f">
          <v:imagedata r:id="rId1" o:title="ç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B83" w14:textId="47403221" w:rsidR="000C44BA" w:rsidRDefault="007E1D43" w:rsidP="00BF1960">
    <w:pPr>
      <w:pStyle w:val="Header"/>
      <w:tabs>
        <w:tab w:val="clear" w:pos="4680"/>
        <w:tab w:val="clear" w:pos="9360"/>
        <w:tab w:val="left" w:pos="3930"/>
      </w:tabs>
    </w:pPr>
    <w:r>
      <w:rPr>
        <w:noProof/>
      </w:rPr>
      <mc:AlternateContent>
        <mc:Choice Requires="wps">
          <w:drawing>
            <wp:anchor distT="45720" distB="45720" distL="114300" distR="114300" simplePos="0" relativeHeight="251659264" behindDoc="0" locked="0" layoutInCell="1" allowOverlap="1" wp14:anchorId="7BE4D6E5" wp14:editId="2C0A3F34">
              <wp:simplePos x="0" y="0"/>
              <wp:positionH relativeFrom="margin">
                <wp:posOffset>4210050</wp:posOffset>
              </wp:positionH>
              <wp:positionV relativeFrom="paragraph">
                <wp:posOffset>-1905</wp:posOffset>
              </wp:positionV>
              <wp:extent cx="1494790" cy="647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790" cy="647700"/>
                      </a:xfrm>
                      <a:prstGeom prst="rect">
                        <a:avLst/>
                      </a:prstGeom>
                      <a:solidFill>
                        <a:srgbClr val="FFFFFF"/>
                      </a:solidFill>
                      <a:ln w="9525">
                        <a:noFill/>
                        <a:miter lim="800000"/>
                        <a:headEnd/>
                        <a:tailEnd/>
                      </a:ln>
                    </wps:spPr>
                    <wps:txbx>
                      <w:txbxContent>
                        <w:p w14:paraId="2CCA7339" w14:textId="77777777" w:rsidR="007459E9"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+90 (232) 245 00 76   </w:t>
                          </w:r>
                        </w:p>
                        <w:p w14:paraId="6DB31EA8" w14:textId="77777777" w:rsidR="007459E9" w:rsidRPr="00ED6A7F" w:rsidRDefault="00251095"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info</w:t>
                          </w:r>
                          <w:r w:rsidR="003D651E" w:rsidRPr="00ED6A7F">
                            <w:rPr>
                              <w:rFonts w:asciiTheme="minorHAnsi" w:hAnsiTheme="minorHAnsi" w:cstheme="minorHAnsi"/>
                              <w:sz w:val="18"/>
                              <w:szCs w:val="18"/>
                            </w:rPr>
                            <w:t xml:space="preserve">@siskon.com.tr  </w:t>
                          </w:r>
                        </w:p>
                        <w:p w14:paraId="0BAC01C7" w14:textId="77777777"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www.siskon.com.tr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E4D6E5" id="_x0000_t202" coordsize="21600,21600" o:spt="202" path="m,l,21600r21600,l21600,xe">
              <v:stroke joinstyle="miter"/>
              <v:path gradientshapeok="t" o:connecttype="rect"/>
            </v:shapetype>
            <v:shape id="Text Box 2" o:spid="_x0000_s1026" type="#_x0000_t202" style="position:absolute;margin-left:331.5pt;margin-top:-.15pt;width:117.7pt;height:5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" stroked="f">
              <v:textbox>
                <w:txbxContent>
                  <w:p w14:paraId="2CCA7339" w14:textId="77777777" w:rsidR="007459E9"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+90 (232) 245 00 76   </w:t>
                    </w:r>
                  </w:p>
                  <w:p w14:paraId="6DB31EA8" w14:textId="77777777" w:rsidR="007459E9" w:rsidRPr="00ED6A7F" w:rsidRDefault="00251095"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info</w:t>
                    </w:r>
                    <w:r w:rsidR="003D651E" w:rsidRPr="00ED6A7F">
                      <w:rPr>
                        <w:rFonts w:asciiTheme="minorHAnsi" w:hAnsiTheme="minorHAnsi" w:cstheme="minorHAnsi"/>
                        <w:sz w:val="18"/>
                        <w:szCs w:val="18"/>
                      </w:rPr>
                      <w:t xml:space="preserve">@siskon.com.tr  </w:t>
                    </w:r>
                  </w:p>
                  <w:p w14:paraId="0BAC01C7" w14:textId="77777777"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www.siskon.com.tr  </w:t>
                    </w:r>
                  </w:p>
                </w:txbxContent>
              </v:textbox>
              <w10:wrap type="square" anchorx="margin"/>
            </v:shape>
          </w:pict>
        </mc:Fallback>
      </mc:AlternateContent>
    </w:r>
    <w:r w:rsidR="0008182C">
      <w:rPr>
        <w:noProof/>
      </w:rPr>
      <w:drawing>
        <wp:anchor distT="0" distB="0" distL="114300" distR="114300" simplePos="0" relativeHeight="251672576" behindDoc="0" locked="0" layoutInCell="1" allowOverlap="1" wp14:anchorId="26304E20" wp14:editId="78B70EDE">
          <wp:simplePos x="0" y="0"/>
          <wp:positionH relativeFrom="column">
            <wp:posOffset>-223032</wp:posOffset>
          </wp:positionH>
          <wp:positionV relativeFrom="paragraph">
            <wp:posOffset>-577850</wp:posOffset>
          </wp:positionV>
          <wp:extent cx="2151185" cy="1750852"/>
          <wp:effectExtent l="0" t="0" r="1905" b="0"/>
          <wp:wrapNone/>
          <wp:docPr id="16758428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2862" name="Graphic 167584286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151185" cy="1750852"/>
                  </a:xfrm>
                  <a:prstGeom prst="rect">
                    <a:avLst/>
                  </a:prstGeom>
                </pic:spPr>
              </pic:pic>
            </a:graphicData>
          </a:graphic>
          <wp14:sizeRelH relativeFrom="margin">
            <wp14:pctWidth>0</wp14:pctWidth>
          </wp14:sizeRelH>
          <wp14:sizeRelV relativeFrom="margin">
            <wp14:pctHeight>0</wp14:pctHeight>
          </wp14:sizeRelV>
        </wp:anchor>
      </w:drawing>
    </w:r>
    <w:r w:rsidR="00020341">
      <w:rPr>
        <w:noProof/>
      </w:rPr>
      <w:drawing>
        <wp:anchor distT="0" distB="0" distL="114300" distR="114300" simplePos="0" relativeHeight="251660288" behindDoc="0" locked="0" layoutInCell="1" allowOverlap="1" wp14:anchorId="047ED103" wp14:editId="7DCD33A6">
          <wp:simplePos x="0" y="0"/>
          <wp:positionH relativeFrom="rightMargin">
            <wp:posOffset>-23799</wp:posOffset>
          </wp:positionH>
          <wp:positionV relativeFrom="paragraph">
            <wp:posOffset>45085</wp:posOffset>
          </wp:positionV>
          <wp:extent cx="165100" cy="157480"/>
          <wp:effectExtent l="0" t="0" r="635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5100" cy="15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960">
      <w:tab/>
    </w:r>
  </w:p>
  <w:p w14:paraId="105F6334" w14:textId="5774767D" w:rsidR="00ED1BFB" w:rsidRDefault="00020341">
    <w:pPr>
      <w:pStyle w:val="Header"/>
    </w:pPr>
    <w:r>
      <w:rPr>
        <w:noProof/>
      </w:rPr>
      <w:drawing>
        <wp:anchor distT="0" distB="0" distL="114300" distR="114300" simplePos="0" relativeHeight="251662336" behindDoc="0" locked="0" layoutInCell="1" allowOverlap="1" wp14:anchorId="1C980FD9" wp14:editId="58811924">
          <wp:simplePos x="0" y="0"/>
          <wp:positionH relativeFrom="rightMargin">
            <wp:posOffset>-3175</wp:posOffset>
          </wp:positionH>
          <wp:positionV relativeFrom="paragraph">
            <wp:posOffset>261620</wp:posOffset>
          </wp:positionV>
          <wp:extent cx="151765" cy="145415"/>
          <wp:effectExtent l="0" t="0" r="635" b="698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765" cy="145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891C445" wp14:editId="7B983664">
          <wp:simplePos x="0" y="0"/>
          <wp:positionH relativeFrom="margin">
            <wp:posOffset>5710886</wp:posOffset>
          </wp:positionH>
          <wp:positionV relativeFrom="paragraph">
            <wp:posOffset>71120</wp:posOffset>
          </wp:positionV>
          <wp:extent cx="166370" cy="133985"/>
          <wp:effectExtent l="0" t="0" r="508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33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80D">
      <w:rPr>
        <w:noProof/>
      </w:rPr>
      <w:pict w14:anchorId="57F51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3" o:spid="_x0000_s1030" type="#_x0000_t75" style="position:absolute;margin-left:-71.85pt;margin-top:124.5pt;width:661.8pt;height:411.4pt;z-index:-251650048;mso-position-horizontal-relative:margin;mso-position-vertical-relative:margin" o:allowincell="f">
          <v:imagedata r:id="rId6" o:title="ç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D605" w14:textId="146BB577" w:rsidR="00332EF6" w:rsidRDefault="0035680D">
    <w:pPr>
      <w:pStyle w:val="Header"/>
    </w:pPr>
    <w:r>
      <w:rPr>
        <w:noProof/>
      </w:rPr>
      <w:pict w14:anchorId="031D5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1" o:spid="_x0000_s1028" type="#_x0000_t75" style="position:absolute;margin-left:0;margin-top:0;width:467.9pt;height:290.85pt;z-index:-251652096;mso-position-horizontal:center;mso-position-horizontal-relative:margin;mso-position-vertical:center;mso-position-vertical-relative:margin" o:allowincell="f">
          <v:imagedata r:id="rId1" o:title="ç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C00"/>
    <w:multiLevelType w:val="multilevel"/>
    <w:tmpl w:val="BD142EB8"/>
    <w:lvl w:ilvl="0">
      <w:start w:val="1"/>
      <w:numFmt w:val="decimal"/>
      <w:pStyle w:val="Heading1"/>
      <w:lvlText w:val="%1."/>
      <w:lvlJc w:val="left"/>
      <w:pPr>
        <w:ind w:left="360" w:hanging="360"/>
      </w:pPr>
      <w:rPr>
        <w:rFonts w:ascii="Arial Rounded MT Bold" w:hAnsi="Arial Rounded MT Bold" w:hint="default"/>
        <w:sz w:val="28"/>
      </w:rPr>
    </w:lvl>
    <w:lvl w:ilvl="1">
      <w:start w:val="1"/>
      <w:numFmt w:val="decimal"/>
      <w:pStyle w:val="Heading2"/>
      <w:lvlText w:val="%1.%2."/>
      <w:lvlJc w:val="left"/>
      <w:pPr>
        <w:ind w:left="792" w:hanging="432"/>
      </w:pPr>
      <w:rPr>
        <w:rFonts w:ascii="Arial" w:hAnsi="Arial" w:cs="Arial" w:hint="default"/>
        <w:b/>
        <w:i w:val="0"/>
        <w:sz w:val="26"/>
      </w:rPr>
    </w:lvl>
    <w:lvl w:ilvl="2">
      <w:start w:val="1"/>
      <w:numFmt w:val="decimal"/>
      <w:pStyle w:val="Heading3"/>
      <w:lvlText w:val="%1.%2.%3."/>
      <w:lvlJc w:val="left"/>
      <w:pPr>
        <w:ind w:left="646" w:hanging="504"/>
      </w:pPr>
      <w:rPr>
        <w:rFonts w:ascii="Arial" w:hAnsi="Arial" w:cs="Arial" w:hint="default"/>
        <w:b/>
      </w:rPr>
    </w:lvl>
    <w:lvl w:ilvl="3">
      <w:start w:val="1"/>
      <w:numFmt w:val="decimal"/>
      <w:pStyle w:val="Heading4"/>
      <w:lvlText w:val="%1.%2.%3.%4."/>
      <w:lvlJc w:val="left"/>
      <w:pPr>
        <w:ind w:left="648" w:hanging="648"/>
      </w:pPr>
      <w:rPr>
        <w:rFonts w:ascii="Arial" w:hAnsi="Arial" w:cs="Arial" w:hint="default"/>
        <w:b/>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0E5915"/>
    <w:multiLevelType w:val="hybridMultilevel"/>
    <w:tmpl w:val="BC884C06"/>
    <w:lvl w:ilvl="0" w:tplc="C1DC927A">
      <w:numFmt w:val="bullet"/>
      <w:lvlText w:val="•"/>
      <w:lvlJc w:val="left"/>
      <w:pPr>
        <w:ind w:left="1150" w:hanging="7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C38B5"/>
    <w:multiLevelType w:val="hybridMultilevel"/>
    <w:tmpl w:val="8180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3D42"/>
    <w:multiLevelType w:val="hybridMultilevel"/>
    <w:tmpl w:val="D5969182"/>
    <w:lvl w:ilvl="0" w:tplc="A474A43E">
      <w:start w:val="1"/>
      <w:numFmt w:val="decimal"/>
      <w:lvlText w:val="Ek %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06819"/>
    <w:multiLevelType w:val="hybridMultilevel"/>
    <w:tmpl w:val="747299BE"/>
    <w:lvl w:ilvl="0" w:tplc="8CFC29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84B0D"/>
    <w:multiLevelType w:val="hybridMultilevel"/>
    <w:tmpl w:val="5C2EC0A0"/>
    <w:lvl w:ilvl="0" w:tplc="63C0475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671B65"/>
    <w:multiLevelType w:val="hybridMultilevel"/>
    <w:tmpl w:val="7C706F72"/>
    <w:lvl w:ilvl="0" w:tplc="C4B4D1C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E2315D"/>
    <w:multiLevelType w:val="hybridMultilevel"/>
    <w:tmpl w:val="03CCF6F0"/>
    <w:lvl w:ilvl="0" w:tplc="0CAC609A">
      <w:start w:val="1"/>
      <w:numFmt w:val="bullet"/>
      <w:lvlText w:val="•"/>
      <w:lvlJc w:val="left"/>
      <w:pPr>
        <w:ind w:left="720" w:hanging="360"/>
      </w:pPr>
    </w:lvl>
    <w:lvl w:ilvl="1" w:tplc="85465FC6">
      <w:numFmt w:val="decimal"/>
      <w:lvlText w:val=""/>
      <w:lvlJc w:val="left"/>
    </w:lvl>
    <w:lvl w:ilvl="2" w:tplc="C400A98E">
      <w:numFmt w:val="decimal"/>
      <w:lvlText w:val=""/>
      <w:lvlJc w:val="left"/>
    </w:lvl>
    <w:lvl w:ilvl="3" w:tplc="24C4D6BE">
      <w:numFmt w:val="decimal"/>
      <w:lvlText w:val=""/>
      <w:lvlJc w:val="left"/>
    </w:lvl>
    <w:lvl w:ilvl="4" w:tplc="F32A11EA">
      <w:numFmt w:val="decimal"/>
      <w:lvlText w:val=""/>
      <w:lvlJc w:val="left"/>
    </w:lvl>
    <w:lvl w:ilvl="5" w:tplc="9536C4D4">
      <w:numFmt w:val="decimal"/>
      <w:lvlText w:val=""/>
      <w:lvlJc w:val="left"/>
    </w:lvl>
    <w:lvl w:ilvl="6" w:tplc="AC6EA104">
      <w:numFmt w:val="decimal"/>
      <w:lvlText w:val=""/>
      <w:lvlJc w:val="left"/>
    </w:lvl>
    <w:lvl w:ilvl="7" w:tplc="8AD819A6">
      <w:numFmt w:val="decimal"/>
      <w:lvlText w:val=""/>
      <w:lvlJc w:val="left"/>
    </w:lvl>
    <w:lvl w:ilvl="8" w:tplc="538EDF24">
      <w:numFmt w:val="decimal"/>
      <w:lvlText w:val=""/>
      <w:lvlJc w:val="left"/>
    </w:lvl>
  </w:abstractNum>
  <w:num w:numId="1" w16cid:durableId="1406342038">
    <w:abstractNumId w:val="0"/>
  </w:num>
  <w:num w:numId="2" w16cid:durableId="1251425433">
    <w:abstractNumId w:val="3"/>
  </w:num>
  <w:num w:numId="3" w16cid:durableId="2016569257">
    <w:abstractNumId w:val="0"/>
  </w:num>
  <w:num w:numId="4" w16cid:durableId="770517450">
    <w:abstractNumId w:val="0"/>
  </w:num>
  <w:num w:numId="5" w16cid:durableId="981540418">
    <w:abstractNumId w:val="0"/>
  </w:num>
  <w:num w:numId="6" w16cid:durableId="1272320781">
    <w:abstractNumId w:val="0"/>
  </w:num>
  <w:num w:numId="7" w16cid:durableId="229924369">
    <w:abstractNumId w:val="2"/>
  </w:num>
  <w:num w:numId="8" w16cid:durableId="2042971479">
    <w:abstractNumId w:val="1"/>
  </w:num>
  <w:num w:numId="9" w16cid:durableId="1772162494">
    <w:abstractNumId w:val="6"/>
  </w:num>
  <w:num w:numId="10" w16cid:durableId="644701514">
    <w:abstractNumId w:val="4"/>
  </w:num>
  <w:num w:numId="11" w16cid:durableId="212469731">
    <w:abstractNumId w:val="5"/>
  </w:num>
  <w:num w:numId="12" w16cid:durableId="201768346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4BA"/>
    <w:rsid w:val="00020341"/>
    <w:rsid w:val="000403C7"/>
    <w:rsid w:val="00050A23"/>
    <w:rsid w:val="00065C62"/>
    <w:rsid w:val="0008182C"/>
    <w:rsid w:val="000C44BA"/>
    <w:rsid w:val="00173FDC"/>
    <w:rsid w:val="00251095"/>
    <w:rsid w:val="002542DA"/>
    <w:rsid w:val="00254E90"/>
    <w:rsid w:val="0025592E"/>
    <w:rsid w:val="002E417F"/>
    <w:rsid w:val="00305020"/>
    <w:rsid w:val="00332EF6"/>
    <w:rsid w:val="0035680D"/>
    <w:rsid w:val="00391D1E"/>
    <w:rsid w:val="00396F0B"/>
    <w:rsid w:val="003D651E"/>
    <w:rsid w:val="00410362"/>
    <w:rsid w:val="004276FC"/>
    <w:rsid w:val="004670F6"/>
    <w:rsid w:val="004D2F10"/>
    <w:rsid w:val="00554414"/>
    <w:rsid w:val="005670D3"/>
    <w:rsid w:val="00567423"/>
    <w:rsid w:val="005727E3"/>
    <w:rsid w:val="00595B9C"/>
    <w:rsid w:val="005B019B"/>
    <w:rsid w:val="005B7B0A"/>
    <w:rsid w:val="006435F1"/>
    <w:rsid w:val="00647831"/>
    <w:rsid w:val="00664356"/>
    <w:rsid w:val="006C18D9"/>
    <w:rsid w:val="006D256A"/>
    <w:rsid w:val="007267ED"/>
    <w:rsid w:val="007329F0"/>
    <w:rsid w:val="007459E9"/>
    <w:rsid w:val="007831C1"/>
    <w:rsid w:val="0079298C"/>
    <w:rsid w:val="007A23EC"/>
    <w:rsid w:val="007B7852"/>
    <w:rsid w:val="007E1D43"/>
    <w:rsid w:val="007F6902"/>
    <w:rsid w:val="00802050"/>
    <w:rsid w:val="00811F07"/>
    <w:rsid w:val="00835591"/>
    <w:rsid w:val="00867F11"/>
    <w:rsid w:val="00893BE1"/>
    <w:rsid w:val="008B64FB"/>
    <w:rsid w:val="008E3CF6"/>
    <w:rsid w:val="00922276"/>
    <w:rsid w:val="009400A6"/>
    <w:rsid w:val="00960A2B"/>
    <w:rsid w:val="00961E19"/>
    <w:rsid w:val="009B5504"/>
    <w:rsid w:val="009C3ACE"/>
    <w:rsid w:val="009E48EE"/>
    <w:rsid w:val="00A35F62"/>
    <w:rsid w:val="00A53EFB"/>
    <w:rsid w:val="00A66196"/>
    <w:rsid w:val="00A90AC9"/>
    <w:rsid w:val="00AD5975"/>
    <w:rsid w:val="00B1155D"/>
    <w:rsid w:val="00B56497"/>
    <w:rsid w:val="00B712E8"/>
    <w:rsid w:val="00BE14EC"/>
    <w:rsid w:val="00BF1960"/>
    <w:rsid w:val="00C37B1C"/>
    <w:rsid w:val="00CA2AD0"/>
    <w:rsid w:val="00CB354E"/>
    <w:rsid w:val="00CD307D"/>
    <w:rsid w:val="00CF22B1"/>
    <w:rsid w:val="00D47B31"/>
    <w:rsid w:val="00D63B5C"/>
    <w:rsid w:val="00DE5B4D"/>
    <w:rsid w:val="00EB3993"/>
    <w:rsid w:val="00ED1BFB"/>
    <w:rsid w:val="00ED5472"/>
    <w:rsid w:val="00ED6A7F"/>
    <w:rsid w:val="00F871D6"/>
    <w:rsid w:val="00FD67E0"/>
    <w:rsid w:val="00FE65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C21E"/>
  <w15:chartTrackingRefBased/>
  <w15:docId w15:val="{9C01BB4A-F5DE-4642-B38F-CE7D730E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F0B"/>
    <w:pPr>
      <w:widowControl w:val="0"/>
      <w:overflowPunct w:val="0"/>
      <w:autoSpaceDE w:val="0"/>
      <w:autoSpaceDN w:val="0"/>
      <w:adjustRightInd w:val="0"/>
      <w:spacing w:after="0" w:line="240" w:lineRule="auto"/>
      <w:textAlignment w:val="baseline"/>
    </w:pPr>
    <w:rPr>
      <w:rFonts w:ascii="Calibri" w:eastAsia="Times New Roman" w:hAnsi="Calibri" w:cs="Times New Roman"/>
      <w:sz w:val="24"/>
      <w:szCs w:val="20"/>
      <w:lang w:val="tr-TR" w:eastAsia="tr-TR"/>
    </w:rPr>
  </w:style>
  <w:style w:type="paragraph" w:styleId="Heading1">
    <w:name w:val="heading 1"/>
    <w:basedOn w:val="Normal"/>
    <w:next w:val="Normal"/>
    <w:link w:val="Heading1Char"/>
    <w:autoRedefine/>
    <w:uiPriority w:val="9"/>
    <w:qFormat/>
    <w:rsid w:val="00867F11"/>
    <w:pPr>
      <w:widowControl/>
      <w:numPr>
        <w:numId w:val="6"/>
      </w:numPr>
      <w:overflowPunct/>
      <w:autoSpaceDE/>
      <w:autoSpaceDN/>
      <w:adjustRightInd/>
      <w:spacing w:before="360" w:after="360"/>
      <w:contextualSpacing/>
      <w:textAlignment w:val="auto"/>
      <w:outlineLvl w:val="0"/>
    </w:pPr>
    <w:rPr>
      <w:rFonts w:ascii="Segoe UI" w:hAnsi="Segoe UI"/>
      <w:b/>
      <w:bCs/>
      <w:color w:val="44546A" w:themeColor="text2"/>
      <w:sz w:val="28"/>
      <w:szCs w:val="28"/>
      <w:lang w:eastAsia="en-US" w:bidi="en-US"/>
    </w:rPr>
  </w:style>
  <w:style w:type="paragraph" w:styleId="Heading2">
    <w:name w:val="heading 2"/>
    <w:basedOn w:val="Normal"/>
    <w:next w:val="Normal"/>
    <w:link w:val="Heading2Char"/>
    <w:autoRedefine/>
    <w:qFormat/>
    <w:rsid w:val="00867F11"/>
    <w:pPr>
      <w:widowControl/>
      <w:numPr>
        <w:ilvl w:val="1"/>
        <w:numId w:val="6"/>
      </w:numPr>
      <w:overflowPunct/>
      <w:autoSpaceDE/>
      <w:autoSpaceDN/>
      <w:adjustRightInd/>
      <w:spacing w:before="200" w:after="200"/>
      <w:jc w:val="both"/>
      <w:textAlignment w:val="auto"/>
      <w:outlineLvl w:val="1"/>
    </w:pPr>
    <w:rPr>
      <w:rFonts w:ascii="Segoe UI" w:hAnsi="Segoe UI"/>
      <w:b/>
      <w:bCs/>
      <w:color w:val="000000" w:themeColor="text1"/>
      <w:szCs w:val="24"/>
      <w:lang w:eastAsia="en-US" w:bidi="en-US"/>
    </w:rPr>
  </w:style>
  <w:style w:type="paragraph" w:styleId="Heading3">
    <w:name w:val="heading 3"/>
    <w:basedOn w:val="Normal"/>
    <w:next w:val="Normal"/>
    <w:link w:val="Heading3Char"/>
    <w:autoRedefine/>
    <w:qFormat/>
    <w:rsid w:val="00867F11"/>
    <w:pPr>
      <w:widowControl/>
      <w:numPr>
        <w:ilvl w:val="2"/>
        <w:numId w:val="6"/>
      </w:numPr>
      <w:overflowPunct/>
      <w:autoSpaceDE/>
      <w:autoSpaceDN/>
      <w:adjustRightInd/>
      <w:spacing w:before="200" w:after="200"/>
      <w:jc w:val="both"/>
      <w:textAlignment w:val="auto"/>
      <w:outlineLvl w:val="2"/>
    </w:pPr>
    <w:rPr>
      <w:rFonts w:ascii="Segoe UI" w:hAnsi="Segoe UI"/>
      <w:b/>
      <w:bCs/>
      <w:color w:val="000000" w:themeColor="text1"/>
      <w:szCs w:val="22"/>
      <w:lang w:eastAsia="en-US" w:bidi="en-US"/>
    </w:rPr>
  </w:style>
  <w:style w:type="paragraph" w:styleId="Heading4">
    <w:name w:val="heading 4"/>
    <w:basedOn w:val="Normal"/>
    <w:next w:val="Normal"/>
    <w:link w:val="Heading4Char"/>
    <w:autoRedefine/>
    <w:qFormat/>
    <w:rsid w:val="00867F11"/>
    <w:pPr>
      <w:widowControl/>
      <w:numPr>
        <w:ilvl w:val="3"/>
        <w:numId w:val="6"/>
      </w:numPr>
      <w:overflowPunct/>
      <w:autoSpaceDE/>
      <w:autoSpaceDN/>
      <w:adjustRightInd/>
      <w:spacing w:before="200" w:after="200"/>
      <w:jc w:val="both"/>
      <w:textAlignment w:val="auto"/>
      <w:outlineLvl w:val="3"/>
    </w:pPr>
    <w:rPr>
      <w:rFonts w:ascii="Segoe UI" w:hAnsi="Segoe UI"/>
      <w:b/>
      <w:bCs/>
      <w:iCs/>
      <w:sz w:val="22"/>
      <w:szCs w:val="22"/>
      <w:lang w:eastAsia="en-US" w:bidi="en-US"/>
    </w:rPr>
  </w:style>
  <w:style w:type="paragraph" w:styleId="Heading5">
    <w:name w:val="heading 5"/>
    <w:basedOn w:val="Normal"/>
    <w:next w:val="Normal"/>
    <w:link w:val="Heading5Char"/>
    <w:autoRedefine/>
    <w:uiPriority w:val="9"/>
    <w:qFormat/>
    <w:rsid w:val="00867F11"/>
    <w:pPr>
      <w:widowControl/>
      <w:numPr>
        <w:ilvl w:val="4"/>
        <w:numId w:val="6"/>
      </w:numPr>
      <w:overflowPunct/>
      <w:autoSpaceDE/>
      <w:autoSpaceDN/>
      <w:adjustRightInd/>
      <w:spacing w:before="120" w:after="120"/>
      <w:jc w:val="both"/>
      <w:textAlignment w:val="auto"/>
      <w:outlineLvl w:val="4"/>
    </w:pPr>
    <w:rPr>
      <w:rFonts w:ascii="Segoe UI" w:hAnsi="Segoe UI"/>
      <w:b/>
      <w:bCs/>
      <w:i/>
      <w:sz w:val="22"/>
      <w:szCs w:val="22"/>
      <w:lang w:eastAsia="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0C44BA"/>
  </w:style>
  <w:style w:type="paragraph" w:styleId="Footer">
    <w:name w:val="footer"/>
    <w:basedOn w:val="Normal"/>
    <w:link w:val="Foot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0C44BA"/>
  </w:style>
  <w:style w:type="character" w:styleId="Hyperlink">
    <w:name w:val="Hyperlink"/>
    <w:basedOn w:val="DefaultParagraphFont"/>
    <w:uiPriority w:val="99"/>
    <w:unhideWhenUsed/>
    <w:rsid w:val="003D651E"/>
    <w:rPr>
      <w:color w:val="0563C1" w:themeColor="hyperlink"/>
      <w:u w:val="single"/>
    </w:rPr>
  </w:style>
  <w:style w:type="character" w:styleId="UnresolvedMention">
    <w:name w:val="Unresolved Mention"/>
    <w:basedOn w:val="DefaultParagraphFont"/>
    <w:uiPriority w:val="99"/>
    <w:semiHidden/>
    <w:unhideWhenUsed/>
    <w:rsid w:val="003D651E"/>
    <w:rPr>
      <w:color w:val="808080"/>
      <w:shd w:val="clear" w:color="auto" w:fill="E6E6E6"/>
    </w:rPr>
  </w:style>
  <w:style w:type="paragraph" w:styleId="BalloonText">
    <w:name w:val="Balloon Text"/>
    <w:basedOn w:val="Normal"/>
    <w:link w:val="BalloonTextChar"/>
    <w:uiPriority w:val="99"/>
    <w:semiHidden/>
    <w:unhideWhenUsed/>
    <w:rsid w:val="009400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0A6"/>
    <w:rPr>
      <w:rFonts w:ascii="Segoe UI" w:hAnsi="Segoe UI" w:cs="Segoe UI"/>
      <w:sz w:val="18"/>
      <w:szCs w:val="18"/>
    </w:rPr>
  </w:style>
  <w:style w:type="character" w:customStyle="1" w:styleId="Heading2Char">
    <w:name w:val="Heading 2 Char"/>
    <w:basedOn w:val="DefaultParagraphFont"/>
    <w:link w:val="Heading2"/>
    <w:rsid w:val="00867F11"/>
    <w:rPr>
      <w:rFonts w:ascii="Segoe UI" w:eastAsia="Times New Roman" w:hAnsi="Segoe UI" w:cs="Times New Roman"/>
      <w:b/>
      <w:bCs/>
      <w:color w:val="000000" w:themeColor="text1"/>
      <w:sz w:val="24"/>
      <w:szCs w:val="24"/>
      <w:lang w:val="tr-TR" w:bidi="en-US"/>
    </w:rPr>
  </w:style>
  <w:style w:type="paragraph" w:customStyle="1" w:styleId="Ek">
    <w:name w:val="Ek"/>
    <w:basedOn w:val="Heading2"/>
    <w:next w:val="Normal"/>
    <w:autoRedefine/>
    <w:qFormat/>
    <w:rsid w:val="00867F11"/>
    <w:rPr>
      <w:bCs w:val="0"/>
    </w:rPr>
  </w:style>
  <w:style w:type="character" w:customStyle="1" w:styleId="Heading1Char">
    <w:name w:val="Heading 1 Char"/>
    <w:basedOn w:val="DefaultParagraphFont"/>
    <w:link w:val="Heading1"/>
    <w:uiPriority w:val="9"/>
    <w:rsid w:val="00867F11"/>
    <w:rPr>
      <w:rFonts w:ascii="Segoe UI" w:eastAsia="Times New Roman" w:hAnsi="Segoe UI" w:cs="Times New Roman"/>
      <w:b/>
      <w:bCs/>
      <w:color w:val="44546A" w:themeColor="text2"/>
      <w:sz w:val="28"/>
      <w:szCs w:val="28"/>
      <w:lang w:val="tr-TR" w:bidi="en-US"/>
    </w:rPr>
  </w:style>
  <w:style w:type="paragraph" w:customStyle="1" w:styleId="EkBaslik">
    <w:name w:val="Ek Baslik"/>
    <w:basedOn w:val="Heading1"/>
    <w:next w:val="Normal"/>
    <w:autoRedefine/>
    <w:qFormat/>
    <w:rsid w:val="00867F11"/>
    <w:pPr>
      <w:numPr>
        <w:numId w:val="0"/>
      </w:numPr>
    </w:pPr>
  </w:style>
  <w:style w:type="character" w:customStyle="1" w:styleId="Heading3Char">
    <w:name w:val="Heading 3 Char"/>
    <w:basedOn w:val="DefaultParagraphFont"/>
    <w:link w:val="Heading3"/>
    <w:rsid w:val="00867F11"/>
    <w:rPr>
      <w:rFonts w:ascii="Segoe UI" w:eastAsia="Times New Roman" w:hAnsi="Segoe UI" w:cs="Times New Roman"/>
      <w:b/>
      <w:bCs/>
      <w:color w:val="000000" w:themeColor="text1"/>
      <w:sz w:val="24"/>
      <w:lang w:val="tr-TR" w:bidi="en-US"/>
    </w:rPr>
  </w:style>
  <w:style w:type="character" w:customStyle="1" w:styleId="Heading4Char">
    <w:name w:val="Heading 4 Char"/>
    <w:basedOn w:val="DefaultParagraphFont"/>
    <w:link w:val="Heading4"/>
    <w:rsid w:val="00867F11"/>
    <w:rPr>
      <w:rFonts w:ascii="Segoe UI" w:eastAsia="Times New Roman" w:hAnsi="Segoe UI" w:cs="Times New Roman"/>
      <w:b/>
      <w:bCs/>
      <w:iCs/>
      <w:lang w:val="tr-TR" w:bidi="en-US"/>
    </w:rPr>
  </w:style>
  <w:style w:type="character" w:customStyle="1" w:styleId="Heading5Char">
    <w:name w:val="Heading 5 Char"/>
    <w:basedOn w:val="DefaultParagraphFont"/>
    <w:link w:val="Heading5"/>
    <w:uiPriority w:val="9"/>
    <w:rsid w:val="00867F11"/>
    <w:rPr>
      <w:rFonts w:ascii="Segoe UI" w:eastAsia="Times New Roman" w:hAnsi="Segoe UI" w:cs="Times New Roman"/>
      <w:b/>
      <w:bCs/>
      <w:i/>
      <w:lang w:val="tr-TR" w:bidi="en-US"/>
    </w:rPr>
  </w:style>
  <w:style w:type="paragraph" w:styleId="ListParagraph">
    <w:name w:val="List Paragraph"/>
    <w:basedOn w:val="Normal"/>
    <w:qFormat/>
    <w:rsid w:val="00867F11"/>
    <w:pPr>
      <w:widowControl/>
      <w:overflowPunct/>
      <w:autoSpaceDE/>
      <w:autoSpaceDN/>
      <w:adjustRightInd/>
      <w:spacing w:after="300" w:line="276" w:lineRule="auto"/>
      <w:ind w:left="720"/>
      <w:contextualSpacing/>
      <w:jc w:val="both"/>
      <w:textAlignment w:val="auto"/>
    </w:pPr>
    <w:rPr>
      <w:rFonts w:ascii="Segoe UI" w:eastAsiaTheme="minorHAnsi" w:hAnsi="Segoe UI" w:cstheme="minorBidi"/>
      <w:sz w:val="22"/>
      <w:szCs w:val="22"/>
      <w:lang w:eastAsia="en-US"/>
    </w:rPr>
  </w:style>
  <w:style w:type="paragraph" w:styleId="BodyText">
    <w:name w:val="Body Text"/>
    <w:basedOn w:val="Normal"/>
    <w:link w:val="BodyTextChar"/>
    <w:uiPriority w:val="1"/>
    <w:qFormat/>
    <w:rsid w:val="00C37B1C"/>
    <w:pPr>
      <w:overflowPunct/>
      <w:adjustRightInd/>
      <w:textAlignment w:val="auto"/>
    </w:pPr>
    <w:rPr>
      <w:rFonts w:ascii="Times New Roman" w:hAnsi="Times New Roman"/>
      <w:sz w:val="32"/>
      <w:szCs w:val="32"/>
      <w:lang w:eastAsia="en-US"/>
    </w:rPr>
  </w:style>
  <w:style w:type="character" w:customStyle="1" w:styleId="BodyTextChar">
    <w:name w:val="Body Text Char"/>
    <w:basedOn w:val="DefaultParagraphFont"/>
    <w:link w:val="BodyText"/>
    <w:uiPriority w:val="1"/>
    <w:rsid w:val="00C37B1C"/>
    <w:rPr>
      <w:rFonts w:ascii="Times New Roman" w:eastAsia="Times New Roman" w:hAnsi="Times New Roman" w:cs="Times New Roman"/>
      <w:sz w:val="32"/>
      <w:szCs w:val="32"/>
      <w:lang w:val="tr-TR"/>
    </w:rPr>
  </w:style>
  <w:style w:type="paragraph" w:styleId="PlainText">
    <w:name w:val="Plain Text"/>
    <w:basedOn w:val="Normal"/>
    <w:link w:val="PlainTextChar"/>
    <w:unhideWhenUsed/>
    <w:rsid w:val="00396F0B"/>
    <w:pPr>
      <w:widowControl/>
      <w:overflowPunct/>
      <w:autoSpaceDE/>
      <w:autoSpaceDN/>
      <w:adjustRightInd/>
      <w:textAlignment w:val="auto"/>
    </w:pPr>
    <w:rPr>
      <w:rFonts w:ascii="Consolas" w:eastAsiaTheme="minorHAnsi" w:hAnsi="Consolas" w:cstheme="minorBidi"/>
      <w:sz w:val="21"/>
      <w:szCs w:val="21"/>
      <w:lang w:eastAsia="en-US"/>
    </w:rPr>
  </w:style>
  <w:style w:type="character" w:customStyle="1" w:styleId="PlainTextChar">
    <w:name w:val="Plain Text Char"/>
    <w:basedOn w:val="DefaultParagraphFont"/>
    <w:link w:val="PlainText"/>
    <w:rsid w:val="00396F0B"/>
    <w:rPr>
      <w:rFonts w:ascii="Consolas" w:hAnsi="Consolas"/>
      <w:sz w:val="21"/>
      <w:szCs w:val="2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iskon@hs02.kep.tr"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929E54EEF5D34997B1993D151C21E3" ma:contentTypeVersion="22" ma:contentTypeDescription="Create a new document." ma:contentTypeScope="" ma:versionID="564ec08e8878a2ec5eec2838499e3c3a">
  <xsd:schema xmlns:xsd="http://www.w3.org/2001/XMLSchema" xmlns:xs="http://www.w3.org/2001/XMLSchema" xmlns:p="http://schemas.microsoft.com/office/2006/metadata/properties" xmlns:ns2="8c6c9e7c-b26a-4ed2-9bb2-132bb848b9f4" xmlns:ns3="7bb970e5-0acf-4667-ab96-def7499e76e9" targetNamespace="http://schemas.microsoft.com/office/2006/metadata/properties" ma:root="true" ma:fieldsID="a47e13756ebdc8cf635d644d023dd761" ns2:_="" ns3:_="">
    <xsd:import namespace="8c6c9e7c-b26a-4ed2-9bb2-132bb848b9f4"/>
    <xsd:import namespace="7bb970e5-0acf-4667-ab96-def7499e76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No" minOccurs="0"/>
                <xsd:element ref="ns2:MediaServiceSearchProperties" minOccurs="0"/>
                <xsd:element ref="ns2:MediaServiceObjectDetectorVersions" minOccurs="0"/>
                <xsd:element ref="ns2:S_x0131_n_x0131_fland_x0131_rma"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9e7c-b26a-4ed2-9bb2-132bb848b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e3d867-66de-4af3-a502-0a0b099693f3" ma:termSetId="09814cd3-568e-fe90-9814-8d621ff8fb84" ma:anchorId="fba54fb3-c3e1-fe81-a776-ca4b69148c4d" ma:open="true" ma:isKeyword="false">
      <xsd:complexType>
        <xsd:sequence>
          <xsd:element ref="pc:Terms" minOccurs="0" maxOccurs="1"/>
        </xsd:sequence>
      </xsd:complexType>
    </xsd:element>
    <xsd:element name="No" ma:index="23" nillable="true" ma:displayName="No" ma:decimals="0" ma:default="0" ma:format="Dropdown" ma:internalName="No" ma:percentage="FALSE">
      <xsd:simpleType>
        <xsd:restriction base="dms:Number"/>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S_x0131_n_x0131_fland_x0131_rma" ma:index="26" nillable="true" ma:displayName="Classification" ma:default="Kurum İçi" ma:description="Dosya tipi sınıflandırması" ma:format="Dropdown" ma:internalName="S_x0131_n_x0131_fland_x0131_rma">
      <xsd:simpleType>
        <xsd:restriction base="dms:Choice">
          <xsd:enumeration value="Genel"/>
          <xsd:enumeration value="Kurum İçi"/>
          <xsd:enumeration value="Gizli"/>
          <xsd:enumeration value="General"/>
          <xsd:enumeration value="Internal"/>
          <xsd:enumeration value="Secret"/>
        </xsd:restriction>
      </xsd:simpleType>
    </xsd:element>
    <xsd:element name="DocumentType" ma:index="27" nillable="true" ma:displayName="Document Type" ma:description="Dokümanın niteliği belirtilir." ma:format="Dropdown" ma:internalName="DocumentType">
      <xsd:simpleType>
        <xsd:restriction base="dms:Choice">
          <xsd:enumeration value="PDD"/>
          <xsd:enumeration value="Politika"/>
          <xsd:enumeration value="Prosedür"/>
          <xsd:enumeration value="Talimat"/>
          <xsd:enumeration value="Yönetmelik"/>
          <xsd:enumeration value="Kılavuz"/>
          <xsd:enumeration value="Form"/>
          <xsd:enumeration value="Şablon"/>
          <xsd:enumeration value="İş Tanımı"/>
          <xsd:enumeration value="Liste"/>
          <xsd:enumeration value="Plan"/>
          <xsd:enumeration value="Sözleşme"/>
          <xsd:enumeration value="Aydınlatma Metni"/>
          <xsd:enumeration value="Açık Rıza Onayı"/>
          <xsd:enumeration value="Aydınlatma Metni ve Açık Roza Onayı"/>
          <xsd:enumeration value="Protokol"/>
          <xsd:enumeration value="Taahhütname"/>
          <xsd:enumeration value="Oryantasyon"/>
          <xsd:enumeration value="Orientation"/>
          <xsd:enumeration value="List"/>
          <xsd:enumeration value="Process Definition"/>
          <xsd:enumeration value="Job Description"/>
          <xsd:enumeration value="Sunum"/>
          <xsd:enumeration value="Matris"/>
          <xsd:enumeration value="Tüzük"/>
        </xsd:restriction>
      </xsd:simpleType>
    </xsd:element>
  </xsd:schema>
  <xsd:schema xmlns:xsd="http://www.w3.org/2001/XMLSchema" xmlns:xs="http://www.w3.org/2001/XMLSchema" xmlns:dms="http://schemas.microsoft.com/office/2006/documentManagement/types" xmlns:pc="http://schemas.microsoft.com/office/infopath/2007/PartnerControls" targetNamespace="7bb970e5-0acf-4667-ab96-def7499e76e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d67762b-842b-442b-8fb6-ec5ff0885e43}" ma:internalName="TaxCatchAll" ma:showField="CatchAllData" ma:web="7bb970e5-0acf-4667-ab96-def7499e76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6c9e7c-b26a-4ed2-9bb2-132bb848b9f4">
      <Terms xmlns="http://schemas.microsoft.com/office/infopath/2007/PartnerControls"/>
    </lcf76f155ced4ddcb4097134ff3c332f>
    <No xmlns="8c6c9e7c-b26a-4ed2-9bb2-132bb848b9f4">0</No>
    <TaxCatchAll xmlns="7bb970e5-0acf-4667-ab96-def7499e76e9" xsi:nil="true"/>
    <DocumentType xmlns="8c6c9e7c-b26a-4ed2-9bb2-132bb848b9f4">Şablon</DocumentType>
    <S_x0131_n_x0131_fland_x0131_rma xmlns="8c6c9e7c-b26a-4ed2-9bb2-132bb848b9f4">Kurum İçi</S_x0131_n_x0131_fland_x0131_rma>
  </documentManagement>
</p:properties>
</file>

<file path=customXml/itemProps1.xml><?xml version="1.0" encoding="utf-8"?>
<ds:datastoreItem xmlns:ds="http://schemas.openxmlformats.org/officeDocument/2006/customXml" ds:itemID="{FFA6026D-7849-4BFC-95A9-ED65902AD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9e7c-b26a-4ed2-9bb2-132bb848b9f4"/>
    <ds:schemaRef ds:uri="7bb970e5-0acf-4667-ab96-def7499e7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8213C7-D630-4032-9919-90DAE4D4891E}">
  <ds:schemaRefs>
    <ds:schemaRef ds:uri="http://schemas.microsoft.com/sharepoint/v3/contenttype/forms"/>
  </ds:schemaRefs>
</ds:datastoreItem>
</file>

<file path=customXml/itemProps3.xml><?xml version="1.0" encoding="utf-8"?>
<ds:datastoreItem xmlns:ds="http://schemas.openxmlformats.org/officeDocument/2006/customXml" ds:itemID="{2A1847E2-385B-45DC-B4E7-F3C2CDEB695D}">
  <ds:schemaRefs>
    <ds:schemaRef ds:uri="http://schemas.openxmlformats.org/officeDocument/2006/bibliography"/>
  </ds:schemaRefs>
</ds:datastoreItem>
</file>

<file path=customXml/itemProps4.xml><?xml version="1.0" encoding="utf-8"?>
<ds:datastoreItem xmlns:ds="http://schemas.openxmlformats.org/officeDocument/2006/customXml" ds:itemID="{7DFD262A-38EA-4D06-9034-7002D23CF848}">
  <ds:schemaRefs>
    <ds:schemaRef ds:uri="http://schemas.microsoft.com/office/2006/metadata/properties"/>
    <ds:schemaRef ds:uri="http://schemas.microsoft.com/office/infopath/2007/PartnerControls"/>
    <ds:schemaRef ds:uri="8c6c9e7c-b26a-4ed2-9bb2-132bb848b9f4"/>
    <ds:schemaRef ds:uri="7bb970e5-0acf-4667-ab96-def7499e76e9"/>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1160</Words>
  <Characters>6614</Characters>
  <Application>Microsoft Office Word</Application>
  <DocSecurity>0</DocSecurity>
  <Lines>55</Lines>
  <Paragraphs>15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Orhun</dc:creator>
  <cp:keywords/>
  <dc:description/>
  <cp:lastModifiedBy>Resul Demir</cp:lastModifiedBy>
  <cp:revision>8</cp:revision>
  <cp:lastPrinted>2022-01-28T11:56:00Z</cp:lastPrinted>
  <dcterms:created xsi:type="dcterms:W3CDTF">2024-06-12T07:11:00Z</dcterms:created>
  <dcterms:modified xsi:type="dcterms:W3CDTF">2026-05-22T13:47:00Z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0x01010007929E54EEF5D34997B1993D151C21E3</vt:lpwstr>
  </property>
  <property fmtid="{D5CDD505-2E9C-101B-9397-08002B2CF9AE}" pid="3" name="MediaServiceImageTags">
    <vt:lpwstr/>
  </property>
</Properties>
</file>