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563eb"/>
          <w:sz w:val="32"/>
          <w:szCs w:val="32"/>
        </w:rPr>
        <w:t xml:space="preserve">BUSINESS PLAN</w:t>
      </w:r>
    </w:p>
    <w:p>
      <w:pPr>
        <w:spacing w:after="600"/>
        <w:jc w:val="center"/>
      </w:pPr>
      <w:r>
        <w:rPr>
          <w:b/>
          <w:bCs/>
          <w:color w:val="2563eb"/>
          <w:sz w:val="24"/>
          <w:szCs w:val="24"/>
        </w:rPr>
        <w:t xml:space="preserve">FONGIP</w:t>
      </w:r>
    </w:p>
    <w:p>
      <w:pPr>
        <w:spacing w:after="400"/>
        <w:jc w:val="center"/>
      </w:pPr>
      <w:r>
        <w:rPr>
          <w:b/>
          <w:bCs/>
          <w:sz w:val="28"/>
          <w:szCs w:val="28"/>
        </w:rPr>
        <w:t xml:space="preserve">Touba agri bussiness technologie</w:t>
      </w:r>
    </w:p>
    <w:p>
      <w:pPr>
        <w:spacing w:after="800"/>
        <w:jc w:val="center"/>
      </w:pPr>
      <w:r>
        <w:rPr>
          <w:sz w:val="14"/>
          <w:szCs w:val="14"/>
        </w:rPr>
        <w:t xml:space="preserve">Une entreprise spécialisée dans la conception et la fabrication d'équipements agricoles, avicole et d'installations d'équipements. l'objectif est de proposer des équipements complets pour les fermes agricoles au sénégal. Le porteur veut fabriquer dans ses ateliers au sénégal, précisément à Touba. les équipements seront fabriqués localement seront : serre de 160m2 minimum jusqu'500m2, des batiments de stockage de produit agricole ou d'élevage de poulet etc, conception et fabrication de bache de stockage d'eau, conception et fabrication d'équipement avicole, conception et realisation de forage complet, conception et pose de cloture, conception et installation de systéme solaire compléte. l'objectif est de pouvoir proposer des solutions clés en main pour ferme intégrée.</w:t>
      </w:r>
    </w:p>
    <w:p>
      <w:pPr>
        <w:spacing w:after="200"/>
        <w:jc w:val="center"/>
      </w:pPr>
      <w:r>
        <w:rPr>
          <w:sz w:val="12"/>
          <w:szCs w:val="12"/>
        </w:rPr>
        <w:t xml:space="preserve">Secteur: artisanat</w:t>
      </w:r>
    </w:p>
    <w:p>
      <w:pPr>
        <w:spacing w:after="600"/>
        <w:jc w:val="center"/>
      </w:pPr>
      <w:r>
        <w:rPr>
          <w:sz w:val="12"/>
          <w:szCs w:val="12"/>
        </w:rPr>
        <w:t xml:space="preserve">Localisation: Touba, Diourbel</w:t>
      </w:r>
    </w:p>
    <w:p>
      <w:pPr>
        <w:jc w:val="center"/>
      </w:pPr>
      <w:r>
        <w:rPr>
          <w:i/>
          <w:iCs/>
          <w:sz w:val="12"/>
          <w:szCs w:val="12"/>
        </w:rPr>
        <w:t xml:space="preserve">12/10/2025</w:t>
      </w:r>
    </w:p>
    <w:p>
      <w:pPr>
        <w:pStyle w:val="Heading1"/>
        <w:spacing w:after="400"/>
      </w:pPr>
      <w:r>
        <w:rPr>
          <w:b/>
          <w:bCs/>
          <w:sz w:val="20"/>
          <w:szCs w:val="20"/>
        </w:rPr>
        <w:t xml:space="preserve">TABLE DES MATIÈRES</w:t>
      </w:r>
    </w:p>
    <w:p>
      <w:pPr>
        <w:spacing w:after="200"/>
      </w:pPr>
      <w:r>
        <w:rPr>
          <w:sz w:val="12"/>
          <w:szCs w:val="12"/>
        </w:rPr>
        <w:t xml:space="preserve">1. Résumé Exécutif</w:t>
      </w:r>
    </w:p>
    <w:p>
      <w:pPr>
        <w:spacing w:after="200"/>
      </w:pPr>
      <w:r>
        <w:rPr>
          <w:sz w:val="12"/>
          <w:szCs w:val="12"/>
        </w:rPr>
        <w:t xml:space="preserve">2. Identification de l'Entreprise</w:t>
      </w:r>
    </w:p>
    <w:p>
      <w:pPr>
        <w:spacing w:after="200"/>
      </w:pPr>
      <w:r>
        <w:rPr>
          <w:sz w:val="12"/>
          <w:szCs w:val="12"/>
        </w:rPr>
        <w:t xml:space="preserve">3. Étude de Marché</w:t>
      </w:r>
    </w:p>
    <w:p>
      <w:pPr>
        <w:spacing w:after="200"/>
      </w:pPr>
      <w:r>
        <w:rPr>
          <w:sz w:val="12"/>
          <w:szCs w:val="12"/>
        </w:rPr>
        <w:t xml:space="preserve">4. Analyse SWOT</w:t>
      </w:r>
    </w:p>
    <w:p>
      <w:pPr>
        <w:spacing w:after="200"/>
      </w:pPr>
      <w:r>
        <w:rPr>
          <w:sz w:val="12"/>
          <w:szCs w:val="12"/>
        </w:rPr>
        <w:t xml:space="preserve">5. Stratégie Marketing</w:t>
      </w:r>
    </w:p>
    <w:p>
      <w:pPr>
        <w:spacing w:after="200"/>
      </w:pPr>
      <w:r>
        <w:rPr>
          <w:sz w:val="12"/>
          <w:szCs w:val="12"/>
        </w:rPr>
        <w:t xml:space="preserve">6. Ressources Humaines</w:t>
      </w:r>
    </w:p>
    <w:p>
      <w:pPr>
        <w:spacing w:after="200"/>
      </w:pPr>
      <w:r>
        <w:rPr>
          <w:sz w:val="12"/>
          <w:szCs w:val="12"/>
        </w:rPr>
        <w:t xml:space="preserve">7. Plan Financier</w:t>
      </w:r>
    </w:p>
    <w:p>
      <w:pPr>
        <w:spacing w:after="200"/>
      </w:pPr>
      <w:r>
        <w:rPr>
          <w:sz w:val="12"/>
          <w:szCs w:val="12"/>
        </w:rPr>
        <w:t xml:space="preserve">8. Tableaux Financiers</w:t>
      </w:r>
    </w:p>
    <w:p>
      <w:pPr>
        <w:spacing w:after="200"/>
      </w:pPr>
      <w:r>
        <w:rPr>
          <w:sz w:val="12"/>
          <w:szCs w:val="12"/>
        </w:rPr>
        <w:t xml:space="preserve">9. Analyse de Rentabilité</w:t>
      </w:r>
    </w:p>
    <w:p>
      <w:pPr>
        <w:pStyle w:val="Heading1"/>
        <w:spacing w:after="300"/>
      </w:pPr>
      <w:r>
        <w:rPr>
          <w:b/>
          <w:bCs/>
          <w:sz w:val="18"/>
          <w:szCs w:val="18"/>
        </w:rPr>
        <w:t xml:space="preserve">RÉSUMÉ EXÉCUTIF</w:t>
      </w:r>
    </w:p>
    <w:p>
      <w:pPr>
        <w:spacing w:after="200"/>
      </w:pPr>
      <w:r>
        <w:rPr>
          <w:sz w:val="12"/>
          <w:szCs w:val="12"/>
        </w:rPr>
        <w:t xml:space="preserve">Le projet Touba agri bussiness technologie vise à Une entreprise spécialisée dans la conception et la fabrication d'équipements agricoles, avicole et d'installations d'équipements. l'objectif est de proposer des équipements complets pour les fermes agricoles au sénégal. Le porteur veut fabriquer dans ses ateliers au sénégal, précisément à Touba. les équipements seront fabriqués localement seront : serre de 160m2 minimum jusqu'500m2, des batiments de stockage de produit agricole ou d'élevage de poulet etc, conception et fabrication de bache de stockage d'eau, conception et fabrication d'équipement avicole, conception et realisation de forage complet, conception et pose de cloture, conception et installation de systéme solaire compléte. l'objectif est de pouvoir proposer des solutions clés en main pour ferme intégrée..</w:t>
      </w:r>
    </w:p>
    <w:p>
      <w:pPr>
        <w:spacing w:after="200"/>
      </w:pPr>
      <w:r>
        <w:rPr>
          <w:sz w:val="12"/>
          <w:szCs w:val="12"/>
        </w:rPr>
        <w:t xml:space="preserve">Secteur d'activité: artisanat</w:t>
      </w:r>
    </w:p>
    <w:p>
      <w:pPr>
        <w:spacing w:after="200"/>
      </w:pPr>
      <w:r>
        <w:rPr>
          <w:sz w:val="12"/>
          <w:szCs w:val="12"/>
        </w:rPr>
        <w:t xml:space="preserve">Localisation: Touba, Diourbel</w:t>
      </w:r>
    </w:p>
    <w:p>
      <w:pPr>
        <w:pStyle w:val="Heading1"/>
        <w:spacing w:after="300"/>
      </w:pPr>
      <w:r>
        <w:rPr>
          <w:b/>
          <w:bCs/>
          <w:sz w:val="18"/>
          <w:szCs w:val="18"/>
        </w:rPr>
        <w:t xml:space="preserve">IDENTIFICATION DE L'ENTREPRISE</w:t>
      </w:r>
    </w:p>
    <w:p>
      <w:pPr>
        <w:spacing w:after="200"/>
      </w:pPr>
      <w:r>
        <w:rPr>
          <w:sz w:val="12"/>
          <w:szCs w:val="12"/>
        </w:rPr>
        <w:t xml:space="preserve">Raison sociale: Touba agri bussiness technologie</w:t>
      </w:r>
    </w:p>
    <w:p>
      <w:pPr>
        <w:spacing w:after="200"/>
      </w:pPr>
      <w:r>
        <w:rPr>
          <w:sz w:val="12"/>
          <w:szCs w:val="12"/>
        </w:rPr>
        <w:t xml:space="preserve">Secteur d'activité: artisanat</w:t>
      </w:r>
    </w:p>
    <w:p>
      <w:pPr>
        <w:spacing w:after="200"/>
      </w:pPr>
      <w:r>
        <w:rPr>
          <w:sz w:val="12"/>
          <w:szCs w:val="12"/>
        </w:rPr>
        <w:t xml:space="preserve">Taille de l'entreprise: small</w:t>
      </w:r>
    </w:p>
    <w:p>
      <w:pPr>
        <w:spacing w:after="200"/>
      </w:pPr>
      <w:r>
        <w:rPr>
          <w:sz w:val="12"/>
          <w:szCs w:val="12"/>
        </w:rPr>
        <w:t xml:space="preserve">Type de projet: creation</w:t>
      </w:r>
    </w:p>
    <w:p>
      <w:pPr>
        <w:pStyle w:val="Heading1"/>
        <w:spacing w:after="300"/>
      </w:pPr>
      <w:r>
        <w:rPr>
          <w:b/>
          <w:bCs/>
          <w:sz w:val="18"/>
          <w:szCs w:val="18"/>
        </w:rPr>
        <w:t xml:space="preserve">ÉTUDE DE MARCHÉ</w:t>
      </w:r>
    </w:p>
    <w:p>
      <w:pPr>
        <w:spacing w:after="200"/>
      </w:pPr>
      <w:r>
        <w:rPr>
          <w:sz w:val="12"/>
          <w:szCs w:val="12"/>
        </w:rPr>
        <w:t xml:space="preserve">Taille du marché: 30 000 000 000 FCFA</w:t>
      </w:r>
    </w:p>
    <w:p>
      <w:pPr>
        <w:spacing w:after="200"/>
      </w:pPr>
      <w:r>
        <w:rPr>
          <w:sz w:val="12"/>
          <w:szCs w:val="12"/>
        </w:rPr>
        <w:t xml:space="preserve">Croissance du marché: 10%</w:t>
      </w:r>
    </w:p>
    <w:p>
      <w:pPr>
        <w:spacing w:after="200"/>
      </w:pPr>
      <w:r>
        <w:rPr>
          <w:b/>
          <w:bCs/>
          <w:sz w:val="12"/>
          <w:szCs w:val="12"/>
        </w:rPr>
        <w:t xml:space="preserve">Tendances clés:</w:t>
      </w:r>
    </w:p>
    <w:p>
      <w:pPr>
        <w:spacing w:after="100"/>
      </w:pPr>
      <w:r>
        <w:rPr>
          <w:sz w:val="12"/>
          <w:szCs w:val="12"/>
        </w:rPr>
        <w:t xml:space="preserve">• ferme intégré</w:t>
      </w:r>
    </w:p>
    <w:p>
      <w:pPr>
        <w:spacing w:after="100"/>
      </w:pPr>
      <w:r>
        <w:rPr>
          <w:sz w:val="12"/>
          <w:szCs w:val="12"/>
        </w:rPr>
        <w:t xml:space="preserve">• coopérative agricole des senegalais de l'extérieur</w:t>
      </w:r>
    </w:p>
    <w:p>
      <w:pPr>
        <w:pStyle w:val="Heading1"/>
        <w:spacing w:after="300"/>
      </w:pPr>
      <w:r>
        <w:rPr>
          <w:b/>
          <w:bCs/>
          <w:sz w:val="18"/>
          <w:szCs w:val="18"/>
        </w:rPr>
        <w:t xml:space="preserve">ANALYSE SWOT</w:t>
      </w:r>
    </w:p>
    <w:p>
      <w:pPr>
        <w:spacing w:after="200"/>
      </w:pPr>
      <w:r>
        <w:rPr>
          <w:b/>
          <w:bCs/>
          <w:color w:val="22c55e"/>
          <w:sz w:val="14"/>
          <w:szCs w:val="14"/>
        </w:rPr>
        <w:t xml:space="preserve">FORCES</w:t>
      </w:r>
    </w:p>
    <w:p>
      <w:pPr>
        <w:spacing w:after="100"/>
      </w:pPr>
      <w:r>
        <w:rPr>
          <w:sz w:val="12"/>
          <w:szCs w:val="12"/>
        </w:rPr>
        <w:t xml:space="preserve">• Expertise technique reconnue</w:t>
      </w:r>
    </w:p>
    <w:p>
      <w:pPr>
        <w:spacing w:after="200"/>
      </w:pPr>
      <w:r>
        <w:rPr>
          <w:b/>
          <w:bCs/>
          <w:color w:val="ef4444"/>
          <w:sz w:val="14"/>
          <w:szCs w:val="14"/>
        </w:rPr>
        <w:t xml:space="preserve">FAIBLESSES</w:t>
      </w:r>
    </w:p>
    <w:p>
      <w:pPr>
        <w:spacing w:after="100"/>
      </w:pPr>
      <w:r>
        <w:rPr>
          <w:sz w:val="12"/>
          <w:szCs w:val="12"/>
        </w:rPr>
        <w:t xml:space="preserve">• Dépendance aux compétences clés</w:t>
      </w:r>
    </w:p>
    <w:p>
      <w:pPr>
        <w:spacing w:after="100"/>
      </w:pPr>
      <w:r>
        <w:rPr>
          <w:sz w:val="12"/>
          <w:szCs w:val="12"/>
        </w:rPr>
        <w:t xml:space="preserve">• Capacité limitée de traitement</w:t>
      </w:r>
    </w:p>
    <w:p>
      <w:pPr>
        <w:spacing w:after="200"/>
      </w:pPr>
      <w:r>
        <w:rPr>
          <w:b/>
          <w:bCs/>
          <w:color w:val="3b82f6"/>
          <w:sz w:val="14"/>
          <w:szCs w:val="14"/>
        </w:rPr>
        <w:t xml:space="preserve">OPPORTUNITÉS</w:t>
      </w:r>
    </w:p>
    <w:p>
      <w:pPr>
        <w:spacing w:after="100"/>
      </w:pPr>
      <w:r>
        <w:rPr>
          <w:sz w:val="12"/>
          <w:szCs w:val="12"/>
        </w:rPr>
        <w:t xml:space="preserve">• Transformation numérique</w:t>
      </w:r>
    </w:p>
    <w:p>
      <w:pPr>
        <w:spacing w:after="200"/>
      </w:pPr>
      <w:r>
        <w:rPr>
          <w:b/>
          <w:bCs/>
          <w:color w:val="f59e0b"/>
          <w:sz w:val="14"/>
          <w:szCs w:val="14"/>
        </w:rPr>
        <w:t xml:space="preserve">MENACES</w:t>
      </w:r>
    </w:p>
    <w:p>
      <w:pPr>
        <w:spacing w:after="100"/>
      </w:pPr>
      <w:r>
        <w:rPr>
          <w:sz w:val="12"/>
          <w:szCs w:val="12"/>
        </w:rPr>
        <w:t xml:space="preserve">• Concurrence internationale</w:t>
      </w:r>
    </w:p>
    <w:p>
      <w:pPr>
        <w:pStyle w:val="Heading1"/>
        <w:spacing w:after="300"/>
      </w:pPr>
      <w:r>
        <w:rPr>
          <w:b/>
          <w:bCs/>
          <w:sz w:val="18"/>
          <w:szCs w:val="18"/>
        </w:rPr>
        <w:t xml:space="preserve">STRATÉGIE MARKETING</w:t>
      </w:r>
    </w:p>
    <w:p>
      <w:pPr>
        <w:spacing w:after="200"/>
      </w:pPr>
      <w:r>
        <w:rPr>
          <w:b/>
          <w:bCs/>
          <w:sz w:val="14"/>
          <w:szCs w:val="14"/>
        </w:rPr>
        <w:t xml:space="preserve">Mix Marketing:</w:t>
      </w:r>
    </w:p>
    <w:p>
      <w:pPr>
        <w:spacing w:after="100"/>
      </w:pPr>
      <w:r>
        <w:rPr>
          <w:b/>
          <w:bCs/>
          <w:sz w:val="12"/>
          <w:szCs w:val="12"/>
        </w:rPr>
        <w:t xml:space="preserve">Produit:</w:t>
      </w:r>
    </w:p>
    <w:p>
      <w:pPr>
        <w:spacing w:after="200"/>
      </w:pPr>
      <w:r>
        <w:rPr>
          <w:sz w:val="12"/>
          <w:szCs w:val="12"/>
        </w:rPr>
        <w:t xml:space="preserve">serre agricole produit avec des tubes galva epaisseur3 mm/</w:t>
      </w:r>
    </w:p>
    <w:p>
      <w:pPr>
        <w:spacing w:after="100"/>
      </w:pPr>
      <w:r>
        <w:rPr>
          <w:b/>
          <w:bCs/>
          <w:sz w:val="12"/>
          <w:szCs w:val="12"/>
        </w:rPr>
        <w:t xml:space="preserve">Prix:</w:t>
      </w:r>
    </w:p>
    <w:p>
      <w:pPr>
        <w:spacing w:after="200"/>
      </w:pPr>
      <w:r>
        <w:rPr>
          <w:sz w:val="12"/>
          <w:szCs w:val="12"/>
        </w:rPr>
        <w:t xml:space="preserve">value</w:t>
      </w:r>
    </w:p>
    <w:p>
      <w:pPr>
        <w:pStyle w:val="Heading1"/>
        <w:spacing w:after="300"/>
      </w:pPr>
      <w:r>
        <w:rPr>
          <w:b/>
          <w:bCs/>
          <w:sz w:val="18"/>
          <w:szCs w:val="18"/>
        </w:rPr>
        <w:t xml:space="preserve">RESSOURCES HUMAINES</w:t>
      </w:r>
    </w:p>
    <w:p>
      <w:pPr>
        <w:spacing w:after="200"/>
      </w:pPr>
      <w:r>
        <w:rPr>
          <w:sz w:val="12"/>
          <w:szCs w:val="12"/>
        </w:rPr>
        <w:t xml:space="preserve">Les informations sur les ressources humaines seront développées selon les besoins du projet.</w:t>
      </w:r>
    </w:p>
    <w:p>
      <w:pPr>
        <w:pStyle w:val="Heading1"/>
        <w:spacing w:after="300"/>
      </w:pPr>
      <w:r>
        <w:rPr>
          <w:b/>
          <w:bCs/>
          <w:sz w:val="18"/>
          <w:szCs w:val="18"/>
        </w:rPr>
        <w:t xml:space="preserve">PLAN FINANCIER</w:t>
      </w:r>
    </w:p>
    <w:p>
      <w:pPr>
        <w:spacing w:after="200"/>
      </w:pPr>
      <w:r>
        <w:rPr>
          <w:b/>
          <w:bCs/>
          <w:sz w:val="14"/>
          <w:szCs w:val="14"/>
        </w:rPr>
        <w:t xml:space="preserve">Sources de revenus:</w:t>
      </w:r>
    </w:p>
    <w:p>
      <w:pPr>
        <w:spacing w:after="100"/>
      </w:pPr>
      <w:r>
        <w:rPr>
          <w:sz w:val="12"/>
          <w:szCs w:val="12"/>
        </w:rPr>
        <w:t xml:space="preserve">• serre de 160 m2: 3 000 000 FCFA x 1</w:t>
      </w:r>
    </w:p>
    <w:p>
      <w:pPr>
        <w:spacing w:after="100"/>
      </w:pPr>
      <w:r>
        <w:rPr>
          <w:sz w:val="12"/>
          <w:szCs w:val="12"/>
        </w:rPr>
        <w:t xml:space="preserve">• batiment avicole: 2 000 000 FCFA x 1</w:t>
      </w:r>
    </w:p>
    <w:p>
      <w:pPr>
        <w:spacing w:after="100"/>
      </w:pPr>
      <w:r>
        <w:rPr>
          <w:sz w:val="12"/>
          <w:szCs w:val="12"/>
        </w:rPr>
        <w:t xml:space="preserve">• conception et realisation de forage : 1 200 000 FCFA x 1</w:t>
      </w:r>
    </w:p>
    <w:p>
      <w:pPr>
        <w:spacing w:after="100"/>
      </w:pPr>
      <w:r>
        <w:rPr>
          <w:sz w:val="12"/>
          <w:szCs w:val="12"/>
        </w:rPr>
        <w:t xml:space="preserve">• materiel avicole: 250 000 FCFA x 5</w:t>
      </w:r>
    </w:p>
    <w:p>
      <w:pPr>
        <w:spacing w:after="100"/>
      </w:pPr>
      <w:r>
        <w:rPr>
          <w:sz w:val="12"/>
          <w:szCs w:val="12"/>
        </w:rPr>
        <w:t xml:space="preserve">• kit solaire: 3 000 000 FCFA x 1</w:t>
      </w:r>
    </w:p>
    <w:p>
      <w:pPr>
        <w:spacing w:after="100"/>
      </w:pPr>
      <w:r>
        <w:rPr>
          <w:sz w:val="12"/>
          <w:szCs w:val="12"/>
        </w:rPr>
        <w:t xml:space="preserve">• fournisture et pose de grillage: 1 200 000 FCFA x 1</w:t>
      </w:r>
    </w:p>
    <w:p>
      <w:pPr>
        <w:spacing w:after="200"/>
      </w:pPr>
      <w:r>
        <w:rPr>
          <w:b/>
          <w:bCs/>
          <w:sz w:val="14"/>
          <w:szCs w:val="14"/>
        </w:rPr>
        <w:t xml:space="preserve">Coûts fixes:</w:t>
      </w:r>
    </w:p>
    <w:p>
      <w:pPr>
        <w:spacing w:after="100"/>
      </w:pPr>
      <w:r>
        <w:rPr>
          <w:sz w:val="12"/>
          <w:szCs w:val="12"/>
        </w:rPr>
        <w:t xml:space="preserve">• loyer: 200 000 FCFA/monthly</w:t>
      </w:r>
    </w:p>
    <w:p>
      <w:pPr>
        <w:spacing w:after="100"/>
      </w:pPr>
      <w:r>
        <w:rPr>
          <w:sz w:val="12"/>
          <w:szCs w:val="12"/>
        </w:rPr>
        <w:t xml:space="preserve">• pub: 150 000 FCFA/monthly</w:t>
      </w:r>
    </w:p>
    <w:p>
      <w:pPr>
        <w:spacing w:after="100"/>
      </w:pPr>
      <w:r>
        <w:rPr>
          <w:sz w:val="12"/>
          <w:szCs w:val="12"/>
        </w:rPr>
        <w:t xml:space="preserve">• salaire: 900 000 FCFA/monthly</w:t>
      </w:r>
    </w:p>
    <w:p>
      <w:pPr>
        <w:spacing w:after="100"/>
      </w:pPr>
      <w:r>
        <w:rPr>
          <w:sz w:val="12"/>
          <w:szCs w:val="12"/>
        </w:rPr>
        <w:t xml:space="preserve">• electricite: 120 000 FCFA/monthly</w:t>
      </w:r>
    </w:p>
    <w:p>
      <w:pPr>
        <w:spacing w:after="100"/>
      </w:pPr>
      <w:r>
        <w:rPr>
          <w:sz w:val="12"/>
          <w:szCs w:val="12"/>
        </w:rPr>
        <w:t xml:space="preserve">• transport: 1 100 000 FCFA/monthly</w:t>
      </w:r>
    </w:p>
    <w:p>
      <w:pPr>
        <w:pStyle w:val="Heading1"/>
        <w:spacing w:after="300"/>
      </w:pPr>
      <w:r>
        <w:rPr>
          <w:b/>
          <w:bCs/>
          <w:sz w:val="18"/>
          <w:szCs w:val="18"/>
        </w:rPr>
        <w:t xml:space="preserve">TABLEAUX FINANCIERS</w:t>
      </w:r>
    </w:p>
    <w:p>
      <w:pPr>
        <w:spacing w:after="200"/>
      </w:pPr>
      <w:r>
        <w:rPr>
          <w:sz w:val="12"/>
          <w:szCs w:val="12"/>
        </w:rPr>
        <w:t xml:space="preserve">Les tableaux financiers détaillés incluent:</w:t>
      </w:r>
    </w:p>
    <w:p>
      <w:pPr>
        <w:spacing w:after="100"/>
      </w:pPr>
      <w:r>
        <w:rPr>
          <w:sz w:val="12"/>
          <w:szCs w:val="12"/>
        </w:rPr>
        <w:t xml:space="preserve">• Comptes de résultat</w:t>
      </w:r>
    </w:p>
    <w:p>
      <w:pPr>
        <w:spacing w:after="100"/>
      </w:pPr>
      <w:r>
        <w:rPr>
          <w:sz w:val="12"/>
          <w:szCs w:val="12"/>
        </w:rPr>
        <w:t xml:space="preserve">• Tableaux des charges</w:t>
      </w:r>
    </w:p>
    <w:p>
      <w:pPr>
        <w:spacing w:after="100"/>
      </w:pPr>
      <w:r>
        <w:rPr>
          <w:sz w:val="12"/>
          <w:szCs w:val="12"/>
        </w:rPr>
        <w:t xml:space="preserve">• Plan d'amortissement</w:t>
      </w:r>
    </w:p>
    <w:p>
      <w:pPr>
        <w:spacing w:after="100"/>
      </w:pPr>
      <w:r>
        <w:rPr>
          <w:sz w:val="12"/>
          <w:szCs w:val="12"/>
        </w:rPr>
        <w:t xml:space="preserve">• Bilan prévisionnel</w:t>
      </w:r>
    </w:p>
    <w:p>
      <w:pPr>
        <w:spacing w:after="100"/>
      </w:pPr>
      <w:r>
        <w:rPr>
          <w:sz w:val="12"/>
          <w:szCs w:val="12"/>
        </w:rPr>
        <w:t xml:space="preserve">• Plan de trésorerie</w:t>
      </w:r>
    </w:p>
    <w:p>
      <w:pPr>
        <w:pStyle w:val="Heading1"/>
        <w:spacing w:after="300"/>
      </w:pPr>
      <w:r>
        <w:rPr>
          <w:b/>
          <w:bCs/>
          <w:sz w:val="18"/>
          <w:szCs w:val="18"/>
        </w:rPr>
        <w:t xml:space="preserve">ANALYSE DE RENTABILITÉ</w:t>
      </w:r>
    </w:p>
    <w:p>
      <w:pPr>
        <w:spacing w:after="200"/>
      </w:pPr>
      <w:r>
        <w:rPr>
          <w:sz w:val="12"/>
          <w:szCs w:val="12"/>
        </w:rPr>
        <w:t xml:space="preserve">VAN: Calcul en cours</w:t>
      </w:r>
    </w:p>
    <w:p>
      <w:pPr>
        <w:spacing w:after="200"/>
      </w:pPr>
      <w:r>
        <w:rPr>
          <w:sz w:val="12"/>
          <w:szCs w:val="12"/>
        </w:rPr>
        <w:t xml:space="preserve">TRI: Calcul en cours</w:t>
      </w:r>
    </w:p>
    <w:p>
      <w:pPr>
        <w:spacing w:after="200"/>
      </w:pPr>
      <w:r>
        <w:rPr>
          <w:sz w:val="12"/>
          <w:szCs w:val="12"/>
        </w:rPr>
        <w:t xml:space="preserve">DRCI: Calcul en cours</w:t>
      </w:r>
    </w:p>
    <w:sectPr>
      <w:pgSz w:w="595" w:h="841"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2025-10-12T12:52:34.935Z</dcterms:created>
  <dcterms:modified xsi:type="dcterms:W3CDTF">2025-10-12T12:52:34.935Z</dcterms:modified>
</cp:coreProperties>
</file>

<file path=docProps/custom.xml><?xml version="1.0" encoding="utf-8"?>
<Properties xmlns="http://schemas.openxmlformats.org/officeDocument/2006/custom-properties" xmlns:vt="http://schemas.openxmlformats.org/officeDocument/2006/docPropsVTypes"/>
</file>