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334" w:rsidRDefault="00587638" w:rsidP="00587638">
      <w:pPr>
        <w:ind w:left="708" w:firstLine="708"/>
        <w:jc w:val="center"/>
        <w:rPr>
          <w:b/>
          <w:sz w:val="32"/>
          <w:szCs w:val="32"/>
          <w:u w:val="single"/>
        </w:rPr>
      </w:pPr>
      <w:r w:rsidRPr="00587638">
        <w:rPr>
          <w:b/>
          <w:sz w:val="32"/>
          <w:szCs w:val="32"/>
          <w:u w:val="single"/>
        </w:rPr>
        <w:t>Suivi de planification et motivation des choix</w:t>
      </w:r>
    </w:p>
    <w:p w:rsidR="00587638" w:rsidRDefault="00587638" w:rsidP="00587638">
      <w:pPr>
        <w:ind w:left="708" w:firstLine="7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Groupe05</w:t>
      </w:r>
    </w:p>
    <w:p w:rsidR="00587638" w:rsidRDefault="00587638" w:rsidP="00587638">
      <w:pPr>
        <w:jc w:val="both"/>
        <w:rPr>
          <w:b/>
          <w:sz w:val="24"/>
          <w:szCs w:val="24"/>
        </w:rPr>
      </w:pPr>
      <w:r w:rsidRPr="00587638">
        <w:rPr>
          <w:b/>
          <w:sz w:val="24"/>
          <w:szCs w:val="24"/>
        </w:rPr>
        <w:t>Itération 1</w:t>
      </w:r>
      <w:r>
        <w:rPr>
          <w:b/>
          <w:sz w:val="24"/>
          <w:szCs w:val="24"/>
        </w:rPr>
        <w:t> :</w:t>
      </w:r>
    </w:p>
    <w:p w:rsidR="00587638" w:rsidRDefault="00587638" w:rsidP="00587638">
      <w:pPr>
        <w:ind w:firstLine="708"/>
        <w:rPr>
          <w:sz w:val="24"/>
          <w:szCs w:val="24"/>
        </w:rPr>
      </w:pPr>
      <w:r>
        <w:rPr>
          <w:sz w:val="24"/>
          <w:szCs w:val="24"/>
        </w:rPr>
        <w:t>Lors de cette première itération, nous avons convenu avec le client de réaliser l’histoire 4 et le début de l’histoire 11.</w:t>
      </w:r>
    </w:p>
    <w:p w:rsidR="00312235" w:rsidRDefault="00312235" w:rsidP="00312235">
      <w:pPr>
        <w:rPr>
          <w:b/>
          <w:sz w:val="24"/>
          <w:szCs w:val="24"/>
        </w:rPr>
      </w:pPr>
      <w:r w:rsidRPr="00312235">
        <w:rPr>
          <w:b/>
          <w:sz w:val="24"/>
          <w:szCs w:val="24"/>
        </w:rPr>
        <w:t xml:space="preserve">Implémentations des fonctionnalités : </w:t>
      </w:r>
    </w:p>
    <w:p w:rsidR="00E5571D" w:rsidRDefault="00312235" w:rsidP="00312235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Toutes les fonctionnalités ont été implémentés. Par soucis technique et de temps, </w:t>
      </w:r>
      <w:r w:rsidR="00E5571D">
        <w:rPr>
          <w:sz w:val="24"/>
          <w:szCs w:val="24"/>
        </w:rPr>
        <w:t>nous avons limité le nombre de site source à 3 en attendant la réunion avec le client qui décidera des sources dont il souhaite importer les articles.</w:t>
      </w:r>
    </w:p>
    <w:p w:rsidR="00312235" w:rsidRDefault="00E5571D" w:rsidP="00312235">
      <w:pPr>
        <w:rPr>
          <w:b/>
          <w:sz w:val="24"/>
          <w:szCs w:val="24"/>
        </w:rPr>
      </w:pPr>
      <w:r>
        <w:rPr>
          <w:b/>
          <w:sz w:val="24"/>
          <w:szCs w:val="24"/>
        </w:rPr>
        <w:t>Difficultés rencontrées :</w:t>
      </w:r>
    </w:p>
    <w:p w:rsidR="00E5571D" w:rsidRDefault="00E5571D" w:rsidP="00312235">
      <w:pPr>
        <w:rPr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Temps d’adaptation avec les outils </w:t>
      </w:r>
      <w:proofErr w:type="spellStart"/>
      <w:r>
        <w:rPr>
          <w:sz w:val="24"/>
          <w:szCs w:val="24"/>
        </w:rPr>
        <w:t>intelliji</w:t>
      </w:r>
      <w:proofErr w:type="spellEnd"/>
      <w:r>
        <w:rPr>
          <w:sz w:val="24"/>
          <w:szCs w:val="24"/>
        </w:rPr>
        <w:t xml:space="preserve"> et git</w:t>
      </w:r>
      <w:r w:rsidR="00F81C1D">
        <w:rPr>
          <w:sz w:val="24"/>
          <w:szCs w:val="24"/>
        </w:rPr>
        <w:t>.</w:t>
      </w:r>
    </w:p>
    <w:p w:rsidR="00F81C1D" w:rsidRPr="00E5571D" w:rsidRDefault="00E5571D" w:rsidP="00312235">
      <w:pPr>
        <w:rPr>
          <w:sz w:val="24"/>
          <w:szCs w:val="24"/>
        </w:rPr>
      </w:pPr>
      <w:r>
        <w:rPr>
          <w:sz w:val="24"/>
          <w:szCs w:val="24"/>
        </w:rPr>
        <w:t xml:space="preserve">-Quelques difficultés </w:t>
      </w:r>
      <w:r w:rsidR="00F81C1D">
        <w:rPr>
          <w:sz w:val="24"/>
          <w:szCs w:val="24"/>
        </w:rPr>
        <w:t xml:space="preserve">rencontrés </w:t>
      </w:r>
      <w:r>
        <w:rPr>
          <w:sz w:val="24"/>
          <w:szCs w:val="24"/>
        </w:rPr>
        <w:t xml:space="preserve">pour certains membres du groupe </w:t>
      </w:r>
      <w:r w:rsidR="00F81C1D">
        <w:rPr>
          <w:sz w:val="24"/>
          <w:szCs w:val="24"/>
        </w:rPr>
        <w:t>lors de la prise en main</w:t>
      </w:r>
      <w:r>
        <w:rPr>
          <w:sz w:val="24"/>
          <w:szCs w:val="24"/>
        </w:rPr>
        <w:t xml:space="preserve"> </w:t>
      </w:r>
      <w:r w:rsidR="00F81C1D">
        <w:rPr>
          <w:sz w:val="24"/>
          <w:szCs w:val="24"/>
        </w:rPr>
        <w:t xml:space="preserve">de </w:t>
      </w:r>
      <w:proofErr w:type="spellStart"/>
      <w:r w:rsidR="00F81C1D">
        <w:rPr>
          <w:sz w:val="24"/>
          <w:szCs w:val="24"/>
        </w:rPr>
        <w:t>JavaFX</w:t>
      </w:r>
      <w:proofErr w:type="spellEnd"/>
      <w:r w:rsidR="00F81C1D">
        <w:rPr>
          <w:sz w:val="24"/>
          <w:szCs w:val="24"/>
        </w:rPr>
        <w:t xml:space="preserve"> et </w:t>
      </w:r>
      <w:proofErr w:type="spellStart"/>
      <w:r w:rsidR="00F81C1D">
        <w:rPr>
          <w:sz w:val="24"/>
          <w:szCs w:val="24"/>
        </w:rPr>
        <w:t>maven</w:t>
      </w:r>
      <w:proofErr w:type="spellEnd"/>
      <w:r w:rsidR="00F81C1D">
        <w:rPr>
          <w:sz w:val="24"/>
          <w:szCs w:val="24"/>
        </w:rPr>
        <w:t>.</w:t>
      </w:r>
    </w:p>
    <w:p w:rsidR="00587638" w:rsidRDefault="00F81C1D" w:rsidP="00587638">
      <w:pPr>
        <w:rPr>
          <w:sz w:val="24"/>
          <w:szCs w:val="24"/>
        </w:rPr>
      </w:pPr>
      <w:r>
        <w:rPr>
          <w:sz w:val="24"/>
          <w:szCs w:val="24"/>
        </w:rPr>
        <w:t xml:space="preserve">-Nous avons décidé de récupérer </w:t>
      </w:r>
      <w:r w:rsidR="0048105C">
        <w:rPr>
          <w:sz w:val="24"/>
          <w:szCs w:val="24"/>
        </w:rPr>
        <w:t>un</w:t>
      </w:r>
      <w:r>
        <w:rPr>
          <w:sz w:val="24"/>
          <w:szCs w:val="24"/>
        </w:rPr>
        <w:t xml:space="preserve"> article ainsi que ses informations (auteur, titre…) sans utiliser de librairie. Nous </w:t>
      </w:r>
      <w:r w:rsidR="0048105C">
        <w:rPr>
          <w:sz w:val="24"/>
          <w:szCs w:val="24"/>
        </w:rPr>
        <w:t>a</w:t>
      </w:r>
      <w:r>
        <w:rPr>
          <w:sz w:val="24"/>
          <w:szCs w:val="24"/>
        </w:rPr>
        <w:t>vons implément</w:t>
      </w:r>
      <w:r w:rsidR="0048105C">
        <w:rPr>
          <w:sz w:val="24"/>
          <w:szCs w:val="24"/>
        </w:rPr>
        <w:t>é</w:t>
      </w:r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parser</w:t>
      </w:r>
      <w:proofErr w:type="spellEnd"/>
      <w:r>
        <w:rPr>
          <w:sz w:val="24"/>
          <w:szCs w:val="24"/>
        </w:rPr>
        <w:t xml:space="preserve"> qui récupère les informations </w:t>
      </w:r>
      <w:r w:rsidR="0048105C">
        <w:rPr>
          <w:sz w:val="24"/>
          <w:szCs w:val="24"/>
        </w:rPr>
        <w:t xml:space="preserve">de l’article dans le code html du site donné </w:t>
      </w:r>
      <w:r w:rsidR="0048105C" w:rsidRPr="0048105C">
        <w:rPr>
          <w:sz w:val="24"/>
          <w:szCs w:val="24"/>
        </w:rPr>
        <w:sym w:font="Wingdings" w:char="F0E8"/>
      </w:r>
      <w:r w:rsidR="0048105C">
        <w:rPr>
          <w:sz w:val="24"/>
          <w:szCs w:val="24"/>
        </w:rPr>
        <w:t xml:space="preserve"> perte de temps à l’implémenter + </w:t>
      </w:r>
      <w:proofErr w:type="spellStart"/>
      <w:r w:rsidR="0048105C">
        <w:rPr>
          <w:sz w:val="24"/>
          <w:szCs w:val="24"/>
        </w:rPr>
        <w:t>parser</w:t>
      </w:r>
      <w:proofErr w:type="spellEnd"/>
      <w:r w:rsidR="0048105C">
        <w:rPr>
          <w:sz w:val="24"/>
          <w:szCs w:val="24"/>
        </w:rPr>
        <w:t xml:space="preserve"> non conventionnel à tous les sites.</w:t>
      </w:r>
      <w:r>
        <w:rPr>
          <w:sz w:val="24"/>
          <w:szCs w:val="24"/>
        </w:rPr>
        <w:t xml:space="preserve"> </w:t>
      </w:r>
      <w:r w:rsidR="0048105C">
        <w:rPr>
          <w:sz w:val="24"/>
          <w:szCs w:val="24"/>
        </w:rPr>
        <w:t>Ce mauvais choix a été commis par manque de documentation.</w:t>
      </w:r>
    </w:p>
    <w:p w:rsidR="0018350D" w:rsidRDefault="00FF6B47" w:rsidP="00587638">
      <w:pPr>
        <w:rPr>
          <w:b/>
          <w:sz w:val="24"/>
          <w:szCs w:val="24"/>
        </w:rPr>
      </w:pPr>
      <w:r w:rsidRPr="00FF6B47">
        <w:rPr>
          <w:b/>
          <w:sz w:val="24"/>
          <w:szCs w:val="24"/>
        </w:rPr>
        <w:t>Design pattern + librairies :</w:t>
      </w:r>
    </w:p>
    <w:p w:rsidR="00FF6B47" w:rsidRDefault="00FF6B47" w:rsidP="00587638">
      <w:pPr>
        <w:rPr>
          <w:sz w:val="24"/>
          <w:szCs w:val="24"/>
        </w:rPr>
      </w:pPr>
      <w:r>
        <w:rPr>
          <w:sz w:val="24"/>
          <w:szCs w:val="24"/>
        </w:rPr>
        <w:t>Nous avons</w:t>
      </w:r>
      <w:r w:rsidR="003F05CC">
        <w:rPr>
          <w:sz w:val="24"/>
          <w:szCs w:val="24"/>
        </w:rPr>
        <w:t xml:space="preserve"> </w:t>
      </w:r>
      <w:proofErr w:type="spellStart"/>
      <w:r w:rsidR="003F05CC">
        <w:rPr>
          <w:sz w:val="24"/>
          <w:szCs w:val="24"/>
        </w:rPr>
        <w:t>utilidé</w:t>
      </w:r>
      <w:proofErr w:type="spellEnd"/>
      <w:r>
        <w:rPr>
          <w:sz w:val="24"/>
          <w:szCs w:val="24"/>
        </w:rPr>
        <w:t xml:space="preserve"> le pattern DAO pour faciliter l’accès à la base de données </w:t>
      </w:r>
    </w:p>
    <w:p w:rsidR="00FF6B47" w:rsidRDefault="00FF6B47" w:rsidP="00587638">
      <w:pPr>
        <w:rPr>
          <w:rStyle w:val="lev"/>
          <w:rFonts w:cstheme="minorHAnsi"/>
          <w:b w:val="0"/>
          <w:sz w:val="24"/>
          <w:szCs w:val="24"/>
          <w:shd w:val="clear" w:color="auto" w:fill="FFFFFF"/>
        </w:rPr>
      </w:pPr>
      <w:r w:rsidRPr="00FF6B47">
        <w:rPr>
          <w:rFonts w:cstheme="minorHAnsi"/>
          <w:sz w:val="24"/>
          <w:szCs w:val="24"/>
        </w:rPr>
        <w:t xml:space="preserve">Nous utilisons </w:t>
      </w:r>
      <w:proofErr w:type="spellStart"/>
      <w:r w:rsidRPr="00FF6B47">
        <w:rPr>
          <w:rFonts w:cstheme="minorHAnsi"/>
          <w:sz w:val="24"/>
          <w:szCs w:val="24"/>
        </w:rPr>
        <w:t>Sqlite</w:t>
      </w:r>
      <w:proofErr w:type="spellEnd"/>
      <w:r w:rsidRPr="00FF6B47">
        <w:rPr>
          <w:rFonts w:cstheme="minorHAnsi"/>
          <w:sz w:val="24"/>
          <w:szCs w:val="24"/>
        </w:rPr>
        <w:t xml:space="preserve"> pour gérer notre base de donnée</w:t>
      </w:r>
      <w:r w:rsidR="00A41836">
        <w:rPr>
          <w:rFonts w:cstheme="minorHAnsi"/>
          <w:sz w:val="24"/>
          <w:szCs w:val="24"/>
        </w:rPr>
        <w:t>s</w:t>
      </w:r>
      <w:r w:rsidRPr="00FF6B47">
        <w:rPr>
          <w:rFonts w:cstheme="minorHAnsi"/>
          <w:sz w:val="24"/>
          <w:szCs w:val="24"/>
        </w:rPr>
        <w:t xml:space="preserve">, nous avons choisi </w:t>
      </w:r>
      <w:proofErr w:type="spellStart"/>
      <w:r w:rsidRPr="00FF6B47">
        <w:rPr>
          <w:rFonts w:cstheme="minorHAnsi"/>
          <w:sz w:val="24"/>
          <w:szCs w:val="24"/>
        </w:rPr>
        <w:t>Sqlite</w:t>
      </w:r>
      <w:proofErr w:type="spellEnd"/>
      <w:r w:rsidRPr="00FF6B47">
        <w:rPr>
          <w:rFonts w:cstheme="minorHAnsi"/>
          <w:sz w:val="24"/>
          <w:szCs w:val="24"/>
        </w:rPr>
        <w:t xml:space="preserve"> car elle est entièrement manipulable </w:t>
      </w:r>
      <w:r>
        <w:rPr>
          <w:rFonts w:cstheme="minorHAnsi"/>
          <w:sz w:val="24"/>
          <w:szCs w:val="24"/>
        </w:rPr>
        <w:t>car</w:t>
      </w:r>
      <w:r w:rsidRPr="00FF6B47">
        <w:rPr>
          <w:rFonts w:cstheme="minorHAnsi"/>
          <w:sz w:val="24"/>
          <w:szCs w:val="24"/>
        </w:rPr>
        <w:t xml:space="preserve"> </w:t>
      </w:r>
      <w:r w:rsidRPr="00FF6B47">
        <w:rPr>
          <w:rFonts w:cstheme="minorHAnsi"/>
          <w:sz w:val="24"/>
          <w:szCs w:val="24"/>
          <w:shd w:val="clear" w:color="auto" w:fill="FFFFFF"/>
        </w:rPr>
        <w:t>l'intégralité de la base de données est </w:t>
      </w:r>
      <w:r w:rsidRPr="00FF6B47">
        <w:rPr>
          <w:rStyle w:val="lev"/>
          <w:rFonts w:cstheme="minorHAnsi"/>
          <w:b w:val="0"/>
          <w:sz w:val="24"/>
          <w:szCs w:val="24"/>
          <w:shd w:val="clear" w:color="auto" w:fill="FFFFFF"/>
        </w:rPr>
        <w:t>stockée dans un fichier</w:t>
      </w:r>
      <w:r>
        <w:rPr>
          <w:rStyle w:val="lev"/>
          <w:rFonts w:cstheme="minorHAnsi"/>
          <w:b w:val="0"/>
          <w:sz w:val="24"/>
          <w:szCs w:val="24"/>
          <w:shd w:val="clear" w:color="auto" w:fill="FFFFFF"/>
        </w:rPr>
        <w:t>.</w:t>
      </w:r>
    </w:p>
    <w:p w:rsidR="00FF6B47" w:rsidRDefault="00FF6B47" w:rsidP="00587638">
      <w:pPr>
        <w:rPr>
          <w:rStyle w:val="lev"/>
          <w:rFonts w:cstheme="minorHAnsi"/>
          <w:b w:val="0"/>
          <w:sz w:val="24"/>
          <w:szCs w:val="24"/>
          <w:shd w:val="clear" w:color="auto" w:fill="FFFFFF"/>
        </w:rPr>
      </w:pPr>
    </w:p>
    <w:p w:rsidR="00FF6B47" w:rsidRDefault="00FF6B47" w:rsidP="00FF6B47">
      <w:pPr>
        <w:jc w:val="both"/>
        <w:rPr>
          <w:b/>
          <w:sz w:val="24"/>
          <w:szCs w:val="24"/>
        </w:rPr>
      </w:pPr>
      <w:r w:rsidRPr="00587638">
        <w:rPr>
          <w:b/>
          <w:sz w:val="24"/>
          <w:szCs w:val="24"/>
        </w:rPr>
        <w:t xml:space="preserve">Itération </w:t>
      </w:r>
      <w:r>
        <w:rPr>
          <w:b/>
          <w:sz w:val="24"/>
          <w:szCs w:val="24"/>
        </w:rPr>
        <w:t>2 :</w:t>
      </w:r>
    </w:p>
    <w:p w:rsidR="00622EE1" w:rsidRDefault="00FF6B47" w:rsidP="00FF6B47">
      <w:pPr>
        <w:ind w:firstLine="708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Lors de cette deuxième itération</w:t>
      </w:r>
      <w:r w:rsidR="00622EE1">
        <w:rPr>
          <w:sz w:val="24"/>
          <w:szCs w:val="24"/>
        </w:rPr>
        <w:t xml:space="preserve"> et après discussion avec le client concernant les sources des articles, nous avons convenu d’intégrer cinq sources et 10 catégories prédéfini au logiciel. Le client a souhaité que l’histoire 11 soit complètement fini ainsi que l’entièreté de l’histoire </w:t>
      </w:r>
      <w:r w:rsidR="003F05CC">
        <w:rPr>
          <w:sz w:val="24"/>
          <w:szCs w:val="24"/>
        </w:rPr>
        <w:t>1</w:t>
      </w:r>
      <w:r w:rsidR="00622EE1">
        <w:rPr>
          <w:sz w:val="24"/>
          <w:szCs w:val="24"/>
        </w:rPr>
        <w:t xml:space="preserve"> et le début de l’histoire 12.</w:t>
      </w:r>
    </w:p>
    <w:p w:rsidR="00FF6B47" w:rsidRDefault="00622EE1" w:rsidP="00FF6B4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22EE1" w:rsidRDefault="00622EE1" w:rsidP="00622EE1">
      <w:pPr>
        <w:rPr>
          <w:b/>
          <w:sz w:val="24"/>
          <w:szCs w:val="24"/>
        </w:rPr>
      </w:pPr>
      <w:r w:rsidRPr="00312235">
        <w:rPr>
          <w:b/>
          <w:sz w:val="24"/>
          <w:szCs w:val="24"/>
        </w:rPr>
        <w:t>Implémentations des fonctionnalités </w:t>
      </w:r>
      <w:r w:rsidR="000514E2">
        <w:rPr>
          <w:b/>
          <w:sz w:val="24"/>
          <w:szCs w:val="24"/>
        </w:rPr>
        <w:t>+ difficultés rencontrées </w:t>
      </w:r>
      <w:r w:rsidRPr="00312235">
        <w:rPr>
          <w:b/>
          <w:sz w:val="24"/>
          <w:szCs w:val="24"/>
        </w:rPr>
        <w:t xml:space="preserve">: </w:t>
      </w:r>
    </w:p>
    <w:p w:rsidR="00FF6B47" w:rsidRDefault="00622EE1" w:rsidP="00FF6B4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Dans certains cas, certaines informations concernant l’articles sont absentes (auteur, mots clé). Dans ce cas, nous avons décidé de </w:t>
      </w:r>
      <w:r w:rsidR="000514E2">
        <w:rPr>
          <w:sz w:val="24"/>
          <w:szCs w:val="24"/>
        </w:rPr>
        <w:t>n’afficher que les informations disponible (description, source…).</w:t>
      </w:r>
    </w:p>
    <w:p w:rsidR="000514E2" w:rsidRDefault="000514E2" w:rsidP="00FF6B47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La localisation d’un article n’est jamais donnée, nous discuterons avec le client concernant ce point afin de trouver une solution qui lui convient. </w:t>
      </w:r>
    </w:p>
    <w:p w:rsidR="000514E2" w:rsidRDefault="000514E2" w:rsidP="00FF6B4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Nous avons rencontré des difficultés pour récupérer les vidéos des articles, nous n’avons pas trouvé de solution technique à ce problème. Nous avons pris l’initiative d’implémenter une nouvelle catégorie appelée vidéo qui permettra de visionner des vidéos facilement accessible</w:t>
      </w:r>
      <w:r w:rsidR="00A41836">
        <w:rPr>
          <w:sz w:val="24"/>
          <w:szCs w:val="24"/>
        </w:rPr>
        <w:t>s</w:t>
      </w:r>
      <w:r>
        <w:rPr>
          <w:sz w:val="24"/>
          <w:szCs w:val="24"/>
        </w:rPr>
        <w:t xml:space="preserve"> sur i</w:t>
      </w:r>
      <w:bookmarkStart w:id="0" w:name="_GoBack"/>
      <w:bookmarkEnd w:id="0"/>
      <w:r>
        <w:rPr>
          <w:sz w:val="24"/>
          <w:szCs w:val="24"/>
        </w:rPr>
        <w:t>nternet.</w:t>
      </w:r>
    </w:p>
    <w:p w:rsidR="003F05CC" w:rsidRDefault="003F05CC" w:rsidP="003F05CC">
      <w:pPr>
        <w:rPr>
          <w:b/>
          <w:sz w:val="24"/>
          <w:szCs w:val="24"/>
        </w:rPr>
      </w:pPr>
      <w:r w:rsidRPr="00FF6B47">
        <w:rPr>
          <w:b/>
          <w:sz w:val="24"/>
          <w:szCs w:val="24"/>
        </w:rPr>
        <w:t>Design pattern + librairies :</w:t>
      </w:r>
    </w:p>
    <w:p w:rsidR="003F05CC" w:rsidRDefault="003F05CC" w:rsidP="003F05C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Jsoup</w:t>
      </w:r>
      <w:proofErr w:type="spellEnd"/>
      <w:r>
        <w:rPr>
          <w:sz w:val="24"/>
          <w:szCs w:val="24"/>
        </w:rPr>
        <w:t xml:space="preserve"> : librairie qui nous permet de </w:t>
      </w:r>
      <w:proofErr w:type="spellStart"/>
      <w:r>
        <w:rPr>
          <w:sz w:val="24"/>
          <w:szCs w:val="24"/>
        </w:rPr>
        <w:t>parser</w:t>
      </w:r>
      <w:proofErr w:type="spellEnd"/>
      <w:r>
        <w:rPr>
          <w:sz w:val="24"/>
          <w:szCs w:val="24"/>
        </w:rPr>
        <w:t xml:space="preserve"> plus facilement un code html.</w:t>
      </w:r>
    </w:p>
    <w:p w:rsidR="003F05CC" w:rsidRDefault="003F05CC" w:rsidP="003F05CC">
      <w:pPr>
        <w:rPr>
          <w:sz w:val="24"/>
          <w:szCs w:val="24"/>
        </w:rPr>
      </w:pPr>
      <w:r>
        <w:rPr>
          <w:sz w:val="24"/>
          <w:szCs w:val="24"/>
        </w:rPr>
        <w:t xml:space="preserve">Flux </w:t>
      </w:r>
      <w:proofErr w:type="spellStart"/>
      <w:r>
        <w:rPr>
          <w:sz w:val="24"/>
          <w:szCs w:val="24"/>
        </w:rPr>
        <w:t>rss</w:t>
      </w:r>
      <w:proofErr w:type="spellEnd"/>
      <w:r>
        <w:rPr>
          <w:sz w:val="24"/>
          <w:szCs w:val="24"/>
        </w:rPr>
        <w:t> : nous permet de récupérer les informations d’un article.</w:t>
      </w:r>
    </w:p>
    <w:p w:rsidR="003F05CC" w:rsidRDefault="003F05CC" w:rsidP="003F05CC">
      <w:pPr>
        <w:rPr>
          <w:sz w:val="24"/>
          <w:szCs w:val="24"/>
        </w:rPr>
      </w:pPr>
      <w:proofErr w:type="gramStart"/>
      <w:r w:rsidRPr="003F05CC">
        <w:rPr>
          <w:sz w:val="24"/>
          <w:szCs w:val="24"/>
        </w:rPr>
        <w:t>observer</w:t>
      </w:r>
      <w:proofErr w:type="gramEnd"/>
      <w:r w:rsidRPr="003F05CC">
        <w:rPr>
          <w:sz w:val="24"/>
          <w:szCs w:val="24"/>
        </w:rPr>
        <w:t xml:space="preserve"> observable</w:t>
      </w:r>
      <w:r>
        <w:rPr>
          <w:sz w:val="24"/>
          <w:szCs w:val="24"/>
        </w:rPr>
        <w:t> :</w:t>
      </w:r>
    </w:p>
    <w:p w:rsidR="003F05CC" w:rsidRPr="003F05CC" w:rsidRDefault="003F05CC" w:rsidP="003F05CC">
      <w:pPr>
        <w:rPr>
          <w:sz w:val="24"/>
          <w:szCs w:val="24"/>
        </w:rPr>
      </w:pPr>
      <w:r>
        <w:rPr>
          <w:sz w:val="24"/>
          <w:szCs w:val="24"/>
        </w:rPr>
        <w:t xml:space="preserve">Singleton : </w:t>
      </w:r>
    </w:p>
    <w:p w:rsidR="003F05CC" w:rsidRDefault="003F05CC" w:rsidP="00FF6B47">
      <w:pPr>
        <w:jc w:val="both"/>
        <w:rPr>
          <w:sz w:val="24"/>
          <w:szCs w:val="24"/>
        </w:rPr>
      </w:pPr>
    </w:p>
    <w:p w:rsidR="000514E2" w:rsidRPr="00622EE1" w:rsidRDefault="000514E2" w:rsidP="00FF6B4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FF6B47" w:rsidRPr="00FF6B47" w:rsidRDefault="00FF6B47" w:rsidP="00587638">
      <w:pPr>
        <w:rPr>
          <w:rFonts w:cstheme="minorHAnsi"/>
          <w:sz w:val="24"/>
          <w:szCs w:val="24"/>
        </w:rPr>
      </w:pPr>
    </w:p>
    <w:p w:rsidR="0048105C" w:rsidRPr="00587638" w:rsidRDefault="0048105C" w:rsidP="00587638">
      <w:pPr>
        <w:rPr>
          <w:sz w:val="24"/>
          <w:szCs w:val="24"/>
        </w:rPr>
      </w:pPr>
    </w:p>
    <w:sectPr w:rsidR="0048105C" w:rsidRPr="005876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38"/>
    <w:rsid w:val="000514E2"/>
    <w:rsid w:val="0018350D"/>
    <w:rsid w:val="00304947"/>
    <w:rsid w:val="00312235"/>
    <w:rsid w:val="003F05CC"/>
    <w:rsid w:val="0048105C"/>
    <w:rsid w:val="00587638"/>
    <w:rsid w:val="00622EE1"/>
    <w:rsid w:val="009D474A"/>
    <w:rsid w:val="00A41836"/>
    <w:rsid w:val="00E5571D"/>
    <w:rsid w:val="00F81C1D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A0422"/>
  <w15:chartTrackingRefBased/>
  <w15:docId w15:val="{C421F057-FBAE-4C57-B08A-236E937F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FF6B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 cherrabi</dc:creator>
  <cp:keywords/>
  <dc:description/>
  <cp:lastModifiedBy>mustapha cherrabi</cp:lastModifiedBy>
  <cp:revision>2</cp:revision>
  <dcterms:created xsi:type="dcterms:W3CDTF">2019-03-30T18:54:00Z</dcterms:created>
  <dcterms:modified xsi:type="dcterms:W3CDTF">2019-03-30T21:45:00Z</dcterms:modified>
</cp:coreProperties>
</file>