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s-AR"/>
        </w:rPr>
      </w:pPr>
      <w:r/>
      <w:r>
        <w:t xml:space="preserve">Hola buen día, mi nombre  es Gustavo </w:t>
      </w:r>
      <w:r>
        <w:rPr>
          <w:lang w:val="es-AR"/>
        </w:rPr>
        <w:t xml:space="preserve">D</w:t>
      </w:r>
      <w:r>
        <w:t xml:space="preserve">omina, trabajo en la Dirección</w:t>
      </w:r>
      <w:r>
        <w:rPr>
          <w:lang w:val="es-AR"/>
        </w:rPr>
        <w:t xml:space="preserve"> Provincial de la Gestión de la Informacion bajo la direccion de Sr Pizarro Marcelo.</w:t>
      </w:r>
      <w:r>
        <w:rPr>
          <w:highlight w:val="none"/>
          <w:lang w:val="es-AR"/>
        </w:rPr>
      </w:r>
    </w:p>
    <w:p w14:paraId="18B56EE3">
      <w:pPr>
        <w:pBdr/>
        <w:spacing/>
        <w:ind/>
        <w:rPr>
          <w:highlight w:val="none"/>
          <w:lang w:val="es-AR"/>
        </w:rPr>
      </w:pPr>
      <w:r>
        <w:rPr>
          <w:highlight w:val="none"/>
          <w:lang w:val="es-AR" w:bidi="es-AR"/>
        </w:rPr>
        <w:t xml:space="preserve">Estoy tabajando en los relevamientos de procesos de un sistema provincial integrado de guardia.</w:t>
      </w:r>
      <w:r>
        <w:rPr>
          <w:highlight w:val="none"/>
          <w:lang w:val="es-AR" w:bidi="es-AR"/>
        </w:rPr>
      </w:r>
      <w:r>
        <w:rPr>
          <w:highlight w:val="none"/>
          <w:lang w:val="es-AR"/>
        </w:rPr>
      </w:r>
    </w:p>
    <w:p w14:paraId="1EF2888C">
      <w:pPr>
        <w:pBdr/>
        <w:spacing/>
        <w:ind/>
        <w:rPr/>
      </w:pPr>
      <w:r>
        <w:rPr>
          <w:highlight w:val="none"/>
          <w:lang w:val="es-AR"/>
        </w:rPr>
        <w:t xml:space="preserve">Su contacto me lo paso ......., quisiera ponerme en contacto con ud, con el objetivo de agendar algunas reuniones para relevar los procesos de su guardia.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2026-01-19T11:29:30Z</dcterms:modified>
</cp:coreProperties>
</file>