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3C8" w:rsidRDefault="00B30D76" w:rsidP="003443C8">
      <w:pPr>
        <w:jc w:val="center"/>
        <w:rPr>
          <w:rFonts w:ascii="Arial" w:hAnsi="Arial"/>
          <w:b/>
          <w:lang w:val="es-MX"/>
        </w:rPr>
      </w:pPr>
      <w:r>
        <w:rPr>
          <w:rFonts w:ascii="Arial" w:hAnsi="Arial"/>
          <w:b/>
          <w:lang w:val="es-MX"/>
        </w:rPr>
        <w:t xml:space="preserve">       </w:t>
      </w:r>
      <w:r w:rsidR="003443C8">
        <w:rPr>
          <w:rFonts w:ascii="Arial" w:hAnsi="Arial"/>
          <w:b/>
          <w:lang w:val="es-MX"/>
        </w:rPr>
        <w:t>REPÚBLICA DE COLOMBIA</w:t>
      </w:r>
    </w:p>
    <w:p w:rsidR="003B1827" w:rsidRDefault="003443C8" w:rsidP="003443C8">
      <w:pPr>
        <w:jc w:val="center"/>
        <w:rPr>
          <w:rFonts w:ascii="Arial" w:hAnsi="Arial"/>
          <w:b/>
          <w:lang w:val="es-MX"/>
        </w:rPr>
      </w:pPr>
      <w:r>
        <w:rPr>
          <w:rFonts w:ascii="Arial" w:hAnsi="Arial"/>
          <w:b/>
          <w:lang w:val="es-MX"/>
        </w:rPr>
        <w:t>RAMA JUDICIAL DEL PODER PÚBLICO</w:t>
      </w:r>
    </w:p>
    <w:p w:rsidR="003443C8" w:rsidRDefault="003B1827" w:rsidP="003443C8">
      <w:pPr>
        <w:jc w:val="center"/>
        <w:rPr>
          <w:rFonts w:ascii="Arial" w:hAnsi="Arial"/>
          <w:b/>
          <w:lang w:val="es-MX"/>
        </w:rPr>
      </w:pPr>
      <w:r>
        <w:rPr>
          <w:rFonts w:ascii="Arial" w:hAnsi="Arial"/>
          <w:b/>
          <w:lang w:val="es-MX"/>
        </w:rPr>
        <w:t>TRABAJO   SOCIAL</w:t>
      </w:r>
    </w:p>
    <w:p w:rsidR="002D3401" w:rsidRDefault="002D3401" w:rsidP="003443C8">
      <w:pPr>
        <w:jc w:val="center"/>
        <w:rPr>
          <w:rFonts w:ascii="Arial" w:hAnsi="Arial"/>
          <w:b/>
          <w:lang w:val="es-MX"/>
        </w:rPr>
      </w:pPr>
    </w:p>
    <w:p w:rsidR="002D3401" w:rsidRDefault="002D3401" w:rsidP="003443C8">
      <w:pPr>
        <w:jc w:val="center"/>
        <w:rPr>
          <w:rFonts w:ascii="Arial" w:hAnsi="Arial"/>
          <w:b/>
          <w:lang w:val="es-MX"/>
        </w:rPr>
      </w:pPr>
    </w:p>
    <w:p w:rsidR="002D3401" w:rsidRDefault="002D3401" w:rsidP="002D3401">
      <w:pPr>
        <w:jc w:val="both"/>
        <w:rPr>
          <w:rFonts w:ascii="Arial" w:hAnsi="Arial"/>
          <w:b/>
          <w:lang w:val="es-MX"/>
        </w:rPr>
      </w:pPr>
      <w:r>
        <w:rPr>
          <w:rFonts w:ascii="Arial" w:hAnsi="Arial"/>
          <w:b/>
          <w:lang w:val="es-MX"/>
        </w:rPr>
        <w:t>F</w:t>
      </w:r>
      <w:r w:rsidR="00B00EDC">
        <w:rPr>
          <w:rFonts w:ascii="Arial" w:hAnsi="Arial"/>
          <w:b/>
          <w:lang w:val="es-MX"/>
        </w:rPr>
        <w:t>ICHA TÉCNICA PARA PROCESOS DE HOMOLOGACIÓN</w:t>
      </w:r>
    </w:p>
    <w:p w:rsidR="002D3401" w:rsidRDefault="002D3401" w:rsidP="002D3401">
      <w:pPr>
        <w:rPr>
          <w:rFonts w:ascii="Arial" w:hAnsi="Arial"/>
          <w:b/>
          <w:lang w:val="es-MX"/>
        </w:rPr>
      </w:pPr>
    </w:p>
    <w:p w:rsidR="002D3401" w:rsidRDefault="002D3401" w:rsidP="002D3401">
      <w:pPr>
        <w:rPr>
          <w:rFonts w:ascii="Arial" w:hAnsi="Arial"/>
          <w:b/>
          <w:lang w:val="es-MX"/>
        </w:rPr>
      </w:pPr>
    </w:p>
    <w:p w:rsidR="002D3401" w:rsidRPr="001D280D" w:rsidRDefault="002D3401" w:rsidP="002D3401">
      <w:pPr>
        <w:rPr>
          <w:rFonts w:ascii="Arial" w:hAnsi="Arial"/>
          <w:lang w:val="es-MX"/>
        </w:rPr>
      </w:pPr>
      <w:r w:rsidRPr="00225E7F">
        <w:rPr>
          <w:rFonts w:ascii="Arial" w:hAnsi="Arial"/>
          <w:lang w:val="es-MX"/>
        </w:rPr>
        <w:t>Mani</w:t>
      </w:r>
      <w:r>
        <w:rPr>
          <w:rFonts w:ascii="Arial" w:hAnsi="Arial"/>
          <w:lang w:val="es-MX"/>
        </w:rPr>
        <w:t>zales, veintinueve (29) de enero de dos mil diecinueve (2019</w:t>
      </w:r>
      <w:r w:rsidRPr="001D280D">
        <w:rPr>
          <w:rFonts w:ascii="Arial" w:hAnsi="Arial"/>
          <w:lang w:val="es-MX"/>
        </w:rPr>
        <w:t>)</w:t>
      </w:r>
      <w:r>
        <w:rPr>
          <w:rFonts w:ascii="Arial" w:hAnsi="Arial"/>
          <w:lang w:val="es-MX"/>
        </w:rPr>
        <w:t>.</w:t>
      </w:r>
    </w:p>
    <w:p w:rsidR="002D3401" w:rsidRDefault="002D3401" w:rsidP="002D3401">
      <w:pPr>
        <w:rPr>
          <w:rFonts w:ascii="Arial" w:hAnsi="Arial"/>
        </w:rPr>
      </w:pPr>
    </w:p>
    <w:p w:rsidR="002D3401" w:rsidRDefault="002D3401" w:rsidP="002D3401">
      <w:pPr>
        <w:rPr>
          <w:rFonts w:ascii="Arial" w:hAnsi="Arial"/>
        </w:rPr>
      </w:pPr>
    </w:p>
    <w:p w:rsidR="002D3401" w:rsidRDefault="002D3401" w:rsidP="002D3401">
      <w:pPr>
        <w:rPr>
          <w:rFonts w:ascii="Arial" w:hAnsi="Arial"/>
        </w:rPr>
      </w:pPr>
    </w:p>
    <w:p w:rsidR="002D3401" w:rsidRDefault="002D3401" w:rsidP="002D3401">
      <w:pPr>
        <w:rPr>
          <w:rFonts w:ascii="Arial" w:hAnsi="Arial"/>
        </w:rPr>
      </w:pPr>
      <w:r w:rsidRPr="003B1827">
        <w:rPr>
          <w:rFonts w:ascii="Arial" w:hAnsi="Arial"/>
          <w:b/>
        </w:rPr>
        <w:t>Proceso</w:t>
      </w:r>
      <w:r>
        <w:rPr>
          <w:rFonts w:ascii="Arial" w:hAnsi="Arial"/>
        </w:rPr>
        <w:tab/>
      </w:r>
      <w:r>
        <w:rPr>
          <w:rFonts w:ascii="Arial" w:hAnsi="Arial"/>
        </w:rPr>
        <w:tab/>
      </w:r>
      <w:r>
        <w:rPr>
          <w:rFonts w:ascii="Arial" w:hAnsi="Arial"/>
        </w:rPr>
        <w:tab/>
        <w:t xml:space="preserve">:          RESTABLECIMIENTO DE DERECHOS                                                      </w:t>
      </w:r>
    </w:p>
    <w:p w:rsidR="002D3401" w:rsidRDefault="002D3401" w:rsidP="002D3401">
      <w:pPr>
        <w:rPr>
          <w:rFonts w:ascii="Arial" w:hAnsi="Arial"/>
        </w:rPr>
      </w:pPr>
      <w:r w:rsidRPr="003B1827">
        <w:rPr>
          <w:rFonts w:ascii="Arial" w:hAnsi="Arial"/>
          <w:b/>
        </w:rPr>
        <w:t>Radicado</w:t>
      </w:r>
      <w:r>
        <w:rPr>
          <w:rFonts w:ascii="Arial" w:hAnsi="Arial"/>
        </w:rPr>
        <w:tab/>
      </w:r>
      <w:r>
        <w:rPr>
          <w:rFonts w:ascii="Arial" w:hAnsi="Arial"/>
        </w:rPr>
        <w:tab/>
      </w:r>
      <w:r>
        <w:rPr>
          <w:rFonts w:ascii="Arial" w:hAnsi="Arial"/>
        </w:rPr>
        <w:tab/>
        <w:t>:          17001-31-10-002-2019-00007-00</w:t>
      </w:r>
    </w:p>
    <w:p w:rsidR="002D3401" w:rsidRDefault="002D3401" w:rsidP="002D3401">
      <w:pPr>
        <w:rPr>
          <w:rFonts w:ascii="Arial" w:hAnsi="Arial"/>
        </w:rPr>
      </w:pPr>
      <w:r w:rsidRPr="003B1827">
        <w:rPr>
          <w:rFonts w:ascii="Arial" w:hAnsi="Arial"/>
          <w:b/>
        </w:rPr>
        <w:t xml:space="preserve">Solicitante </w:t>
      </w:r>
      <w:r>
        <w:rPr>
          <w:rFonts w:ascii="Arial" w:hAnsi="Arial"/>
        </w:rPr>
        <w:t xml:space="preserve"> </w:t>
      </w:r>
      <w:r>
        <w:rPr>
          <w:rFonts w:ascii="Arial" w:hAnsi="Arial"/>
        </w:rPr>
        <w:tab/>
      </w:r>
      <w:r>
        <w:rPr>
          <w:rFonts w:ascii="Arial" w:hAnsi="Arial"/>
        </w:rPr>
        <w:tab/>
        <w:t xml:space="preserve">           :          INSTITUTO COLOMBIANO DE BIENESTAR </w:t>
      </w:r>
    </w:p>
    <w:p w:rsidR="002D3401" w:rsidRDefault="002D3401" w:rsidP="002D3401">
      <w:pPr>
        <w:rPr>
          <w:rFonts w:ascii="Arial" w:hAnsi="Arial"/>
        </w:rPr>
      </w:pPr>
      <w:r>
        <w:rPr>
          <w:rFonts w:ascii="Arial" w:hAnsi="Arial"/>
        </w:rPr>
        <w:t xml:space="preserve">                                                      FAMILIAR </w:t>
      </w:r>
    </w:p>
    <w:p w:rsidR="002D3401" w:rsidRDefault="002D3401" w:rsidP="002D3401">
      <w:pPr>
        <w:rPr>
          <w:rFonts w:ascii="Arial" w:hAnsi="Arial"/>
        </w:rPr>
      </w:pPr>
      <w:r w:rsidRPr="00893E82">
        <w:rPr>
          <w:rFonts w:ascii="Arial" w:hAnsi="Arial"/>
          <w:b/>
        </w:rPr>
        <w:t>Demandada</w:t>
      </w:r>
      <w:r>
        <w:rPr>
          <w:rFonts w:ascii="Arial" w:hAnsi="Arial"/>
          <w:b/>
        </w:rPr>
        <w:t>s</w:t>
      </w:r>
      <w:r w:rsidRPr="00893E82">
        <w:rPr>
          <w:rFonts w:ascii="Arial" w:hAnsi="Arial"/>
          <w:b/>
        </w:rPr>
        <w:t xml:space="preserve"> </w:t>
      </w:r>
      <w:r>
        <w:rPr>
          <w:rFonts w:ascii="Arial" w:hAnsi="Arial"/>
        </w:rPr>
        <w:t xml:space="preserve">                    :          MARIA ABANETH ÁLVAREZ GALLEGO</w:t>
      </w:r>
    </w:p>
    <w:p w:rsidR="002D3401" w:rsidRDefault="002D3401" w:rsidP="002D3401">
      <w:pPr>
        <w:rPr>
          <w:rFonts w:ascii="Arial" w:hAnsi="Arial"/>
        </w:rPr>
      </w:pPr>
      <w:r>
        <w:rPr>
          <w:rFonts w:ascii="Arial" w:hAnsi="Arial"/>
        </w:rPr>
        <w:t xml:space="preserve">                       </w:t>
      </w:r>
      <w:r w:rsidR="00CE4966">
        <w:rPr>
          <w:rFonts w:ascii="Arial" w:hAnsi="Arial"/>
        </w:rPr>
        <w:t xml:space="preserve">                               J</w:t>
      </w:r>
      <w:r>
        <w:rPr>
          <w:rFonts w:ascii="Arial" w:hAnsi="Arial"/>
        </w:rPr>
        <w:t xml:space="preserve">EIMI LORENA LONDOÑO ÁLVAREZ                                             </w:t>
      </w:r>
    </w:p>
    <w:p w:rsidR="002D3401" w:rsidRDefault="002D3401" w:rsidP="002D3401">
      <w:pPr>
        <w:rPr>
          <w:rFonts w:ascii="Arial" w:hAnsi="Arial"/>
        </w:rPr>
      </w:pPr>
    </w:p>
    <w:p w:rsidR="002D3401" w:rsidRDefault="002D3401" w:rsidP="002D3401">
      <w:pPr>
        <w:jc w:val="both"/>
        <w:rPr>
          <w:rFonts w:ascii="Arial" w:hAnsi="Arial"/>
        </w:rPr>
      </w:pPr>
      <w:r w:rsidRPr="00497F77">
        <w:rPr>
          <w:rFonts w:ascii="Arial" w:hAnsi="Arial"/>
          <w:b/>
        </w:rPr>
        <w:t>OBJETIVO</w:t>
      </w:r>
    </w:p>
    <w:p w:rsidR="002D3401" w:rsidRDefault="002D3401" w:rsidP="002D3401">
      <w:pPr>
        <w:jc w:val="both"/>
        <w:rPr>
          <w:rFonts w:ascii="Arial" w:hAnsi="Arial"/>
        </w:rPr>
      </w:pPr>
    </w:p>
    <w:p w:rsidR="002D3401" w:rsidRDefault="002D3401" w:rsidP="002D3401">
      <w:pPr>
        <w:jc w:val="both"/>
        <w:rPr>
          <w:rFonts w:ascii="Arial" w:hAnsi="Arial"/>
        </w:rPr>
      </w:pPr>
    </w:p>
    <w:p w:rsidR="002D3401" w:rsidRDefault="002D3401" w:rsidP="002D3401">
      <w:pPr>
        <w:jc w:val="both"/>
        <w:rPr>
          <w:rFonts w:ascii="Arial" w:hAnsi="Arial"/>
        </w:rPr>
      </w:pPr>
      <w:r>
        <w:rPr>
          <w:rFonts w:ascii="Arial" w:hAnsi="Arial"/>
        </w:rPr>
        <w:t xml:space="preserve">Visita domiciliaria y estudio técnico  socio familiar al hogar de la joven Tatiana Lodoño  Álvarez a fin de verificar las condiciones económicas, sociales, familiares, emocionales y demás determinantes en este proceso, que permitan establecer la idoneidad o no que detentan para cuidar de la joven del caso y conceptualizar al respecto.                       </w:t>
      </w:r>
    </w:p>
    <w:p w:rsidR="002D3401" w:rsidRDefault="002D3401" w:rsidP="002D3401">
      <w:pPr>
        <w:jc w:val="both"/>
        <w:rPr>
          <w:rFonts w:ascii="Arial" w:hAnsi="Arial"/>
        </w:rPr>
      </w:pPr>
      <w:r>
        <w:rPr>
          <w:rFonts w:ascii="Arial" w:hAnsi="Arial"/>
        </w:rPr>
        <w:t xml:space="preserve">                         </w:t>
      </w:r>
    </w:p>
    <w:p w:rsidR="002D3401" w:rsidRDefault="002D3401" w:rsidP="002D3401">
      <w:pPr>
        <w:jc w:val="both"/>
        <w:rPr>
          <w:rFonts w:ascii="Arial" w:hAnsi="Arial"/>
          <w:b/>
        </w:rPr>
      </w:pPr>
      <w:r>
        <w:rPr>
          <w:rFonts w:ascii="Arial" w:hAnsi="Arial"/>
          <w:b/>
        </w:rPr>
        <w:t>ACTIVIDADES DESPLEGADAS</w:t>
      </w:r>
    </w:p>
    <w:p w:rsidR="002D3401" w:rsidRPr="00497F77" w:rsidRDefault="002D3401" w:rsidP="002D3401">
      <w:pPr>
        <w:jc w:val="both"/>
        <w:rPr>
          <w:rFonts w:ascii="Arial" w:hAnsi="Arial"/>
          <w:b/>
        </w:rPr>
      </w:pPr>
    </w:p>
    <w:p w:rsidR="002D3401" w:rsidRPr="00CE4966" w:rsidRDefault="002D3401" w:rsidP="002D3401">
      <w:pPr>
        <w:jc w:val="both"/>
        <w:rPr>
          <w:rFonts w:ascii="Arial" w:hAnsi="Arial"/>
        </w:rPr>
      </w:pPr>
      <w:r>
        <w:rPr>
          <w:rFonts w:ascii="Arial" w:hAnsi="Arial"/>
        </w:rPr>
        <w:t xml:space="preserve">Contacto vía celular (311 750 57 89)  previo a  visita domiciliaria al hogar de la joven Tatiana Lodoño  Álvarez. Entrevista semi–estructurada, estructurada e informal con la progenitora María Abaneth Álvarez Gallego y hermana Yeimi Lorena Londoño Álvarez  de la prenombrada joven, quienes residen en la misma casa. </w:t>
      </w:r>
      <w:r w:rsidR="00CE4966">
        <w:rPr>
          <w:rFonts w:ascii="Arial" w:hAnsi="Arial"/>
          <w:b/>
        </w:rPr>
        <w:t xml:space="preserve"> </w:t>
      </w:r>
      <w:r w:rsidR="00CE4966" w:rsidRPr="00CE4966">
        <w:rPr>
          <w:rFonts w:ascii="Arial" w:hAnsi="Arial"/>
        </w:rPr>
        <w:t xml:space="preserve">Entrevista con la señora </w:t>
      </w:r>
      <w:r w:rsidR="00CE4966">
        <w:rPr>
          <w:rFonts w:ascii="Arial" w:hAnsi="Arial"/>
        </w:rPr>
        <w:t>CATALINA ECHEVERRY Coordinadora del colegio LANS Femenino.</w:t>
      </w:r>
    </w:p>
    <w:p w:rsidR="002D3401" w:rsidRPr="00CE4966" w:rsidRDefault="002D3401" w:rsidP="002D3401">
      <w:pPr>
        <w:jc w:val="both"/>
        <w:rPr>
          <w:rFonts w:ascii="Arial" w:hAnsi="Arial"/>
        </w:rPr>
      </w:pPr>
    </w:p>
    <w:p w:rsidR="002D3401" w:rsidRDefault="002D3401" w:rsidP="002D3401">
      <w:pPr>
        <w:pBdr>
          <w:bottom w:val="single" w:sz="12" w:space="1" w:color="auto"/>
        </w:pBdr>
        <w:jc w:val="both"/>
        <w:rPr>
          <w:rFonts w:ascii="Arial" w:hAnsi="Arial"/>
          <w:b/>
        </w:rPr>
      </w:pPr>
    </w:p>
    <w:p w:rsidR="002D3401" w:rsidRDefault="002D3401" w:rsidP="002D3401">
      <w:pPr>
        <w:pBdr>
          <w:bottom w:val="single" w:sz="12" w:space="1" w:color="auto"/>
        </w:pBdr>
        <w:jc w:val="both"/>
        <w:rPr>
          <w:rFonts w:ascii="Arial" w:hAnsi="Arial"/>
          <w:b/>
        </w:rPr>
      </w:pPr>
      <w:r>
        <w:rPr>
          <w:rFonts w:ascii="Arial" w:hAnsi="Arial"/>
          <w:b/>
        </w:rPr>
        <w:t xml:space="preserve">ANTECEDENTES </w:t>
      </w:r>
    </w:p>
    <w:p w:rsidR="002D3401" w:rsidRDefault="002D3401" w:rsidP="002D3401">
      <w:pPr>
        <w:pBdr>
          <w:bottom w:val="single" w:sz="12" w:space="1" w:color="auto"/>
        </w:pBdr>
        <w:jc w:val="both"/>
        <w:rPr>
          <w:rFonts w:ascii="Arial" w:hAnsi="Arial"/>
          <w:b/>
        </w:rPr>
      </w:pPr>
    </w:p>
    <w:p w:rsidR="002D3401" w:rsidRDefault="002D3401" w:rsidP="002D3401">
      <w:pPr>
        <w:pBdr>
          <w:bottom w:val="single" w:sz="12" w:space="1" w:color="auto"/>
        </w:pBdr>
        <w:jc w:val="both"/>
        <w:rPr>
          <w:rFonts w:ascii="Arial" w:hAnsi="Arial"/>
        </w:rPr>
      </w:pPr>
      <w:r>
        <w:rPr>
          <w:rFonts w:ascii="Arial" w:hAnsi="Arial"/>
          <w:b/>
        </w:rPr>
        <w:t xml:space="preserve">TATIANA LONDOÑO ÁLVAREZ </w:t>
      </w:r>
      <w:r>
        <w:rPr>
          <w:rFonts w:ascii="Arial" w:hAnsi="Arial"/>
        </w:rPr>
        <w:t xml:space="preserve"> nació el 09 de septiembre de 1988, cuenta con 31 años de edad, hija de los señores JOSÉ FERNANDO LONDOÑO PAREJA fallecido hace 6 años y MARÍA ABANETH ÁLVAREZ GALLEGO quien en el 2004 acudió al ICBF para solicitar apoyo económico por tener 4 hijos, 3 con parálisis cerebral y su esposo ser habitante de la calle. El 09 de diciembre de 2005 el ICBF mediante Resolución 17102098.556 declara la situación de peligro de </w:t>
      </w:r>
      <w:r w:rsidRPr="0051079D">
        <w:rPr>
          <w:rFonts w:ascii="Arial" w:hAnsi="Arial"/>
        </w:rPr>
        <w:t>TATIANA LONDOÑO ÁLVAREZ</w:t>
      </w:r>
      <w:r>
        <w:rPr>
          <w:rFonts w:ascii="Arial" w:hAnsi="Arial"/>
          <w:b/>
        </w:rPr>
        <w:t xml:space="preserve"> </w:t>
      </w:r>
      <w:r>
        <w:rPr>
          <w:rFonts w:ascii="Arial" w:hAnsi="Arial"/>
        </w:rPr>
        <w:t xml:space="preserve"> y confirmó medida de protección de ubicación en el hogar biológico.   El 05 de julio de 2018 en cumplimiento al artículo 6 de la Ley 1878 de 2018 a través de la Resolución  2410 se prorrogó por un período de seis meses el proceso administrativo de restablecimiento de derechos, prórroga que vencía el 05 de enero de 2019. En octubre de 2018 el equipo interdisciplinario adscrito al ICBF Regional Caldas, Centro Zonal Manizales 2 considera el CIERRE del proceso  de Restablecimiento de Derechos por haber superado las condiciones que dieron lugar a la apertura del mismo y se ordena la Terminación he dicho proceso y Cese de la medida de protección otorgada a favor de TATIANA LONDOÑO ÁLVAREZ. Su progenitora y hermana interpusieron recurso de reposición y en subsidio el de apelación en contra de la Resolución 3616 del 26 de diciembre de  2018 tendiente a la revocatoria del auto administrativo que Cesó la medida de protección de la joven, el que fue resulto desfavorablemente, por lo cual se ordenó remisión de la historia de atención del caso ante el  Juzgado de Familia (reparto) a fin de adelantar el trámite de Homologación.</w:t>
      </w:r>
    </w:p>
    <w:p w:rsidR="002D3401" w:rsidRDefault="002D3401" w:rsidP="002D3401">
      <w:pPr>
        <w:rPr>
          <w:rFonts w:ascii="Arial" w:hAnsi="Arial"/>
          <w:b/>
        </w:rPr>
      </w:pPr>
    </w:p>
    <w:p w:rsidR="002D3401" w:rsidRDefault="002D3401" w:rsidP="002D3401">
      <w:pPr>
        <w:rPr>
          <w:rFonts w:ascii="Arial" w:hAnsi="Arial"/>
          <w:b/>
        </w:rPr>
      </w:pPr>
    </w:p>
    <w:p w:rsidR="002D3401" w:rsidRDefault="002D3401" w:rsidP="002D3401">
      <w:pPr>
        <w:rPr>
          <w:rFonts w:ascii="Arial" w:hAnsi="Arial"/>
          <w:b/>
        </w:rPr>
      </w:pPr>
      <w:r w:rsidRPr="00497F77">
        <w:rPr>
          <w:rFonts w:ascii="Arial" w:hAnsi="Arial"/>
          <w:b/>
        </w:rPr>
        <w:t>IDENTIFICACIÓN  D</w:t>
      </w:r>
      <w:r>
        <w:rPr>
          <w:rFonts w:ascii="Arial" w:hAnsi="Arial"/>
          <w:b/>
        </w:rPr>
        <w:t>E  LAS  ENTREVISTADAS</w:t>
      </w:r>
      <w:r w:rsidRPr="00497F77">
        <w:rPr>
          <w:rFonts w:ascii="Arial" w:hAnsi="Arial"/>
          <w:b/>
        </w:rPr>
        <w:t xml:space="preserve"> </w:t>
      </w:r>
    </w:p>
    <w:p w:rsidR="002D3401" w:rsidRPr="00497F77" w:rsidRDefault="002D3401" w:rsidP="002D3401">
      <w:pPr>
        <w:rPr>
          <w:rFonts w:ascii="Arial" w:hAnsi="Arial"/>
          <w:b/>
        </w:rPr>
      </w:pPr>
      <w:r>
        <w:rPr>
          <w:rFonts w:ascii="Arial" w:hAnsi="Arial"/>
          <w:b/>
        </w:rPr>
        <w:t xml:space="preserve">       </w:t>
      </w:r>
    </w:p>
    <w:p w:rsidR="002D3401" w:rsidRDefault="002D3401" w:rsidP="002D3401">
      <w:pPr>
        <w:rPr>
          <w:rFonts w:ascii="Arial" w:hAnsi="Arial"/>
        </w:rPr>
      </w:pPr>
    </w:p>
    <w:p w:rsidR="002D3401" w:rsidRDefault="002D3401" w:rsidP="002D3401">
      <w:pPr>
        <w:rPr>
          <w:rFonts w:ascii="Arial" w:hAnsi="Arial"/>
        </w:rPr>
      </w:pPr>
    </w:p>
    <w:p w:rsidR="002D3401" w:rsidRDefault="002D3401" w:rsidP="002D3401">
      <w:pPr>
        <w:rPr>
          <w:rFonts w:ascii="Arial" w:hAnsi="Arial"/>
        </w:rPr>
      </w:pPr>
      <w:r>
        <w:rPr>
          <w:rFonts w:ascii="Arial" w:hAnsi="Arial"/>
        </w:rPr>
        <w:t>Nombre</w:t>
      </w:r>
      <w:r>
        <w:rPr>
          <w:rFonts w:ascii="Arial" w:hAnsi="Arial"/>
        </w:rPr>
        <w:tab/>
      </w:r>
      <w:r>
        <w:rPr>
          <w:rFonts w:ascii="Arial" w:hAnsi="Arial"/>
        </w:rPr>
        <w:tab/>
      </w:r>
      <w:r>
        <w:rPr>
          <w:rFonts w:ascii="Arial" w:hAnsi="Arial"/>
        </w:rPr>
        <w:tab/>
        <w:t xml:space="preserve">:    </w:t>
      </w:r>
      <w:r>
        <w:rPr>
          <w:rFonts w:ascii="Arial" w:hAnsi="Arial"/>
          <w:u w:val="single"/>
        </w:rPr>
        <w:t>MARÍA  ABANETH  ÁLVAREZ  GALLEGO</w:t>
      </w:r>
    </w:p>
    <w:p w:rsidR="002D3401" w:rsidRDefault="002D3401" w:rsidP="002D3401">
      <w:pPr>
        <w:rPr>
          <w:rFonts w:ascii="Arial" w:hAnsi="Arial"/>
        </w:rPr>
      </w:pPr>
      <w:r>
        <w:rPr>
          <w:rFonts w:ascii="Arial" w:hAnsi="Arial"/>
        </w:rPr>
        <w:t>Cédula de ciudadanía</w:t>
      </w:r>
      <w:r>
        <w:rPr>
          <w:rFonts w:ascii="Arial" w:hAnsi="Arial"/>
        </w:rPr>
        <w:tab/>
        <w:t xml:space="preserve">:    </w:t>
      </w:r>
      <w:r>
        <w:rPr>
          <w:rFonts w:ascii="Arial" w:hAnsi="Arial"/>
          <w:u w:val="single"/>
        </w:rPr>
        <w:t>30273007</w:t>
      </w:r>
    </w:p>
    <w:p w:rsidR="002D3401" w:rsidRDefault="002D3401" w:rsidP="002D3401">
      <w:pPr>
        <w:rPr>
          <w:rFonts w:ascii="Arial" w:hAnsi="Arial"/>
          <w:u w:val="single"/>
        </w:rPr>
      </w:pPr>
      <w:r>
        <w:rPr>
          <w:rFonts w:ascii="Arial" w:hAnsi="Arial"/>
        </w:rPr>
        <w:t>Relación con el menor</w:t>
      </w:r>
      <w:r>
        <w:rPr>
          <w:rFonts w:ascii="Arial" w:hAnsi="Arial"/>
        </w:rPr>
        <w:tab/>
        <w:t xml:space="preserve">:    </w:t>
      </w:r>
      <w:r w:rsidRPr="00A26766">
        <w:rPr>
          <w:rFonts w:ascii="Arial" w:hAnsi="Arial"/>
          <w:u w:val="single"/>
        </w:rPr>
        <w:t>Madre</w:t>
      </w:r>
    </w:p>
    <w:p w:rsidR="002D3401" w:rsidRDefault="002D3401" w:rsidP="002D3401">
      <w:pPr>
        <w:rPr>
          <w:rFonts w:ascii="Arial" w:hAnsi="Arial"/>
          <w:u w:val="single"/>
        </w:rPr>
      </w:pPr>
    </w:p>
    <w:p w:rsidR="002D3401" w:rsidRDefault="002D3401" w:rsidP="002D3401">
      <w:pPr>
        <w:rPr>
          <w:rFonts w:ascii="Arial" w:hAnsi="Arial"/>
        </w:rPr>
      </w:pPr>
      <w:r>
        <w:rPr>
          <w:rFonts w:ascii="Arial" w:hAnsi="Arial"/>
        </w:rPr>
        <w:t>Nombre</w:t>
      </w:r>
      <w:r>
        <w:rPr>
          <w:rFonts w:ascii="Arial" w:hAnsi="Arial"/>
        </w:rPr>
        <w:tab/>
      </w:r>
      <w:r>
        <w:rPr>
          <w:rFonts w:ascii="Arial" w:hAnsi="Arial"/>
        </w:rPr>
        <w:tab/>
      </w:r>
      <w:r>
        <w:rPr>
          <w:rFonts w:ascii="Arial" w:hAnsi="Arial"/>
        </w:rPr>
        <w:tab/>
        <w:t xml:space="preserve">:   </w:t>
      </w:r>
      <w:r w:rsidR="00CE4966">
        <w:rPr>
          <w:rFonts w:ascii="Arial" w:hAnsi="Arial"/>
          <w:u w:val="single"/>
        </w:rPr>
        <w:t>J</w:t>
      </w:r>
      <w:r w:rsidRPr="006A2D46">
        <w:rPr>
          <w:rFonts w:ascii="Arial" w:hAnsi="Arial"/>
          <w:u w:val="single"/>
        </w:rPr>
        <w:t xml:space="preserve">EIMI </w:t>
      </w:r>
      <w:r>
        <w:rPr>
          <w:rFonts w:ascii="Arial" w:hAnsi="Arial"/>
          <w:u w:val="single"/>
        </w:rPr>
        <w:t xml:space="preserve"> </w:t>
      </w:r>
      <w:r w:rsidRPr="006A2D46">
        <w:rPr>
          <w:rFonts w:ascii="Arial" w:hAnsi="Arial"/>
          <w:u w:val="single"/>
        </w:rPr>
        <w:t>LORENA</w:t>
      </w:r>
      <w:r>
        <w:rPr>
          <w:rFonts w:ascii="Arial" w:hAnsi="Arial"/>
          <w:u w:val="single"/>
        </w:rPr>
        <w:t xml:space="preserve"> </w:t>
      </w:r>
      <w:r w:rsidRPr="006A2D46">
        <w:rPr>
          <w:rFonts w:ascii="Arial" w:hAnsi="Arial"/>
          <w:u w:val="single"/>
        </w:rPr>
        <w:t xml:space="preserve"> LONDOÑO </w:t>
      </w:r>
      <w:r>
        <w:rPr>
          <w:rFonts w:ascii="Arial" w:hAnsi="Arial"/>
          <w:u w:val="single"/>
        </w:rPr>
        <w:t xml:space="preserve"> </w:t>
      </w:r>
      <w:r w:rsidRPr="006A2D46">
        <w:rPr>
          <w:rFonts w:ascii="Arial" w:hAnsi="Arial"/>
          <w:u w:val="single"/>
        </w:rPr>
        <w:t>ÁLVAREZ</w:t>
      </w:r>
    </w:p>
    <w:p w:rsidR="002D3401" w:rsidRDefault="002D3401" w:rsidP="002D3401">
      <w:pPr>
        <w:rPr>
          <w:rFonts w:ascii="Arial" w:hAnsi="Arial"/>
        </w:rPr>
      </w:pPr>
      <w:r>
        <w:rPr>
          <w:rFonts w:ascii="Arial" w:hAnsi="Arial"/>
        </w:rPr>
        <w:t>Cédula de ciudadanía</w:t>
      </w:r>
      <w:r>
        <w:rPr>
          <w:rFonts w:ascii="Arial" w:hAnsi="Arial"/>
        </w:rPr>
        <w:tab/>
        <w:t xml:space="preserve">:    </w:t>
      </w:r>
      <w:r>
        <w:rPr>
          <w:rFonts w:ascii="Arial" w:hAnsi="Arial"/>
          <w:u w:val="single"/>
        </w:rPr>
        <w:t>30235321</w:t>
      </w:r>
    </w:p>
    <w:p w:rsidR="002D3401" w:rsidRDefault="002D3401" w:rsidP="002D3401">
      <w:pPr>
        <w:rPr>
          <w:rFonts w:ascii="Arial" w:hAnsi="Arial"/>
          <w:u w:val="single"/>
        </w:rPr>
      </w:pPr>
      <w:r>
        <w:rPr>
          <w:rFonts w:ascii="Arial" w:hAnsi="Arial"/>
        </w:rPr>
        <w:t>Relación con el menor</w:t>
      </w:r>
      <w:r>
        <w:rPr>
          <w:rFonts w:ascii="Arial" w:hAnsi="Arial"/>
        </w:rPr>
        <w:tab/>
        <w:t xml:space="preserve">:    </w:t>
      </w:r>
      <w:r>
        <w:rPr>
          <w:rFonts w:ascii="Arial" w:hAnsi="Arial"/>
          <w:u w:val="single"/>
        </w:rPr>
        <w:t>Hermana</w:t>
      </w:r>
    </w:p>
    <w:p w:rsidR="002D3401" w:rsidRDefault="002D3401" w:rsidP="002D3401">
      <w:pPr>
        <w:rPr>
          <w:rFonts w:ascii="Arial" w:hAnsi="Arial"/>
          <w:u w:val="single"/>
        </w:rPr>
      </w:pPr>
    </w:p>
    <w:p w:rsidR="002D3401" w:rsidRPr="006A2D46" w:rsidRDefault="002D3401" w:rsidP="002D3401">
      <w:pPr>
        <w:rPr>
          <w:rFonts w:ascii="Arial" w:hAnsi="Arial"/>
          <w:u w:val="single"/>
        </w:rPr>
      </w:pPr>
      <w:r>
        <w:rPr>
          <w:rFonts w:ascii="Arial" w:hAnsi="Arial"/>
        </w:rPr>
        <w:t>Domicilio</w:t>
      </w:r>
      <w:r>
        <w:rPr>
          <w:rFonts w:ascii="Arial" w:hAnsi="Arial"/>
        </w:rPr>
        <w:tab/>
      </w:r>
      <w:r>
        <w:rPr>
          <w:rFonts w:ascii="Arial" w:hAnsi="Arial"/>
        </w:rPr>
        <w:tab/>
      </w:r>
      <w:r>
        <w:rPr>
          <w:rFonts w:ascii="Arial" w:hAnsi="Arial"/>
        </w:rPr>
        <w:tab/>
        <w:t xml:space="preserve">:    </w:t>
      </w:r>
      <w:r w:rsidRPr="006A2D46">
        <w:rPr>
          <w:rFonts w:ascii="Arial" w:hAnsi="Arial"/>
          <w:u w:val="single"/>
        </w:rPr>
        <w:t>Calle 62 A Nro. 10 – 50</w:t>
      </w:r>
    </w:p>
    <w:p w:rsidR="002D3401" w:rsidRPr="006A2D46" w:rsidRDefault="002D3401" w:rsidP="002D3401">
      <w:pPr>
        <w:rPr>
          <w:rFonts w:ascii="Arial" w:hAnsi="Arial"/>
          <w:u w:val="single"/>
        </w:rPr>
      </w:pPr>
      <w:r>
        <w:rPr>
          <w:rFonts w:ascii="Arial" w:hAnsi="Arial"/>
        </w:rPr>
        <w:t xml:space="preserve">                                               </w:t>
      </w:r>
      <w:proofErr w:type="gramStart"/>
      <w:r w:rsidRPr="006A2D46">
        <w:rPr>
          <w:rFonts w:ascii="Arial" w:hAnsi="Arial"/>
          <w:u w:val="single"/>
        </w:rPr>
        <w:t>Barrio</w:t>
      </w:r>
      <w:proofErr w:type="gramEnd"/>
      <w:r w:rsidRPr="006A2D46">
        <w:rPr>
          <w:rFonts w:ascii="Arial" w:hAnsi="Arial"/>
          <w:u w:val="single"/>
        </w:rPr>
        <w:t xml:space="preserve"> Minitas</w:t>
      </w:r>
    </w:p>
    <w:p w:rsidR="002D3401" w:rsidRPr="006A2D46" w:rsidRDefault="002D3401" w:rsidP="002D3401">
      <w:pPr>
        <w:rPr>
          <w:rFonts w:ascii="Arial" w:hAnsi="Arial"/>
          <w:u w:val="single"/>
        </w:rPr>
      </w:pPr>
      <w:r>
        <w:rPr>
          <w:rFonts w:ascii="Arial" w:hAnsi="Arial"/>
        </w:rPr>
        <w:t xml:space="preserve">                                               </w:t>
      </w:r>
      <w:r w:rsidRPr="006A2D46">
        <w:rPr>
          <w:rFonts w:ascii="Arial" w:hAnsi="Arial"/>
          <w:u w:val="single"/>
        </w:rPr>
        <w:t>Celular 311 750 57 89</w:t>
      </w:r>
    </w:p>
    <w:p w:rsidR="002D3401" w:rsidRPr="006A2D46" w:rsidRDefault="002D3401" w:rsidP="002D3401">
      <w:pPr>
        <w:rPr>
          <w:rFonts w:ascii="Arial" w:hAnsi="Arial"/>
          <w:u w:val="single"/>
        </w:rPr>
      </w:pPr>
      <w:r>
        <w:rPr>
          <w:rFonts w:ascii="Arial" w:hAnsi="Arial"/>
        </w:rPr>
        <w:t xml:space="preserve">                                               </w:t>
      </w:r>
      <w:r w:rsidRPr="006A2D46">
        <w:rPr>
          <w:rFonts w:ascii="Arial" w:hAnsi="Arial"/>
          <w:u w:val="single"/>
        </w:rPr>
        <w:t>Teléfono  8 92  89  36</w:t>
      </w:r>
    </w:p>
    <w:p w:rsidR="002D3401" w:rsidRDefault="002D3401" w:rsidP="002D3401">
      <w:pPr>
        <w:rPr>
          <w:rFonts w:ascii="Arial" w:hAnsi="Arial"/>
        </w:rPr>
      </w:pPr>
    </w:p>
    <w:p w:rsidR="002D3401" w:rsidRDefault="002D3401" w:rsidP="002D3401">
      <w:pPr>
        <w:rPr>
          <w:rFonts w:ascii="Arial" w:hAnsi="Arial"/>
        </w:rPr>
      </w:pPr>
    </w:p>
    <w:p w:rsidR="002D3401" w:rsidRPr="00AA3C4A" w:rsidRDefault="002D3401" w:rsidP="002D3401">
      <w:pPr>
        <w:rPr>
          <w:rFonts w:ascii="Arial" w:hAnsi="Arial" w:cs="Arial"/>
          <w:b/>
        </w:rPr>
      </w:pPr>
      <w:r w:rsidRPr="00AA3C4A">
        <w:rPr>
          <w:rFonts w:ascii="Arial" w:hAnsi="Arial" w:cs="Arial"/>
          <w:b/>
        </w:rPr>
        <w:t>IDENTIFICA</w:t>
      </w:r>
      <w:r>
        <w:rPr>
          <w:rFonts w:ascii="Arial" w:hAnsi="Arial" w:cs="Arial"/>
          <w:b/>
        </w:rPr>
        <w:t>CIÓN DE  LA  JOVEN</w:t>
      </w:r>
    </w:p>
    <w:p w:rsidR="002D3401" w:rsidRDefault="002D3401" w:rsidP="002D3401"/>
    <w:p w:rsidR="002D3401" w:rsidRDefault="002D3401" w:rsidP="002D3401"/>
    <w:p w:rsidR="002D3401" w:rsidRDefault="002D3401" w:rsidP="002D3401">
      <w:pPr>
        <w:rPr>
          <w:rFonts w:ascii="Arial" w:hAnsi="Arial" w:cs="Arial"/>
        </w:rPr>
      </w:pPr>
      <w:r>
        <w:rPr>
          <w:rFonts w:ascii="Arial" w:hAnsi="Arial" w:cs="Arial"/>
        </w:rPr>
        <w:t>Nombre</w:t>
      </w:r>
      <w:r>
        <w:rPr>
          <w:rFonts w:ascii="Arial" w:hAnsi="Arial" w:cs="Arial"/>
        </w:rPr>
        <w:tab/>
      </w:r>
      <w:r>
        <w:rPr>
          <w:rFonts w:ascii="Arial" w:hAnsi="Arial" w:cs="Arial"/>
        </w:rPr>
        <w:tab/>
      </w:r>
      <w:r>
        <w:rPr>
          <w:rFonts w:ascii="Arial" w:hAnsi="Arial" w:cs="Arial"/>
        </w:rPr>
        <w:tab/>
        <w:t xml:space="preserve">:   </w:t>
      </w:r>
      <w:r>
        <w:rPr>
          <w:rFonts w:ascii="Arial" w:hAnsi="Arial" w:cs="Arial"/>
          <w:u w:val="single"/>
        </w:rPr>
        <w:t>TATIANA LONDOÑO ÁLVAREZ</w:t>
      </w:r>
    </w:p>
    <w:p w:rsidR="002D3401" w:rsidRDefault="002D3401" w:rsidP="002D3401">
      <w:pPr>
        <w:rPr>
          <w:rFonts w:ascii="Arial" w:hAnsi="Arial" w:cs="Arial"/>
        </w:rPr>
      </w:pPr>
      <w:r>
        <w:rPr>
          <w:rFonts w:ascii="Arial" w:hAnsi="Arial" w:cs="Arial"/>
        </w:rPr>
        <w:t>Fecha de nacimiento</w:t>
      </w:r>
      <w:r>
        <w:rPr>
          <w:rFonts w:ascii="Arial" w:hAnsi="Arial" w:cs="Arial"/>
        </w:rPr>
        <w:tab/>
        <w:t xml:space="preserve">:   </w:t>
      </w:r>
      <w:r>
        <w:rPr>
          <w:rFonts w:ascii="Arial" w:hAnsi="Arial" w:cs="Arial"/>
          <w:u w:val="single"/>
        </w:rPr>
        <w:t>09 de septiem</w:t>
      </w:r>
      <w:r w:rsidRPr="00A26766">
        <w:rPr>
          <w:rFonts w:ascii="Arial" w:hAnsi="Arial" w:cs="Arial"/>
          <w:u w:val="single"/>
        </w:rPr>
        <w:t xml:space="preserve">bre de </w:t>
      </w:r>
      <w:r>
        <w:rPr>
          <w:rFonts w:ascii="Arial" w:hAnsi="Arial" w:cs="Arial"/>
          <w:u w:val="single"/>
        </w:rPr>
        <w:t>1987</w:t>
      </w:r>
    </w:p>
    <w:p w:rsidR="002D3401" w:rsidRPr="006A2D46" w:rsidRDefault="002D3401" w:rsidP="002D3401">
      <w:pPr>
        <w:rPr>
          <w:rFonts w:ascii="Arial" w:hAnsi="Arial" w:cs="Arial"/>
        </w:rPr>
      </w:pPr>
      <w:r>
        <w:rPr>
          <w:rFonts w:ascii="Arial" w:hAnsi="Arial" w:cs="Arial"/>
        </w:rPr>
        <w:t>Edad</w:t>
      </w:r>
      <w:r>
        <w:rPr>
          <w:rFonts w:ascii="Arial" w:hAnsi="Arial" w:cs="Arial"/>
        </w:rPr>
        <w:tab/>
      </w:r>
      <w:r>
        <w:rPr>
          <w:rFonts w:ascii="Arial" w:hAnsi="Arial" w:cs="Arial"/>
        </w:rPr>
        <w:tab/>
      </w:r>
      <w:r>
        <w:rPr>
          <w:rFonts w:ascii="Arial" w:hAnsi="Arial" w:cs="Arial"/>
        </w:rPr>
        <w:tab/>
        <w:t xml:space="preserve">           :   </w:t>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sidRPr="00A26766">
        <w:rPr>
          <w:rFonts w:ascii="Arial" w:hAnsi="Arial" w:cs="Arial"/>
          <w:u w:val="single"/>
        </w:rPr>
        <w:softHyphen/>
      </w:r>
      <w:r>
        <w:rPr>
          <w:rFonts w:ascii="Arial" w:hAnsi="Arial" w:cs="Arial"/>
          <w:u w:val="single"/>
        </w:rPr>
        <w:t>31</w:t>
      </w:r>
      <w:r w:rsidRPr="00A26766">
        <w:rPr>
          <w:rFonts w:ascii="Arial" w:hAnsi="Arial" w:cs="Arial"/>
          <w:u w:val="single"/>
        </w:rPr>
        <w:t xml:space="preserve"> años</w:t>
      </w:r>
      <w:r>
        <w:rPr>
          <w:rFonts w:ascii="Arial" w:hAnsi="Arial" w:cs="Arial"/>
        </w:rPr>
        <w:tab/>
      </w:r>
      <w:r>
        <w:rPr>
          <w:rFonts w:ascii="Arial" w:hAnsi="Arial" w:cs="Arial"/>
          <w:u w:val="single"/>
        </w:rPr>
        <w:t xml:space="preserve">                        </w:t>
      </w:r>
    </w:p>
    <w:p w:rsidR="002D3401" w:rsidRPr="005A7F3E" w:rsidRDefault="002D3401" w:rsidP="002D3401">
      <w:pPr>
        <w:rPr>
          <w:rFonts w:ascii="Arial" w:hAnsi="Arial" w:cs="Arial"/>
          <w:u w:val="single"/>
        </w:rPr>
      </w:pPr>
      <w:r>
        <w:rPr>
          <w:rFonts w:ascii="Arial" w:hAnsi="Arial" w:cs="Arial"/>
        </w:rPr>
        <w:t>Domicilio</w:t>
      </w:r>
      <w:r>
        <w:rPr>
          <w:rFonts w:ascii="Arial" w:hAnsi="Arial" w:cs="Arial"/>
        </w:rPr>
        <w:tab/>
      </w:r>
      <w:r>
        <w:rPr>
          <w:rFonts w:ascii="Arial" w:hAnsi="Arial" w:cs="Arial"/>
        </w:rPr>
        <w:tab/>
      </w:r>
      <w:r>
        <w:rPr>
          <w:rFonts w:ascii="Arial" w:hAnsi="Arial" w:cs="Arial"/>
        </w:rPr>
        <w:tab/>
        <w:t xml:space="preserve">:   </w:t>
      </w:r>
      <w:r>
        <w:rPr>
          <w:rFonts w:ascii="Arial" w:hAnsi="Arial" w:cs="Arial"/>
          <w:u w:val="single"/>
        </w:rPr>
        <w:t>El mismo de su progenitora y hermana</w:t>
      </w:r>
    </w:p>
    <w:p w:rsidR="002D3401" w:rsidRPr="005A7F3E" w:rsidRDefault="002D3401" w:rsidP="002D3401">
      <w:pPr>
        <w:rPr>
          <w:rFonts w:ascii="Arial" w:hAnsi="Arial" w:cs="Arial"/>
          <w:u w:val="single"/>
        </w:rPr>
      </w:pPr>
    </w:p>
    <w:p w:rsidR="002D3401" w:rsidRDefault="002D3401" w:rsidP="002D3401">
      <w:pPr>
        <w:rPr>
          <w:rFonts w:ascii="Arial" w:hAnsi="Arial" w:cs="Arial"/>
        </w:rPr>
      </w:pPr>
    </w:p>
    <w:p w:rsidR="002D3401" w:rsidRPr="00AA3C4A" w:rsidRDefault="002D3401" w:rsidP="002D3401">
      <w:pPr>
        <w:rPr>
          <w:rFonts w:ascii="Arial" w:hAnsi="Arial" w:cs="Arial"/>
          <w:b/>
        </w:rPr>
      </w:pPr>
      <w:r w:rsidRPr="00AA3C4A">
        <w:rPr>
          <w:rFonts w:ascii="Arial" w:hAnsi="Arial" w:cs="Arial"/>
          <w:b/>
        </w:rPr>
        <w:t>COMPOSICIÓN FAMILIAR</w:t>
      </w:r>
    </w:p>
    <w:p w:rsidR="002D3401" w:rsidRDefault="002D3401" w:rsidP="002D3401">
      <w:pPr>
        <w:rPr>
          <w:rFonts w:ascii="Arial" w:hAnsi="Arial" w:cs="Arial"/>
        </w:rPr>
      </w:pPr>
    </w:p>
    <w:p w:rsidR="002D3401" w:rsidRDefault="002D3401" w:rsidP="002D3401">
      <w:pPr>
        <w:rPr>
          <w:rFonts w:ascii="Arial" w:hAnsi="Arial" w:cs="Arial"/>
        </w:rPr>
      </w:pPr>
    </w:p>
    <w:p w:rsidR="002D3401" w:rsidRDefault="002D3401" w:rsidP="002D3401">
      <w:pPr>
        <w:rPr>
          <w:rFonts w:ascii="Arial" w:hAnsi="Arial" w:cs="Arial"/>
          <w:u w:val="single"/>
        </w:rPr>
      </w:pPr>
      <w:r>
        <w:rPr>
          <w:rFonts w:ascii="Arial" w:hAnsi="Arial" w:cs="Arial"/>
        </w:rPr>
        <w:t xml:space="preserve">Número de integrantes de la familia       :    </w:t>
      </w:r>
      <w:r>
        <w:rPr>
          <w:rFonts w:ascii="Arial" w:hAnsi="Arial" w:cs="Arial"/>
          <w:u w:val="single"/>
        </w:rPr>
        <w:t>Tres (3</w:t>
      </w:r>
      <w:r w:rsidRPr="00A26766">
        <w:rPr>
          <w:rFonts w:ascii="Arial" w:hAnsi="Arial" w:cs="Arial"/>
          <w:u w:val="single"/>
        </w:rPr>
        <w:t>)</w:t>
      </w:r>
    </w:p>
    <w:p w:rsidR="002D3401" w:rsidRPr="00A26766" w:rsidRDefault="002D3401" w:rsidP="002D3401">
      <w:pPr>
        <w:rPr>
          <w:rFonts w:ascii="Arial" w:hAnsi="Arial" w:cs="Arial"/>
          <w:u w:val="single"/>
        </w:rPr>
      </w:pPr>
    </w:p>
    <w:p w:rsidR="002D3401" w:rsidRDefault="002D3401" w:rsidP="002D3401">
      <w:pPr>
        <w:rPr>
          <w:rFonts w:ascii="Arial" w:hAnsi="Arial" w:cs="Arial"/>
        </w:rPr>
      </w:pPr>
    </w:p>
    <w:tbl>
      <w:tblPr>
        <w:tblW w:w="89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24"/>
        <w:gridCol w:w="1298"/>
        <w:gridCol w:w="1449"/>
        <w:gridCol w:w="1581"/>
        <w:gridCol w:w="1665"/>
        <w:gridCol w:w="1593"/>
      </w:tblGrid>
      <w:tr w:rsidR="002D3401" w:rsidTr="002D3401">
        <w:tc>
          <w:tcPr>
            <w:tcW w:w="1324" w:type="dxa"/>
          </w:tcPr>
          <w:p w:rsidR="002D3401" w:rsidRDefault="002D3401" w:rsidP="002D3401">
            <w:pPr>
              <w:rPr>
                <w:rFonts w:ascii="Arial" w:hAnsi="Arial" w:cs="Arial"/>
              </w:rPr>
            </w:pPr>
            <w:r>
              <w:rPr>
                <w:rFonts w:ascii="Arial" w:hAnsi="Arial" w:cs="Arial"/>
              </w:rPr>
              <w:t>Nombres</w:t>
            </w:r>
          </w:p>
        </w:tc>
        <w:tc>
          <w:tcPr>
            <w:tcW w:w="1298" w:type="dxa"/>
          </w:tcPr>
          <w:p w:rsidR="002D3401" w:rsidRDefault="002D3401" w:rsidP="002D3401">
            <w:pPr>
              <w:rPr>
                <w:rFonts w:ascii="Arial" w:hAnsi="Arial" w:cs="Arial"/>
              </w:rPr>
            </w:pPr>
            <w:r>
              <w:rPr>
                <w:rFonts w:ascii="Arial" w:hAnsi="Arial" w:cs="Arial"/>
              </w:rPr>
              <w:t xml:space="preserve">  Edades</w:t>
            </w:r>
          </w:p>
          <w:p w:rsidR="002D3401" w:rsidRDefault="002D3401" w:rsidP="002D3401">
            <w:pPr>
              <w:rPr>
                <w:rFonts w:ascii="Arial" w:hAnsi="Arial" w:cs="Arial"/>
              </w:rPr>
            </w:pPr>
            <w:r>
              <w:rPr>
                <w:rFonts w:ascii="Arial" w:hAnsi="Arial" w:cs="Arial"/>
              </w:rPr>
              <w:t xml:space="preserve">   (Años)       </w:t>
            </w:r>
          </w:p>
        </w:tc>
        <w:tc>
          <w:tcPr>
            <w:tcW w:w="1449" w:type="dxa"/>
          </w:tcPr>
          <w:p w:rsidR="002D3401" w:rsidRDefault="002D3401" w:rsidP="002D3401">
            <w:pPr>
              <w:rPr>
                <w:rFonts w:ascii="Arial" w:hAnsi="Arial" w:cs="Arial"/>
              </w:rPr>
            </w:pPr>
            <w:r>
              <w:rPr>
                <w:rFonts w:ascii="Arial" w:hAnsi="Arial" w:cs="Arial"/>
              </w:rPr>
              <w:t>Parentesco</w:t>
            </w:r>
          </w:p>
          <w:p w:rsidR="002D3401" w:rsidRDefault="002D3401" w:rsidP="002D3401">
            <w:pPr>
              <w:rPr>
                <w:rFonts w:ascii="Arial" w:hAnsi="Arial" w:cs="Arial"/>
              </w:rPr>
            </w:pPr>
            <w:r>
              <w:rPr>
                <w:rFonts w:ascii="Arial" w:hAnsi="Arial" w:cs="Arial"/>
              </w:rPr>
              <w:t xml:space="preserve">  (Tatiana)</w:t>
            </w:r>
          </w:p>
        </w:tc>
        <w:tc>
          <w:tcPr>
            <w:tcW w:w="1581" w:type="dxa"/>
          </w:tcPr>
          <w:p w:rsidR="002D3401" w:rsidRDefault="002D3401" w:rsidP="002D3401">
            <w:pPr>
              <w:rPr>
                <w:rFonts w:ascii="Arial" w:hAnsi="Arial" w:cs="Arial"/>
              </w:rPr>
            </w:pPr>
            <w:r>
              <w:rPr>
                <w:rFonts w:ascii="Arial" w:hAnsi="Arial" w:cs="Arial"/>
              </w:rPr>
              <w:t>Estado civil</w:t>
            </w:r>
          </w:p>
        </w:tc>
        <w:tc>
          <w:tcPr>
            <w:tcW w:w="1665" w:type="dxa"/>
          </w:tcPr>
          <w:p w:rsidR="002D3401" w:rsidRDefault="002D3401" w:rsidP="002D3401">
            <w:pPr>
              <w:rPr>
                <w:rFonts w:ascii="Arial" w:hAnsi="Arial" w:cs="Arial"/>
              </w:rPr>
            </w:pPr>
            <w:r>
              <w:rPr>
                <w:rFonts w:ascii="Arial" w:hAnsi="Arial" w:cs="Arial"/>
              </w:rPr>
              <w:t>Escolaridad</w:t>
            </w:r>
          </w:p>
        </w:tc>
        <w:tc>
          <w:tcPr>
            <w:tcW w:w="1593" w:type="dxa"/>
          </w:tcPr>
          <w:p w:rsidR="002D3401" w:rsidRDefault="002D3401" w:rsidP="002D3401">
            <w:pPr>
              <w:rPr>
                <w:rFonts w:ascii="Arial" w:hAnsi="Arial" w:cs="Arial"/>
              </w:rPr>
            </w:pPr>
            <w:r>
              <w:rPr>
                <w:rFonts w:ascii="Arial" w:hAnsi="Arial" w:cs="Arial"/>
              </w:rPr>
              <w:t>Ocupación</w:t>
            </w:r>
          </w:p>
        </w:tc>
      </w:tr>
      <w:tr w:rsidR="002D3401" w:rsidTr="002D3401">
        <w:tc>
          <w:tcPr>
            <w:tcW w:w="1324" w:type="dxa"/>
          </w:tcPr>
          <w:p w:rsidR="002D3401" w:rsidRDefault="002D3401" w:rsidP="002D3401">
            <w:pPr>
              <w:rPr>
                <w:rFonts w:ascii="Arial" w:hAnsi="Arial" w:cs="Arial"/>
              </w:rPr>
            </w:pPr>
            <w:r>
              <w:rPr>
                <w:rFonts w:ascii="Arial" w:hAnsi="Arial" w:cs="Arial"/>
              </w:rPr>
              <w:t>María Abaneth Álvarez Gallego</w:t>
            </w:r>
          </w:p>
        </w:tc>
        <w:tc>
          <w:tcPr>
            <w:tcW w:w="1298" w:type="dxa"/>
          </w:tcPr>
          <w:p w:rsidR="002D3401" w:rsidRDefault="002D3401" w:rsidP="002D3401">
            <w:pPr>
              <w:rPr>
                <w:rFonts w:ascii="Arial" w:hAnsi="Arial" w:cs="Arial"/>
              </w:rPr>
            </w:pPr>
            <w:r>
              <w:rPr>
                <w:rFonts w:ascii="Arial" w:hAnsi="Arial" w:cs="Arial"/>
              </w:rPr>
              <w:t xml:space="preserve"> </w:t>
            </w:r>
          </w:p>
          <w:p w:rsidR="002D3401" w:rsidRDefault="002D3401" w:rsidP="002D3401">
            <w:pPr>
              <w:rPr>
                <w:rFonts w:ascii="Arial" w:hAnsi="Arial" w:cs="Arial"/>
              </w:rPr>
            </w:pPr>
            <w:r>
              <w:rPr>
                <w:rFonts w:ascii="Arial" w:hAnsi="Arial" w:cs="Arial"/>
              </w:rPr>
              <w:t xml:space="preserve">      60</w:t>
            </w:r>
          </w:p>
        </w:tc>
        <w:tc>
          <w:tcPr>
            <w:tcW w:w="1449" w:type="dxa"/>
          </w:tcPr>
          <w:p w:rsidR="002D3401" w:rsidRDefault="002D3401" w:rsidP="002D3401">
            <w:pPr>
              <w:rPr>
                <w:rFonts w:ascii="Arial" w:hAnsi="Arial" w:cs="Arial"/>
              </w:rPr>
            </w:pPr>
          </w:p>
          <w:p w:rsidR="002D3401" w:rsidRDefault="002D3401" w:rsidP="002D3401">
            <w:pPr>
              <w:rPr>
                <w:rFonts w:ascii="Arial" w:hAnsi="Arial" w:cs="Arial"/>
              </w:rPr>
            </w:pPr>
            <w:r>
              <w:rPr>
                <w:rFonts w:ascii="Arial" w:hAnsi="Arial" w:cs="Arial"/>
              </w:rPr>
              <w:t>Progenitora</w:t>
            </w:r>
          </w:p>
          <w:p w:rsidR="002D3401" w:rsidRDefault="002D3401" w:rsidP="002D3401">
            <w:pPr>
              <w:rPr>
                <w:rFonts w:ascii="Arial" w:hAnsi="Arial" w:cs="Arial"/>
              </w:rPr>
            </w:pPr>
            <w:r>
              <w:rPr>
                <w:rFonts w:ascii="Arial" w:hAnsi="Arial" w:cs="Arial"/>
              </w:rPr>
              <w:t xml:space="preserve"> </w:t>
            </w:r>
          </w:p>
        </w:tc>
        <w:tc>
          <w:tcPr>
            <w:tcW w:w="1581" w:type="dxa"/>
          </w:tcPr>
          <w:p w:rsidR="002D3401" w:rsidRDefault="002D3401" w:rsidP="002D3401">
            <w:pPr>
              <w:rPr>
                <w:rFonts w:ascii="Arial" w:hAnsi="Arial" w:cs="Arial"/>
              </w:rPr>
            </w:pPr>
          </w:p>
          <w:p w:rsidR="002D3401" w:rsidRDefault="002D3401" w:rsidP="002D3401">
            <w:pPr>
              <w:rPr>
                <w:rFonts w:ascii="Arial" w:hAnsi="Arial" w:cs="Arial"/>
              </w:rPr>
            </w:pPr>
            <w:r>
              <w:rPr>
                <w:rFonts w:ascii="Arial" w:hAnsi="Arial" w:cs="Arial"/>
              </w:rPr>
              <w:t>Viuda</w:t>
            </w:r>
          </w:p>
        </w:tc>
        <w:tc>
          <w:tcPr>
            <w:tcW w:w="1665" w:type="dxa"/>
          </w:tcPr>
          <w:p w:rsidR="002D3401" w:rsidRDefault="002D3401" w:rsidP="002D3401">
            <w:pPr>
              <w:rPr>
                <w:rFonts w:ascii="Arial" w:hAnsi="Arial" w:cs="Arial"/>
              </w:rPr>
            </w:pPr>
          </w:p>
          <w:p w:rsidR="002D3401" w:rsidRDefault="002D3401" w:rsidP="002D3401">
            <w:pPr>
              <w:rPr>
                <w:rFonts w:ascii="Arial" w:hAnsi="Arial" w:cs="Arial"/>
              </w:rPr>
            </w:pPr>
            <w:r>
              <w:rPr>
                <w:rFonts w:ascii="Arial" w:hAnsi="Arial" w:cs="Arial"/>
              </w:rPr>
              <w:t>Bachiller</w:t>
            </w:r>
          </w:p>
        </w:tc>
        <w:tc>
          <w:tcPr>
            <w:tcW w:w="1593" w:type="dxa"/>
          </w:tcPr>
          <w:p w:rsidR="002D3401" w:rsidRDefault="002D3401" w:rsidP="002D3401">
            <w:pPr>
              <w:rPr>
                <w:rFonts w:ascii="Arial" w:hAnsi="Arial" w:cs="Arial"/>
              </w:rPr>
            </w:pPr>
          </w:p>
          <w:p w:rsidR="002D3401" w:rsidRDefault="002D3401" w:rsidP="002D3401">
            <w:pPr>
              <w:rPr>
                <w:rFonts w:ascii="Arial" w:hAnsi="Arial" w:cs="Arial"/>
              </w:rPr>
            </w:pPr>
            <w:r>
              <w:rPr>
                <w:rFonts w:ascii="Arial" w:hAnsi="Arial" w:cs="Arial"/>
              </w:rPr>
              <w:t>Ama de casa</w:t>
            </w:r>
          </w:p>
        </w:tc>
      </w:tr>
      <w:tr w:rsidR="002D3401" w:rsidTr="002D3401">
        <w:tc>
          <w:tcPr>
            <w:tcW w:w="1324" w:type="dxa"/>
          </w:tcPr>
          <w:p w:rsidR="002D3401" w:rsidRDefault="00CE4966" w:rsidP="002D3401">
            <w:pPr>
              <w:rPr>
                <w:rFonts w:ascii="Arial" w:hAnsi="Arial" w:cs="Arial"/>
              </w:rPr>
            </w:pPr>
            <w:r>
              <w:rPr>
                <w:rFonts w:ascii="Arial" w:hAnsi="Arial" w:cs="Arial"/>
              </w:rPr>
              <w:t>J</w:t>
            </w:r>
            <w:r w:rsidR="002D3401">
              <w:rPr>
                <w:rFonts w:ascii="Arial" w:hAnsi="Arial" w:cs="Arial"/>
              </w:rPr>
              <w:t>eimi Lorena Londoño A</w:t>
            </w:r>
          </w:p>
        </w:tc>
        <w:tc>
          <w:tcPr>
            <w:tcW w:w="1298" w:type="dxa"/>
          </w:tcPr>
          <w:p w:rsidR="002D3401" w:rsidRDefault="002D3401" w:rsidP="002D3401">
            <w:pPr>
              <w:rPr>
                <w:rFonts w:ascii="Arial" w:hAnsi="Arial" w:cs="Arial"/>
              </w:rPr>
            </w:pPr>
          </w:p>
          <w:p w:rsidR="002D3401" w:rsidRDefault="002D3401" w:rsidP="002D3401">
            <w:pPr>
              <w:rPr>
                <w:rFonts w:ascii="Arial" w:hAnsi="Arial" w:cs="Arial"/>
              </w:rPr>
            </w:pPr>
            <w:r>
              <w:rPr>
                <w:rFonts w:ascii="Arial" w:hAnsi="Arial" w:cs="Arial"/>
              </w:rPr>
              <w:t xml:space="preserve">      35</w:t>
            </w:r>
          </w:p>
        </w:tc>
        <w:tc>
          <w:tcPr>
            <w:tcW w:w="1449" w:type="dxa"/>
          </w:tcPr>
          <w:p w:rsidR="002D3401" w:rsidRDefault="002D3401" w:rsidP="002D3401">
            <w:pPr>
              <w:rPr>
                <w:rFonts w:ascii="Arial" w:hAnsi="Arial" w:cs="Arial"/>
              </w:rPr>
            </w:pPr>
          </w:p>
          <w:p w:rsidR="002D3401" w:rsidRDefault="002D3401" w:rsidP="002D3401">
            <w:pPr>
              <w:rPr>
                <w:rFonts w:ascii="Arial" w:hAnsi="Arial" w:cs="Arial"/>
              </w:rPr>
            </w:pPr>
            <w:r>
              <w:rPr>
                <w:rFonts w:ascii="Arial" w:hAnsi="Arial" w:cs="Arial"/>
              </w:rPr>
              <w:t>Hermana</w:t>
            </w:r>
          </w:p>
        </w:tc>
        <w:tc>
          <w:tcPr>
            <w:tcW w:w="1581" w:type="dxa"/>
          </w:tcPr>
          <w:p w:rsidR="002D3401" w:rsidRDefault="002D3401" w:rsidP="002D3401">
            <w:pPr>
              <w:rPr>
                <w:rFonts w:ascii="Arial" w:hAnsi="Arial" w:cs="Arial"/>
              </w:rPr>
            </w:pPr>
          </w:p>
          <w:p w:rsidR="002D3401" w:rsidRDefault="002D3401" w:rsidP="002D3401">
            <w:pPr>
              <w:rPr>
                <w:rFonts w:ascii="Arial" w:hAnsi="Arial" w:cs="Arial"/>
              </w:rPr>
            </w:pPr>
            <w:r>
              <w:rPr>
                <w:rFonts w:ascii="Arial" w:hAnsi="Arial" w:cs="Arial"/>
              </w:rPr>
              <w:t>Separada</w:t>
            </w:r>
          </w:p>
          <w:p w:rsidR="002D3401" w:rsidRDefault="002D3401" w:rsidP="002D3401">
            <w:pPr>
              <w:rPr>
                <w:rFonts w:ascii="Arial" w:hAnsi="Arial" w:cs="Arial"/>
              </w:rPr>
            </w:pPr>
          </w:p>
        </w:tc>
        <w:tc>
          <w:tcPr>
            <w:tcW w:w="1665" w:type="dxa"/>
          </w:tcPr>
          <w:p w:rsidR="002D3401" w:rsidRDefault="002D3401" w:rsidP="002D3401">
            <w:pPr>
              <w:rPr>
                <w:rFonts w:ascii="Arial" w:hAnsi="Arial" w:cs="Arial"/>
              </w:rPr>
            </w:pPr>
          </w:p>
          <w:p w:rsidR="002D3401" w:rsidRDefault="002D3401" w:rsidP="002D3401">
            <w:pPr>
              <w:rPr>
                <w:rFonts w:ascii="Arial" w:hAnsi="Arial" w:cs="Arial"/>
              </w:rPr>
            </w:pPr>
            <w:r>
              <w:rPr>
                <w:rFonts w:ascii="Arial" w:hAnsi="Arial" w:cs="Arial"/>
              </w:rPr>
              <w:t>Bachiller</w:t>
            </w:r>
          </w:p>
        </w:tc>
        <w:tc>
          <w:tcPr>
            <w:tcW w:w="1593" w:type="dxa"/>
          </w:tcPr>
          <w:p w:rsidR="002D3401" w:rsidRDefault="002D3401" w:rsidP="002D3401">
            <w:pPr>
              <w:rPr>
                <w:rFonts w:ascii="Arial" w:hAnsi="Arial" w:cs="Arial"/>
              </w:rPr>
            </w:pPr>
            <w:r>
              <w:rPr>
                <w:rFonts w:ascii="Arial" w:hAnsi="Arial" w:cs="Arial"/>
              </w:rPr>
              <w:t>Trabaja en cafetería</w:t>
            </w:r>
          </w:p>
        </w:tc>
      </w:tr>
      <w:tr w:rsidR="002D3401" w:rsidTr="002D3401">
        <w:tc>
          <w:tcPr>
            <w:tcW w:w="1324" w:type="dxa"/>
          </w:tcPr>
          <w:p w:rsidR="002D3401" w:rsidRDefault="002D3401" w:rsidP="002D3401">
            <w:pPr>
              <w:rPr>
                <w:rFonts w:ascii="Arial" w:hAnsi="Arial" w:cs="Arial"/>
              </w:rPr>
            </w:pPr>
            <w:r>
              <w:rPr>
                <w:rFonts w:ascii="Arial" w:hAnsi="Arial" w:cs="Arial"/>
              </w:rPr>
              <w:t xml:space="preserve">Yeison David Londoño </w:t>
            </w:r>
          </w:p>
        </w:tc>
        <w:tc>
          <w:tcPr>
            <w:tcW w:w="1298" w:type="dxa"/>
          </w:tcPr>
          <w:p w:rsidR="002D3401" w:rsidRDefault="002D3401" w:rsidP="002D3401">
            <w:pPr>
              <w:rPr>
                <w:rFonts w:ascii="Arial" w:hAnsi="Arial" w:cs="Arial"/>
              </w:rPr>
            </w:pPr>
            <w:r>
              <w:rPr>
                <w:rFonts w:ascii="Arial" w:hAnsi="Arial" w:cs="Arial"/>
              </w:rPr>
              <w:t xml:space="preserve">      </w:t>
            </w:r>
          </w:p>
          <w:p w:rsidR="002D3401" w:rsidRDefault="002D3401" w:rsidP="002D3401">
            <w:pPr>
              <w:rPr>
                <w:rFonts w:ascii="Arial" w:hAnsi="Arial" w:cs="Arial"/>
              </w:rPr>
            </w:pPr>
            <w:r>
              <w:rPr>
                <w:rFonts w:ascii="Arial" w:hAnsi="Arial" w:cs="Arial"/>
              </w:rPr>
              <w:t xml:space="preserve">      33</w:t>
            </w:r>
          </w:p>
        </w:tc>
        <w:tc>
          <w:tcPr>
            <w:tcW w:w="1449" w:type="dxa"/>
          </w:tcPr>
          <w:p w:rsidR="002D3401" w:rsidRDefault="002D3401" w:rsidP="002D3401">
            <w:pPr>
              <w:rPr>
                <w:rFonts w:ascii="Arial" w:hAnsi="Arial" w:cs="Arial"/>
              </w:rPr>
            </w:pPr>
          </w:p>
          <w:p w:rsidR="002D3401" w:rsidRDefault="002D3401" w:rsidP="002D3401">
            <w:pPr>
              <w:rPr>
                <w:rFonts w:ascii="Arial" w:hAnsi="Arial" w:cs="Arial"/>
              </w:rPr>
            </w:pPr>
            <w:r>
              <w:rPr>
                <w:rFonts w:ascii="Arial" w:hAnsi="Arial" w:cs="Arial"/>
              </w:rPr>
              <w:t>Hermano</w:t>
            </w:r>
          </w:p>
        </w:tc>
        <w:tc>
          <w:tcPr>
            <w:tcW w:w="1581" w:type="dxa"/>
          </w:tcPr>
          <w:p w:rsidR="002D3401" w:rsidRDefault="002D3401" w:rsidP="002D3401">
            <w:pPr>
              <w:rPr>
                <w:rFonts w:ascii="Arial" w:hAnsi="Arial" w:cs="Arial"/>
              </w:rPr>
            </w:pPr>
            <w:r>
              <w:rPr>
                <w:rFonts w:ascii="Arial" w:hAnsi="Arial" w:cs="Arial"/>
              </w:rPr>
              <w:t xml:space="preserve">En condición de  Discapacidad </w:t>
            </w:r>
          </w:p>
        </w:tc>
        <w:tc>
          <w:tcPr>
            <w:tcW w:w="1665" w:type="dxa"/>
          </w:tcPr>
          <w:p w:rsidR="002D3401" w:rsidRDefault="002D3401" w:rsidP="002D3401">
            <w:pPr>
              <w:rPr>
                <w:rFonts w:ascii="Arial" w:hAnsi="Arial" w:cs="Arial"/>
              </w:rPr>
            </w:pPr>
          </w:p>
          <w:p w:rsidR="002D3401" w:rsidRDefault="002D3401" w:rsidP="002D3401">
            <w:pPr>
              <w:rPr>
                <w:rFonts w:ascii="Arial" w:hAnsi="Arial" w:cs="Arial"/>
              </w:rPr>
            </w:pPr>
            <w:r>
              <w:rPr>
                <w:rFonts w:ascii="Arial" w:hAnsi="Arial" w:cs="Arial"/>
              </w:rPr>
              <w:t xml:space="preserve"> No aplica</w:t>
            </w:r>
          </w:p>
          <w:p w:rsidR="002D3401" w:rsidRDefault="002D3401" w:rsidP="002D3401">
            <w:pPr>
              <w:rPr>
                <w:rFonts w:ascii="Arial" w:hAnsi="Arial" w:cs="Arial"/>
              </w:rPr>
            </w:pPr>
            <w:r>
              <w:rPr>
                <w:rFonts w:ascii="Arial" w:hAnsi="Arial" w:cs="Arial"/>
              </w:rPr>
              <w:t xml:space="preserve"> </w:t>
            </w:r>
          </w:p>
        </w:tc>
        <w:tc>
          <w:tcPr>
            <w:tcW w:w="1593" w:type="dxa"/>
          </w:tcPr>
          <w:p w:rsidR="002D3401" w:rsidRDefault="002D3401" w:rsidP="002D3401">
            <w:pPr>
              <w:rPr>
                <w:rFonts w:ascii="Arial" w:hAnsi="Arial" w:cs="Arial"/>
              </w:rPr>
            </w:pPr>
          </w:p>
          <w:p w:rsidR="002D3401" w:rsidRDefault="002D3401" w:rsidP="002D3401">
            <w:pPr>
              <w:rPr>
                <w:rFonts w:ascii="Arial" w:hAnsi="Arial" w:cs="Arial"/>
              </w:rPr>
            </w:pPr>
            <w:r>
              <w:rPr>
                <w:rFonts w:ascii="Arial" w:hAnsi="Arial" w:cs="Arial"/>
              </w:rPr>
              <w:t>No aplica</w:t>
            </w:r>
          </w:p>
        </w:tc>
      </w:tr>
      <w:tr w:rsidR="002D3401" w:rsidTr="002D3401">
        <w:tc>
          <w:tcPr>
            <w:tcW w:w="1324" w:type="dxa"/>
          </w:tcPr>
          <w:p w:rsidR="002D3401" w:rsidRDefault="002D3401" w:rsidP="002D3401">
            <w:pPr>
              <w:rPr>
                <w:rFonts w:ascii="Arial" w:hAnsi="Arial" w:cs="Arial"/>
              </w:rPr>
            </w:pPr>
            <w:r>
              <w:rPr>
                <w:rFonts w:ascii="Arial" w:hAnsi="Arial" w:cs="Arial"/>
              </w:rPr>
              <w:t>Tatiana Londoño Álvarez</w:t>
            </w:r>
          </w:p>
        </w:tc>
        <w:tc>
          <w:tcPr>
            <w:tcW w:w="1298" w:type="dxa"/>
          </w:tcPr>
          <w:p w:rsidR="002D3401" w:rsidRDefault="002D3401" w:rsidP="002D3401">
            <w:pPr>
              <w:rPr>
                <w:rFonts w:ascii="Arial" w:hAnsi="Arial" w:cs="Arial"/>
              </w:rPr>
            </w:pPr>
            <w:r>
              <w:rPr>
                <w:rFonts w:ascii="Arial" w:hAnsi="Arial" w:cs="Arial"/>
              </w:rPr>
              <w:t xml:space="preserve">      </w:t>
            </w:r>
          </w:p>
          <w:p w:rsidR="002D3401" w:rsidRDefault="002D3401" w:rsidP="002D3401">
            <w:pPr>
              <w:rPr>
                <w:rFonts w:ascii="Arial" w:hAnsi="Arial" w:cs="Arial"/>
              </w:rPr>
            </w:pPr>
            <w:r>
              <w:rPr>
                <w:rFonts w:ascii="Arial" w:hAnsi="Arial" w:cs="Arial"/>
              </w:rPr>
              <w:t xml:space="preserve">      31</w:t>
            </w:r>
          </w:p>
        </w:tc>
        <w:tc>
          <w:tcPr>
            <w:tcW w:w="1449" w:type="dxa"/>
          </w:tcPr>
          <w:p w:rsidR="002D3401" w:rsidRDefault="002D3401" w:rsidP="002D3401">
            <w:pPr>
              <w:rPr>
                <w:rFonts w:ascii="Arial" w:hAnsi="Arial" w:cs="Arial"/>
              </w:rPr>
            </w:pPr>
            <w:r>
              <w:rPr>
                <w:rFonts w:ascii="Arial" w:hAnsi="Arial" w:cs="Arial"/>
              </w:rPr>
              <w:t>Joven objeto a estudio</w:t>
            </w:r>
          </w:p>
        </w:tc>
        <w:tc>
          <w:tcPr>
            <w:tcW w:w="1581" w:type="dxa"/>
          </w:tcPr>
          <w:p w:rsidR="002D3401" w:rsidRDefault="002D3401" w:rsidP="002D3401">
            <w:pPr>
              <w:rPr>
                <w:rFonts w:ascii="Arial" w:hAnsi="Arial" w:cs="Arial"/>
              </w:rPr>
            </w:pPr>
            <w:r>
              <w:rPr>
                <w:rFonts w:ascii="Arial" w:hAnsi="Arial" w:cs="Arial"/>
              </w:rPr>
              <w:t xml:space="preserve">En condición de  Discapacidad </w:t>
            </w:r>
          </w:p>
        </w:tc>
        <w:tc>
          <w:tcPr>
            <w:tcW w:w="1665" w:type="dxa"/>
          </w:tcPr>
          <w:p w:rsidR="002D3401" w:rsidRDefault="002D3401" w:rsidP="002D3401">
            <w:pPr>
              <w:rPr>
                <w:rFonts w:ascii="Arial" w:hAnsi="Arial" w:cs="Arial"/>
              </w:rPr>
            </w:pPr>
          </w:p>
          <w:p w:rsidR="002D3401" w:rsidRDefault="002D3401" w:rsidP="002D3401">
            <w:pPr>
              <w:rPr>
                <w:rFonts w:ascii="Arial" w:hAnsi="Arial" w:cs="Arial"/>
              </w:rPr>
            </w:pPr>
            <w:r>
              <w:rPr>
                <w:rFonts w:ascii="Arial" w:hAnsi="Arial" w:cs="Arial"/>
              </w:rPr>
              <w:t xml:space="preserve"> No aplica</w:t>
            </w:r>
          </w:p>
          <w:p w:rsidR="002D3401" w:rsidRDefault="002D3401" w:rsidP="002D3401">
            <w:pPr>
              <w:rPr>
                <w:rFonts w:ascii="Arial" w:hAnsi="Arial" w:cs="Arial"/>
              </w:rPr>
            </w:pPr>
            <w:r>
              <w:rPr>
                <w:rFonts w:ascii="Arial" w:hAnsi="Arial" w:cs="Arial"/>
              </w:rPr>
              <w:t xml:space="preserve"> </w:t>
            </w:r>
          </w:p>
        </w:tc>
        <w:tc>
          <w:tcPr>
            <w:tcW w:w="1593" w:type="dxa"/>
          </w:tcPr>
          <w:p w:rsidR="002D3401" w:rsidRDefault="002D3401" w:rsidP="002D3401">
            <w:pPr>
              <w:rPr>
                <w:rFonts w:ascii="Arial" w:hAnsi="Arial" w:cs="Arial"/>
              </w:rPr>
            </w:pPr>
          </w:p>
          <w:p w:rsidR="002D3401" w:rsidRDefault="002D3401" w:rsidP="002D3401">
            <w:pPr>
              <w:rPr>
                <w:rFonts w:ascii="Arial" w:hAnsi="Arial" w:cs="Arial"/>
              </w:rPr>
            </w:pPr>
            <w:r>
              <w:rPr>
                <w:rFonts w:ascii="Arial" w:hAnsi="Arial" w:cs="Arial"/>
              </w:rPr>
              <w:t>No aplica</w:t>
            </w:r>
          </w:p>
        </w:tc>
      </w:tr>
      <w:tr w:rsidR="002D3401" w:rsidTr="002D3401">
        <w:tc>
          <w:tcPr>
            <w:tcW w:w="1324" w:type="dxa"/>
          </w:tcPr>
          <w:p w:rsidR="002D3401" w:rsidRDefault="002D3401" w:rsidP="002D3401">
            <w:pPr>
              <w:rPr>
                <w:rFonts w:ascii="Arial" w:hAnsi="Arial" w:cs="Arial"/>
              </w:rPr>
            </w:pPr>
            <w:r>
              <w:rPr>
                <w:rFonts w:ascii="Arial" w:hAnsi="Arial" w:cs="Arial"/>
              </w:rPr>
              <w:t xml:space="preserve">Stefania Soto Londoño </w:t>
            </w:r>
          </w:p>
        </w:tc>
        <w:tc>
          <w:tcPr>
            <w:tcW w:w="1298" w:type="dxa"/>
          </w:tcPr>
          <w:p w:rsidR="002D3401" w:rsidRDefault="002D3401" w:rsidP="002D3401">
            <w:pPr>
              <w:rPr>
                <w:rFonts w:ascii="Arial" w:hAnsi="Arial" w:cs="Arial"/>
              </w:rPr>
            </w:pPr>
            <w:r>
              <w:rPr>
                <w:rFonts w:ascii="Arial" w:hAnsi="Arial" w:cs="Arial"/>
              </w:rPr>
              <w:t xml:space="preserve">      </w:t>
            </w:r>
          </w:p>
          <w:p w:rsidR="002D3401" w:rsidRDefault="002D3401" w:rsidP="002D3401">
            <w:pPr>
              <w:rPr>
                <w:rFonts w:ascii="Arial" w:hAnsi="Arial" w:cs="Arial"/>
              </w:rPr>
            </w:pPr>
            <w:r>
              <w:rPr>
                <w:rFonts w:ascii="Arial" w:hAnsi="Arial" w:cs="Arial"/>
              </w:rPr>
              <w:t xml:space="preserve">      17</w:t>
            </w:r>
          </w:p>
        </w:tc>
        <w:tc>
          <w:tcPr>
            <w:tcW w:w="1449" w:type="dxa"/>
          </w:tcPr>
          <w:p w:rsidR="002D3401" w:rsidRDefault="002D3401" w:rsidP="002D3401">
            <w:pPr>
              <w:rPr>
                <w:rFonts w:ascii="Arial" w:hAnsi="Arial" w:cs="Arial"/>
              </w:rPr>
            </w:pPr>
          </w:p>
          <w:p w:rsidR="002D3401" w:rsidRDefault="002D3401" w:rsidP="002D3401">
            <w:pPr>
              <w:rPr>
                <w:rFonts w:ascii="Arial" w:hAnsi="Arial" w:cs="Arial"/>
              </w:rPr>
            </w:pPr>
            <w:r>
              <w:rPr>
                <w:rFonts w:ascii="Arial" w:hAnsi="Arial" w:cs="Arial"/>
              </w:rPr>
              <w:t>Prima</w:t>
            </w:r>
          </w:p>
        </w:tc>
        <w:tc>
          <w:tcPr>
            <w:tcW w:w="1581" w:type="dxa"/>
          </w:tcPr>
          <w:p w:rsidR="002D3401" w:rsidRDefault="002D3401" w:rsidP="002D3401">
            <w:pPr>
              <w:rPr>
                <w:rFonts w:ascii="Arial" w:hAnsi="Arial" w:cs="Arial"/>
              </w:rPr>
            </w:pPr>
          </w:p>
          <w:p w:rsidR="002D3401" w:rsidRDefault="002D3401" w:rsidP="002D3401">
            <w:pPr>
              <w:rPr>
                <w:rFonts w:ascii="Arial" w:hAnsi="Arial" w:cs="Arial"/>
              </w:rPr>
            </w:pPr>
            <w:r>
              <w:rPr>
                <w:rFonts w:ascii="Arial" w:hAnsi="Arial" w:cs="Arial"/>
              </w:rPr>
              <w:t xml:space="preserve">Soltera </w:t>
            </w:r>
          </w:p>
        </w:tc>
        <w:tc>
          <w:tcPr>
            <w:tcW w:w="1665" w:type="dxa"/>
          </w:tcPr>
          <w:p w:rsidR="002D3401" w:rsidRDefault="002D3401" w:rsidP="002D3401">
            <w:pPr>
              <w:rPr>
                <w:rFonts w:ascii="Arial" w:hAnsi="Arial" w:cs="Arial"/>
              </w:rPr>
            </w:pPr>
          </w:p>
          <w:p w:rsidR="002D3401" w:rsidRDefault="002D3401" w:rsidP="002D3401">
            <w:pPr>
              <w:rPr>
                <w:rFonts w:ascii="Arial" w:hAnsi="Arial" w:cs="Arial"/>
              </w:rPr>
            </w:pPr>
            <w:r>
              <w:rPr>
                <w:rFonts w:ascii="Arial" w:hAnsi="Arial" w:cs="Arial"/>
              </w:rPr>
              <w:t xml:space="preserve"> Décimo</w:t>
            </w:r>
          </w:p>
          <w:p w:rsidR="002D3401" w:rsidRDefault="002D3401" w:rsidP="002D3401">
            <w:pPr>
              <w:rPr>
                <w:rFonts w:ascii="Arial" w:hAnsi="Arial" w:cs="Arial"/>
              </w:rPr>
            </w:pPr>
            <w:r>
              <w:rPr>
                <w:rFonts w:ascii="Arial" w:hAnsi="Arial" w:cs="Arial"/>
              </w:rPr>
              <w:t xml:space="preserve"> </w:t>
            </w:r>
          </w:p>
        </w:tc>
        <w:tc>
          <w:tcPr>
            <w:tcW w:w="1593" w:type="dxa"/>
          </w:tcPr>
          <w:p w:rsidR="002D3401" w:rsidRDefault="002D3401" w:rsidP="002D3401">
            <w:pPr>
              <w:rPr>
                <w:rFonts w:ascii="Arial" w:hAnsi="Arial" w:cs="Arial"/>
              </w:rPr>
            </w:pPr>
          </w:p>
          <w:p w:rsidR="002D3401" w:rsidRDefault="002D3401" w:rsidP="002D3401">
            <w:pPr>
              <w:rPr>
                <w:rFonts w:ascii="Arial" w:hAnsi="Arial" w:cs="Arial"/>
              </w:rPr>
            </w:pPr>
            <w:r>
              <w:rPr>
                <w:rFonts w:ascii="Arial" w:hAnsi="Arial" w:cs="Arial"/>
              </w:rPr>
              <w:t>Estudiante</w:t>
            </w:r>
          </w:p>
        </w:tc>
      </w:tr>
    </w:tbl>
    <w:p w:rsidR="002D3401" w:rsidRDefault="002D3401" w:rsidP="002D3401">
      <w:pPr>
        <w:rPr>
          <w:rFonts w:ascii="Arial" w:hAnsi="Arial" w:cs="Arial"/>
        </w:rPr>
      </w:pPr>
    </w:p>
    <w:p w:rsidR="002D3401" w:rsidRDefault="002D3401" w:rsidP="002D3401">
      <w:pPr>
        <w:rPr>
          <w:rFonts w:ascii="Arial" w:hAnsi="Arial" w:cs="Arial"/>
        </w:rPr>
      </w:pPr>
    </w:p>
    <w:p w:rsidR="002D3401" w:rsidRDefault="002D3401" w:rsidP="002D3401">
      <w:pPr>
        <w:rPr>
          <w:rFonts w:ascii="Arial" w:hAnsi="Arial" w:cs="Arial"/>
          <w:b/>
        </w:rPr>
      </w:pPr>
      <w:r>
        <w:rPr>
          <w:rFonts w:ascii="Arial" w:hAnsi="Arial" w:cs="Arial"/>
          <w:b/>
        </w:rPr>
        <w:t>A</w:t>
      </w:r>
      <w:r w:rsidRPr="003273E0">
        <w:rPr>
          <w:rFonts w:ascii="Arial" w:hAnsi="Arial" w:cs="Arial"/>
          <w:b/>
        </w:rPr>
        <w:t>SPECTO ECONOMICO FAMILIAR</w:t>
      </w:r>
    </w:p>
    <w:p w:rsidR="002D3401" w:rsidRPr="003273E0" w:rsidRDefault="002D3401" w:rsidP="002D3401">
      <w:pPr>
        <w:rPr>
          <w:rFonts w:ascii="Arial" w:hAnsi="Arial" w:cs="Arial"/>
          <w:b/>
        </w:rPr>
      </w:pPr>
    </w:p>
    <w:p w:rsidR="002D3401" w:rsidRDefault="002D3401" w:rsidP="002D3401">
      <w:pPr>
        <w:jc w:val="both"/>
        <w:rPr>
          <w:rFonts w:ascii="Arial" w:hAnsi="Arial" w:cs="Arial"/>
          <w:u w:val="single"/>
        </w:rPr>
      </w:pPr>
      <w:r>
        <w:rPr>
          <w:rFonts w:ascii="Arial" w:hAnsi="Arial" w:cs="Arial"/>
        </w:rPr>
        <w:t xml:space="preserve">De dónde provienen los ingresos familiares:   </w:t>
      </w:r>
      <w:r>
        <w:rPr>
          <w:rFonts w:ascii="Arial" w:hAnsi="Arial" w:cs="Arial"/>
          <w:u w:val="single"/>
        </w:rPr>
        <w:t>De la hermana      $440.000 al mes</w:t>
      </w:r>
    </w:p>
    <w:p w:rsidR="002D3401" w:rsidRDefault="002D3401" w:rsidP="002D3401">
      <w:pPr>
        <w:jc w:val="both"/>
        <w:rPr>
          <w:rFonts w:ascii="Arial" w:hAnsi="Arial" w:cs="Arial"/>
        </w:rPr>
      </w:pPr>
      <w:r w:rsidRPr="005A7F3E">
        <w:rPr>
          <w:rFonts w:ascii="Arial" w:hAnsi="Arial" w:cs="Arial"/>
        </w:rPr>
        <w:t xml:space="preserve">                                                                          </w:t>
      </w:r>
      <w:r>
        <w:rPr>
          <w:rFonts w:ascii="Arial" w:hAnsi="Arial" w:cs="Arial"/>
        </w:rPr>
        <w:t xml:space="preserve">Apoyo tía materna </w:t>
      </w:r>
    </w:p>
    <w:p w:rsidR="002D3401" w:rsidRPr="006C6C06" w:rsidRDefault="002D3401" w:rsidP="002D3401">
      <w:pPr>
        <w:jc w:val="both"/>
        <w:rPr>
          <w:rFonts w:ascii="Arial" w:hAnsi="Arial" w:cs="Arial"/>
          <w:u w:val="single"/>
        </w:rPr>
      </w:pPr>
      <w:r>
        <w:rPr>
          <w:rFonts w:ascii="Arial" w:hAnsi="Arial" w:cs="Arial"/>
        </w:rPr>
        <w:t xml:space="preserve">                                                                          </w:t>
      </w:r>
      <w:r w:rsidRPr="006C6C06">
        <w:rPr>
          <w:rFonts w:ascii="Arial" w:hAnsi="Arial" w:cs="Arial"/>
          <w:u w:val="single"/>
        </w:rPr>
        <w:t>Cenelia Álvarez   $200.000 al  mes</w:t>
      </w:r>
    </w:p>
    <w:p w:rsidR="002D3401" w:rsidRPr="006C6C06" w:rsidRDefault="002D3401" w:rsidP="002D3401">
      <w:pPr>
        <w:rPr>
          <w:rFonts w:ascii="Arial" w:hAnsi="Arial" w:cs="Arial"/>
          <w:u w:val="single"/>
        </w:rPr>
      </w:pPr>
    </w:p>
    <w:p w:rsidR="002D3401" w:rsidRPr="006C6C06" w:rsidRDefault="002D3401" w:rsidP="002D3401">
      <w:pPr>
        <w:rPr>
          <w:rFonts w:ascii="Arial" w:hAnsi="Arial" w:cs="Arial"/>
          <w:u w:val="single"/>
        </w:rPr>
      </w:pPr>
      <w:r>
        <w:rPr>
          <w:rFonts w:ascii="Arial" w:hAnsi="Arial" w:cs="Arial"/>
        </w:rPr>
        <w:t xml:space="preserve">                                                                          </w:t>
      </w:r>
      <w:r w:rsidRPr="006C6C06">
        <w:rPr>
          <w:rFonts w:ascii="Arial" w:hAnsi="Arial" w:cs="Arial"/>
          <w:u w:val="single"/>
        </w:rPr>
        <w:t>Apoyo económico de bienestar para</w:t>
      </w:r>
    </w:p>
    <w:p w:rsidR="002D3401" w:rsidRDefault="002D3401" w:rsidP="002D3401">
      <w:pPr>
        <w:rPr>
          <w:rFonts w:ascii="Arial" w:hAnsi="Arial" w:cs="Arial"/>
          <w:u w:val="single"/>
        </w:rPr>
      </w:pPr>
      <w:r>
        <w:rPr>
          <w:rFonts w:ascii="Arial" w:hAnsi="Arial" w:cs="Arial"/>
        </w:rPr>
        <w:t xml:space="preserve">                                                                          </w:t>
      </w:r>
      <w:r w:rsidRPr="006C6C06">
        <w:rPr>
          <w:rFonts w:ascii="Arial" w:hAnsi="Arial" w:cs="Arial"/>
          <w:u w:val="single"/>
        </w:rPr>
        <w:t xml:space="preserve">Tatiana                 $340.000 </w:t>
      </w:r>
    </w:p>
    <w:p w:rsidR="002D3401" w:rsidRPr="005B5E57" w:rsidRDefault="002D3401" w:rsidP="002D3401">
      <w:pPr>
        <w:jc w:val="both"/>
        <w:rPr>
          <w:rFonts w:ascii="Arial" w:hAnsi="Arial" w:cs="Arial"/>
          <w:u w:val="single"/>
        </w:rPr>
      </w:pPr>
      <w:r>
        <w:rPr>
          <w:rFonts w:ascii="Arial" w:hAnsi="Arial" w:cs="Arial"/>
          <w:u w:val="single"/>
        </w:rPr>
        <w:lastRenderedPageBreak/>
        <w:t xml:space="preserve">                                             </w:t>
      </w:r>
    </w:p>
    <w:p w:rsidR="002D3401" w:rsidRPr="001504B2" w:rsidRDefault="002D3401" w:rsidP="002D3401">
      <w:pPr>
        <w:rPr>
          <w:rFonts w:ascii="Arial" w:hAnsi="Arial" w:cs="Arial"/>
          <w:b/>
        </w:rPr>
      </w:pPr>
      <w:r w:rsidRPr="001504B2">
        <w:rPr>
          <w:rFonts w:ascii="Arial" w:hAnsi="Arial" w:cs="Arial"/>
          <w:b/>
        </w:rPr>
        <w:t xml:space="preserve">Características de la vivienda </w:t>
      </w:r>
    </w:p>
    <w:p w:rsidR="002D3401" w:rsidRDefault="002D3401" w:rsidP="002D3401">
      <w:pPr>
        <w:rPr>
          <w:rFonts w:ascii="Arial" w:hAnsi="Arial" w:cs="Arial"/>
        </w:rPr>
      </w:pPr>
    </w:p>
    <w:p w:rsidR="002D3401" w:rsidRDefault="002D3401" w:rsidP="002D3401">
      <w:pPr>
        <w:rPr>
          <w:rFonts w:ascii="Arial" w:hAnsi="Arial" w:cs="Arial"/>
        </w:rPr>
      </w:pPr>
    </w:p>
    <w:p w:rsidR="002D3401" w:rsidRDefault="002D3401" w:rsidP="002D340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Pr="006C6C06">
        <w:rPr>
          <w:rFonts w:ascii="Arial" w:hAnsi="Arial"/>
          <w:b/>
          <w:u w:val="single"/>
        </w:rPr>
        <w:t>XXX</w:t>
      </w:r>
      <w:r>
        <w:rPr>
          <w:rFonts w:ascii="Arial" w:hAnsi="Arial"/>
        </w:rPr>
        <w:t xml:space="preserve">    Apartamento ____     Otra ___</w:t>
      </w:r>
    </w:p>
    <w:p w:rsidR="002D3401" w:rsidRDefault="002D3401" w:rsidP="002D3401">
      <w:pPr>
        <w:rPr>
          <w:rFonts w:ascii="Arial" w:hAnsi="Arial"/>
        </w:rPr>
      </w:pPr>
    </w:p>
    <w:p w:rsidR="004D7A31" w:rsidRDefault="004D7A31" w:rsidP="002D3401">
      <w:pPr>
        <w:rPr>
          <w:rFonts w:ascii="Arial" w:hAnsi="Arial"/>
        </w:rPr>
      </w:pPr>
      <w:r>
        <w:rPr>
          <w:rFonts w:ascii="Arial" w:hAnsi="Arial"/>
        </w:rPr>
        <w:t>Estrato</w:t>
      </w:r>
      <w:r>
        <w:rPr>
          <w:rFonts w:ascii="Arial" w:hAnsi="Arial"/>
        </w:rPr>
        <w:tab/>
      </w:r>
      <w:r>
        <w:rPr>
          <w:rFonts w:ascii="Arial" w:hAnsi="Arial"/>
        </w:rPr>
        <w:tab/>
      </w:r>
      <w:r>
        <w:rPr>
          <w:rFonts w:ascii="Arial" w:hAnsi="Arial"/>
        </w:rPr>
        <w:tab/>
        <w:t>:   Tres (3)</w:t>
      </w:r>
    </w:p>
    <w:p w:rsidR="002D3401" w:rsidRDefault="002D3401" w:rsidP="002D3401">
      <w:pPr>
        <w:rPr>
          <w:rFonts w:ascii="Arial" w:hAnsi="Arial"/>
        </w:rPr>
      </w:pPr>
    </w:p>
    <w:p w:rsidR="002D3401" w:rsidRPr="00B74304" w:rsidRDefault="002D3401" w:rsidP="002D3401">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Propia   __________          Alquilada _______</w:t>
      </w:r>
    </w:p>
    <w:p w:rsidR="002D3401" w:rsidRPr="00B74304" w:rsidRDefault="002D3401" w:rsidP="002D3401">
      <w:pPr>
        <w:rPr>
          <w:rFonts w:ascii="Arial" w:hAnsi="Arial"/>
          <w:u w:val="single"/>
        </w:rPr>
      </w:pPr>
    </w:p>
    <w:p w:rsidR="002D3401" w:rsidRPr="006C6C06" w:rsidRDefault="002D3401" w:rsidP="002D3401">
      <w:pPr>
        <w:rPr>
          <w:rFonts w:ascii="Arial" w:hAnsi="Arial"/>
          <w:u w:val="single"/>
        </w:rPr>
      </w:pPr>
      <w:r>
        <w:rPr>
          <w:rFonts w:ascii="Arial" w:hAnsi="Arial"/>
        </w:rPr>
        <w:t xml:space="preserve">                                                </w:t>
      </w:r>
      <w:r>
        <w:rPr>
          <w:rFonts w:ascii="Arial" w:hAnsi="Arial"/>
          <w:u w:val="single"/>
        </w:rPr>
        <w:t>Familiar:</w:t>
      </w:r>
      <w:r w:rsidRPr="006C6C06">
        <w:rPr>
          <w:rFonts w:ascii="Arial" w:hAnsi="Arial"/>
          <w:u w:val="single"/>
        </w:rPr>
        <w:t xml:space="preserve"> de 10 herederos de su abuelo </w:t>
      </w:r>
      <w:r>
        <w:rPr>
          <w:rFonts w:ascii="Arial" w:hAnsi="Arial"/>
          <w:u w:val="single"/>
        </w:rPr>
        <w:t xml:space="preserve"> </w:t>
      </w:r>
      <w:r w:rsidRPr="006C6C06">
        <w:rPr>
          <w:rFonts w:ascii="Arial" w:hAnsi="Arial"/>
          <w:u w:val="single"/>
        </w:rPr>
        <w:t>materno</w:t>
      </w:r>
    </w:p>
    <w:p w:rsidR="002D3401" w:rsidRPr="006C6C06" w:rsidRDefault="002D3401" w:rsidP="002D3401">
      <w:pPr>
        <w:rPr>
          <w:rFonts w:ascii="Arial" w:hAnsi="Arial"/>
          <w:u w:val="single"/>
        </w:rPr>
      </w:pPr>
      <w:r w:rsidRPr="006C6C06">
        <w:rPr>
          <w:rFonts w:ascii="Arial" w:hAnsi="Arial"/>
        </w:rPr>
        <w:t xml:space="preserve">                                                </w:t>
      </w:r>
      <w:r>
        <w:rPr>
          <w:rFonts w:ascii="Arial" w:hAnsi="Arial"/>
          <w:u w:val="single"/>
        </w:rPr>
        <w:t>Materno Carlos Elias Álvarez fallecido hace 16 años</w:t>
      </w:r>
    </w:p>
    <w:p w:rsidR="002D3401" w:rsidRDefault="002D3401" w:rsidP="002D3401">
      <w:pPr>
        <w:rPr>
          <w:rFonts w:ascii="Arial" w:hAnsi="Arial"/>
        </w:rPr>
      </w:pPr>
    </w:p>
    <w:p w:rsidR="002D3401" w:rsidRDefault="002D3401" w:rsidP="002D3401">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Número de cuartos: </w:t>
      </w:r>
      <w:r>
        <w:rPr>
          <w:rFonts w:ascii="Arial" w:hAnsi="Arial"/>
          <w:u w:val="single"/>
        </w:rPr>
        <w:t>4</w:t>
      </w:r>
      <w:r w:rsidRPr="00B74304">
        <w:rPr>
          <w:rFonts w:ascii="Arial" w:hAnsi="Arial"/>
          <w:u w:val="single"/>
        </w:rPr>
        <w:t xml:space="preserve">, sala, </w:t>
      </w:r>
      <w:r>
        <w:rPr>
          <w:rFonts w:ascii="Arial" w:hAnsi="Arial"/>
          <w:u w:val="single"/>
        </w:rPr>
        <w:t xml:space="preserve">comedor, </w:t>
      </w:r>
      <w:r w:rsidRPr="00B74304">
        <w:rPr>
          <w:rFonts w:ascii="Arial" w:hAnsi="Arial"/>
          <w:u w:val="single"/>
        </w:rPr>
        <w:t>cocina</w:t>
      </w:r>
      <w:r>
        <w:rPr>
          <w:rFonts w:ascii="Arial" w:hAnsi="Arial"/>
          <w:u w:val="single"/>
        </w:rPr>
        <w:t xml:space="preserve"> </w:t>
      </w:r>
    </w:p>
    <w:p w:rsidR="002D3401" w:rsidRDefault="002D3401" w:rsidP="002D3401">
      <w:pPr>
        <w:rPr>
          <w:rFonts w:ascii="Arial" w:hAnsi="Arial"/>
        </w:rPr>
      </w:pPr>
      <w:r w:rsidRPr="00ED5029">
        <w:rPr>
          <w:rFonts w:ascii="Arial" w:hAnsi="Arial"/>
        </w:rPr>
        <w:t xml:space="preserve">                                                                                 </w:t>
      </w:r>
      <w:r>
        <w:rPr>
          <w:rFonts w:ascii="Arial" w:hAnsi="Arial"/>
          <w:u w:val="single"/>
        </w:rPr>
        <w:t xml:space="preserve">1 </w:t>
      </w:r>
      <w:r w:rsidRPr="00B74304">
        <w:rPr>
          <w:rFonts w:ascii="Arial" w:hAnsi="Arial"/>
          <w:u w:val="single"/>
        </w:rPr>
        <w:t>baño</w:t>
      </w:r>
      <w:r>
        <w:rPr>
          <w:rFonts w:ascii="Arial" w:hAnsi="Arial"/>
          <w:u w:val="single"/>
        </w:rPr>
        <w:t xml:space="preserve"> </w:t>
      </w:r>
      <w:r w:rsidRPr="00B74304">
        <w:rPr>
          <w:rFonts w:ascii="Arial" w:hAnsi="Arial"/>
          <w:u w:val="single"/>
        </w:rPr>
        <w:t xml:space="preserve"> y</w:t>
      </w:r>
      <w:r>
        <w:rPr>
          <w:rFonts w:ascii="Arial" w:hAnsi="Arial"/>
          <w:u w:val="single"/>
        </w:rPr>
        <w:t xml:space="preserve"> terraza</w:t>
      </w:r>
      <w:r>
        <w:rPr>
          <w:rFonts w:ascii="Arial" w:hAnsi="Arial"/>
        </w:rPr>
        <w:t xml:space="preserve">                                                                                 </w:t>
      </w:r>
    </w:p>
    <w:p w:rsidR="002D3401" w:rsidRDefault="002D3401" w:rsidP="002D3401">
      <w:pPr>
        <w:rPr>
          <w:rFonts w:ascii="Arial" w:hAnsi="Arial"/>
        </w:rPr>
      </w:pPr>
    </w:p>
    <w:p w:rsidR="002D3401" w:rsidRDefault="002D3401" w:rsidP="002D3401">
      <w:pPr>
        <w:rPr>
          <w:rFonts w:ascii="Arial" w:hAnsi="Arial"/>
        </w:rPr>
      </w:pPr>
      <w:r>
        <w:rPr>
          <w:rFonts w:ascii="Arial" w:hAnsi="Arial"/>
        </w:rPr>
        <w:t xml:space="preserve">                                              </w:t>
      </w:r>
    </w:p>
    <w:p w:rsidR="002D3401" w:rsidRDefault="002D3401" w:rsidP="002D3401">
      <w:pPr>
        <w:rPr>
          <w:rFonts w:ascii="Arial" w:hAnsi="Arial"/>
        </w:rPr>
      </w:pPr>
      <w:r>
        <w:rPr>
          <w:rFonts w:ascii="Arial" w:hAnsi="Arial"/>
        </w:rPr>
        <w:t>Estado de conservación</w:t>
      </w:r>
      <w:r>
        <w:rPr>
          <w:rFonts w:ascii="Arial" w:hAnsi="Arial"/>
        </w:rPr>
        <w:tab/>
        <w:t xml:space="preserve">:     Bueno </w:t>
      </w:r>
      <w:r w:rsidRPr="006C6C06">
        <w:rPr>
          <w:rFonts w:ascii="Arial" w:hAnsi="Arial"/>
          <w:b/>
          <w:u w:val="single"/>
        </w:rPr>
        <w:t xml:space="preserve">XXX </w:t>
      </w:r>
      <w:r>
        <w:rPr>
          <w:rFonts w:ascii="Arial" w:hAnsi="Arial"/>
        </w:rPr>
        <w:t xml:space="preserve">    Regular ______      Malo ______</w:t>
      </w:r>
    </w:p>
    <w:p w:rsidR="002D3401" w:rsidRDefault="002D3401" w:rsidP="002D3401">
      <w:pPr>
        <w:rPr>
          <w:rFonts w:ascii="Arial" w:hAnsi="Arial"/>
        </w:rPr>
      </w:pPr>
    </w:p>
    <w:p w:rsidR="002D3401" w:rsidRDefault="002D3401" w:rsidP="002D3401">
      <w:pPr>
        <w:rPr>
          <w:rFonts w:ascii="Arial" w:hAnsi="Arial"/>
        </w:rPr>
      </w:pPr>
      <w:r>
        <w:rPr>
          <w:rFonts w:ascii="Arial" w:hAnsi="Arial"/>
        </w:rPr>
        <w:t xml:space="preserve">                                                                    </w:t>
      </w:r>
    </w:p>
    <w:p w:rsidR="002D3401" w:rsidRDefault="002D3401" w:rsidP="002D3401">
      <w:pPr>
        <w:rPr>
          <w:rFonts w:ascii="Arial" w:hAnsi="Arial"/>
        </w:rPr>
      </w:pPr>
      <w:r>
        <w:rPr>
          <w:rFonts w:ascii="Arial" w:hAnsi="Arial"/>
        </w:rPr>
        <w:t>Condiciones higiénicas</w:t>
      </w:r>
      <w:r>
        <w:rPr>
          <w:rFonts w:ascii="Arial" w:hAnsi="Arial"/>
        </w:rPr>
        <w:tab/>
        <w:t xml:space="preserve">:      Adecuadas  </w:t>
      </w:r>
      <w:r w:rsidRPr="00964B10">
        <w:rPr>
          <w:rFonts w:ascii="Arial" w:hAnsi="Arial"/>
          <w:b/>
          <w:u w:val="single"/>
        </w:rPr>
        <w:t>XXX</w:t>
      </w:r>
      <w:r>
        <w:rPr>
          <w:rFonts w:ascii="Arial" w:hAnsi="Arial"/>
        </w:rPr>
        <w:t xml:space="preserve">               Inadecuadas _____ </w:t>
      </w:r>
    </w:p>
    <w:p w:rsidR="002D3401" w:rsidRDefault="002D3401" w:rsidP="002D3401">
      <w:pPr>
        <w:rPr>
          <w:rFonts w:ascii="Arial" w:hAnsi="Arial"/>
        </w:rPr>
      </w:pPr>
      <w:r>
        <w:rPr>
          <w:rFonts w:ascii="Arial" w:hAnsi="Arial"/>
        </w:rPr>
        <w:t xml:space="preserve">   </w:t>
      </w:r>
    </w:p>
    <w:p w:rsidR="002D3401" w:rsidRDefault="002D3401" w:rsidP="002D3401">
      <w:pPr>
        <w:rPr>
          <w:rFonts w:ascii="Arial" w:hAnsi="Arial"/>
        </w:rPr>
      </w:pPr>
    </w:p>
    <w:p w:rsidR="002D3401" w:rsidRDefault="002D3401" w:rsidP="002D3401">
      <w:pPr>
        <w:rPr>
          <w:rFonts w:ascii="Arial" w:hAnsi="Arial"/>
        </w:rPr>
      </w:pPr>
      <w:r>
        <w:rPr>
          <w:rFonts w:ascii="Arial" w:hAnsi="Arial"/>
        </w:rPr>
        <w:t>Servicios domiciliarios</w:t>
      </w:r>
      <w:r>
        <w:rPr>
          <w:rFonts w:ascii="Arial" w:hAnsi="Arial"/>
        </w:rPr>
        <w:tab/>
        <w:t xml:space="preserve">:      Agua                                              </w:t>
      </w:r>
      <w:r w:rsidRPr="00964B10">
        <w:rPr>
          <w:rFonts w:ascii="Arial" w:hAnsi="Arial"/>
        </w:rPr>
        <w:t>$75.000</w:t>
      </w:r>
      <w:r>
        <w:rPr>
          <w:rFonts w:ascii="Arial" w:hAnsi="Arial"/>
        </w:rPr>
        <w:t xml:space="preserve">              </w:t>
      </w:r>
    </w:p>
    <w:p w:rsidR="002D3401" w:rsidRPr="00964B10" w:rsidRDefault="002D3401" w:rsidP="002D3401">
      <w:pPr>
        <w:rPr>
          <w:rFonts w:ascii="Arial" w:hAnsi="Arial"/>
        </w:rPr>
      </w:pPr>
      <w:r>
        <w:rPr>
          <w:rFonts w:ascii="Arial" w:hAnsi="Arial"/>
        </w:rPr>
        <w:t xml:space="preserve">                                                 Luz                                               </w:t>
      </w:r>
      <w:r w:rsidRPr="00964B10">
        <w:rPr>
          <w:rFonts w:ascii="Arial" w:hAnsi="Arial"/>
        </w:rPr>
        <w:t xml:space="preserve">$100.000  </w:t>
      </w:r>
    </w:p>
    <w:p w:rsidR="002D3401" w:rsidRPr="00964B10" w:rsidRDefault="002D3401" w:rsidP="002D3401">
      <w:pPr>
        <w:rPr>
          <w:rFonts w:ascii="Arial" w:hAnsi="Arial"/>
        </w:rPr>
      </w:pPr>
      <w:r>
        <w:rPr>
          <w:rFonts w:ascii="Arial" w:hAnsi="Arial"/>
        </w:rPr>
        <w:t xml:space="preserve">                                                 </w:t>
      </w:r>
      <w:r w:rsidRPr="00964B10">
        <w:rPr>
          <w:rFonts w:ascii="Arial" w:hAnsi="Arial" w:cs="Arial"/>
        </w:rPr>
        <w:t xml:space="preserve">Gas           </w:t>
      </w:r>
      <w:r>
        <w:rPr>
          <w:rFonts w:ascii="Arial" w:hAnsi="Arial" w:cs="Arial"/>
        </w:rPr>
        <w:t xml:space="preserve">                                     </w:t>
      </w:r>
      <w:r w:rsidRPr="00964B10">
        <w:rPr>
          <w:rFonts w:ascii="Arial" w:hAnsi="Arial" w:cs="Arial"/>
        </w:rPr>
        <w:t>$40.000</w:t>
      </w:r>
    </w:p>
    <w:p w:rsidR="002D3401" w:rsidRDefault="002D3401" w:rsidP="002D3401">
      <w:pPr>
        <w:rPr>
          <w:rFonts w:ascii="Arial" w:hAnsi="Arial"/>
        </w:rPr>
      </w:pPr>
      <w:r>
        <w:rPr>
          <w:rFonts w:ascii="Arial" w:hAnsi="Arial"/>
        </w:rPr>
        <w:t xml:space="preserve">                                                 Teléfono                                         </w:t>
      </w:r>
      <w:r w:rsidRPr="00964B10">
        <w:rPr>
          <w:rFonts w:ascii="Arial" w:hAnsi="Arial"/>
        </w:rPr>
        <w:t>$67.000</w:t>
      </w:r>
      <w:r w:rsidRPr="00ED5029">
        <w:rPr>
          <w:rFonts w:ascii="Arial" w:hAnsi="Arial"/>
        </w:rPr>
        <w:t xml:space="preserve">              </w:t>
      </w:r>
    </w:p>
    <w:p w:rsidR="003443C8" w:rsidRDefault="002D3401" w:rsidP="008A290B">
      <w:pPr>
        <w:rPr>
          <w:rFonts w:ascii="Arial" w:hAnsi="Arial"/>
        </w:rPr>
      </w:pPr>
      <w:r>
        <w:rPr>
          <w:rFonts w:ascii="Arial" w:hAnsi="Arial"/>
        </w:rPr>
        <w:t xml:space="preserve">                                                 Predial -cada 2 meses $37.000-    </w:t>
      </w:r>
      <w:r w:rsidRPr="008A290B">
        <w:rPr>
          <w:rFonts w:ascii="Arial" w:hAnsi="Arial"/>
          <w:u w:val="single"/>
        </w:rPr>
        <w:t>$16.500</w:t>
      </w:r>
      <w:r w:rsidR="003443C8" w:rsidRPr="008A290B">
        <w:rPr>
          <w:rFonts w:ascii="Arial" w:hAnsi="Arial"/>
          <w:u w:val="single"/>
        </w:rPr>
        <w:t xml:space="preserve">                                                                  </w:t>
      </w:r>
    </w:p>
    <w:p w:rsidR="003443C8" w:rsidRPr="008A290B" w:rsidRDefault="003443C8" w:rsidP="003443C8">
      <w:pPr>
        <w:rPr>
          <w:rFonts w:ascii="Arial" w:hAnsi="Arial"/>
          <w:b/>
        </w:rPr>
      </w:pPr>
      <w:r w:rsidRPr="008A290B">
        <w:rPr>
          <w:rFonts w:ascii="Arial" w:hAnsi="Arial"/>
          <w:b/>
        </w:rPr>
        <w:t xml:space="preserve">                                               </w:t>
      </w:r>
      <w:r w:rsidR="008A290B" w:rsidRPr="008A290B">
        <w:rPr>
          <w:rFonts w:ascii="Arial" w:hAnsi="Arial"/>
          <w:b/>
        </w:rPr>
        <w:t xml:space="preserve">                                                        $298.500</w:t>
      </w:r>
    </w:p>
    <w:p w:rsidR="008A290B" w:rsidRDefault="008A290B" w:rsidP="003443C8">
      <w:pPr>
        <w:rPr>
          <w:rFonts w:ascii="Arial" w:hAnsi="Arial"/>
        </w:rPr>
      </w:pPr>
    </w:p>
    <w:p w:rsidR="008A290B" w:rsidRDefault="008A290B" w:rsidP="003443C8">
      <w:pPr>
        <w:rPr>
          <w:rFonts w:ascii="Arial" w:hAnsi="Arial"/>
        </w:rPr>
      </w:pPr>
    </w:p>
    <w:p w:rsidR="008A290B" w:rsidRDefault="003443C8" w:rsidP="003443C8">
      <w:pPr>
        <w:rPr>
          <w:rFonts w:ascii="Arial" w:hAnsi="Arial"/>
        </w:rPr>
      </w:pPr>
      <w:r>
        <w:rPr>
          <w:rFonts w:ascii="Arial" w:hAnsi="Arial"/>
        </w:rPr>
        <w:t xml:space="preserve">                  </w:t>
      </w:r>
      <w:r w:rsidR="008A290B">
        <w:rPr>
          <w:rFonts w:ascii="Arial" w:hAnsi="Arial"/>
        </w:rPr>
        <w:t xml:space="preserve">                              </w:t>
      </w:r>
      <w:r>
        <w:rPr>
          <w:rFonts w:ascii="Arial" w:hAnsi="Arial"/>
        </w:rPr>
        <w:t xml:space="preserve"> Mercado al mes</w:t>
      </w:r>
      <w:r w:rsidR="00993A6A">
        <w:rPr>
          <w:rFonts w:ascii="Arial" w:hAnsi="Arial"/>
        </w:rPr>
        <w:t>:</w:t>
      </w:r>
      <w:r>
        <w:rPr>
          <w:rFonts w:ascii="Arial" w:hAnsi="Arial"/>
        </w:rPr>
        <w:t xml:space="preserve"> </w:t>
      </w:r>
      <w:r w:rsidR="008A290B">
        <w:rPr>
          <w:rFonts w:ascii="Arial" w:hAnsi="Arial"/>
        </w:rPr>
        <w:t>Aporte tía            $200.000</w:t>
      </w:r>
    </w:p>
    <w:p w:rsidR="008A290B" w:rsidRDefault="008A290B" w:rsidP="003443C8">
      <w:pPr>
        <w:rPr>
          <w:rFonts w:ascii="Arial" w:hAnsi="Arial"/>
        </w:rPr>
      </w:pPr>
      <w:r>
        <w:rPr>
          <w:rFonts w:ascii="Arial" w:hAnsi="Arial"/>
        </w:rPr>
        <w:t xml:space="preserve">                                                                            Hermana             </w:t>
      </w:r>
      <w:r w:rsidRPr="008A290B">
        <w:rPr>
          <w:rFonts w:ascii="Arial" w:hAnsi="Arial"/>
          <w:u w:val="single"/>
        </w:rPr>
        <w:t>$120.000</w:t>
      </w:r>
    </w:p>
    <w:p w:rsidR="003443C8" w:rsidRPr="008A290B" w:rsidRDefault="008A290B" w:rsidP="003443C8">
      <w:pPr>
        <w:rPr>
          <w:rFonts w:ascii="Arial" w:hAnsi="Arial"/>
          <w:b/>
          <w:u w:val="single"/>
        </w:rPr>
      </w:pPr>
      <w:r>
        <w:rPr>
          <w:rFonts w:ascii="Arial" w:hAnsi="Arial"/>
        </w:rPr>
        <w:t xml:space="preserve">                                                                                                        </w:t>
      </w:r>
      <w:r w:rsidRPr="008A290B">
        <w:rPr>
          <w:rFonts w:ascii="Arial" w:hAnsi="Arial"/>
          <w:b/>
        </w:rPr>
        <w:t>$320.000</w:t>
      </w:r>
    </w:p>
    <w:p w:rsidR="003443C8" w:rsidRDefault="003443C8" w:rsidP="003443C8">
      <w:pPr>
        <w:rPr>
          <w:rFonts w:ascii="Arial" w:hAnsi="Arial"/>
        </w:rPr>
      </w:pPr>
      <w:r>
        <w:rPr>
          <w:rFonts w:ascii="Arial" w:hAnsi="Arial"/>
        </w:rPr>
        <w:t xml:space="preserve">  </w:t>
      </w:r>
      <w:r w:rsidR="00993A6A">
        <w:rPr>
          <w:rFonts w:ascii="Arial" w:hAnsi="Arial"/>
        </w:rPr>
        <w:t xml:space="preserve">                                                                                         </w:t>
      </w:r>
    </w:p>
    <w:p w:rsidR="003443C8" w:rsidRDefault="003443C8" w:rsidP="003443C8">
      <w:pPr>
        <w:rPr>
          <w:rFonts w:ascii="Arial" w:hAnsi="Arial"/>
        </w:rPr>
      </w:pPr>
    </w:p>
    <w:p w:rsidR="003443C8" w:rsidRDefault="008A290B" w:rsidP="003443C8">
      <w:pPr>
        <w:rPr>
          <w:rFonts w:ascii="Arial" w:hAnsi="Arial"/>
          <w:u w:val="single"/>
        </w:rPr>
      </w:pPr>
      <w:r>
        <w:rPr>
          <w:rFonts w:ascii="Arial" w:hAnsi="Arial"/>
        </w:rPr>
        <w:t>Gastos de TATIANA</w:t>
      </w:r>
      <w:r w:rsidR="003443C8">
        <w:rPr>
          <w:rFonts w:ascii="Arial" w:hAnsi="Arial"/>
        </w:rPr>
        <w:tab/>
        <w:t xml:space="preserve">:    </w:t>
      </w:r>
      <w:r>
        <w:rPr>
          <w:rFonts w:ascii="Arial" w:hAnsi="Arial"/>
        </w:rPr>
        <w:t xml:space="preserve">3 pacas de pañales                         </w:t>
      </w:r>
      <w:r w:rsidR="00A864F9">
        <w:rPr>
          <w:rFonts w:ascii="Arial" w:hAnsi="Arial"/>
        </w:rPr>
        <w:t xml:space="preserve"> </w:t>
      </w:r>
      <w:r>
        <w:rPr>
          <w:rFonts w:ascii="Arial" w:hAnsi="Arial"/>
        </w:rPr>
        <w:t>$115.000</w:t>
      </w:r>
    </w:p>
    <w:p w:rsidR="003443C8" w:rsidRDefault="003443C8" w:rsidP="003443C8">
      <w:pPr>
        <w:rPr>
          <w:rFonts w:ascii="Arial" w:hAnsi="Arial"/>
        </w:rPr>
      </w:pPr>
      <w:r>
        <w:rPr>
          <w:rFonts w:ascii="Arial" w:hAnsi="Arial"/>
        </w:rPr>
        <w:t xml:space="preserve"> </w:t>
      </w:r>
      <w:r w:rsidR="008A290B">
        <w:rPr>
          <w:rFonts w:ascii="Arial" w:hAnsi="Arial"/>
        </w:rPr>
        <w:t xml:space="preserve">                                              3 paquetes de paños húmedos         </w:t>
      </w:r>
      <w:r w:rsidR="00A864F9">
        <w:rPr>
          <w:rFonts w:ascii="Arial" w:hAnsi="Arial"/>
        </w:rPr>
        <w:t xml:space="preserve"> </w:t>
      </w:r>
      <w:r w:rsidR="008A290B">
        <w:rPr>
          <w:rFonts w:ascii="Arial" w:hAnsi="Arial"/>
        </w:rPr>
        <w:t>$27.000</w:t>
      </w:r>
    </w:p>
    <w:p w:rsidR="008A290B" w:rsidRDefault="003443C8" w:rsidP="003443C8">
      <w:pPr>
        <w:rPr>
          <w:rFonts w:ascii="Arial" w:hAnsi="Arial"/>
        </w:rPr>
      </w:pPr>
      <w:r>
        <w:rPr>
          <w:rFonts w:ascii="Arial" w:hAnsi="Arial"/>
        </w:rPr>
        <w:t xml:space="preserve">                                               </w:t>
      </w:r>
      <w:r w:rsidR="006C528F">
        <w:rPr>
          <w:rFonts w:ascii="Arial" w:hAnsi="Arial"/>
        </w:rPr>
        <w:t>1 bolsa</w:t>
      </w:r>
      <w:r w:rsidR="008A290B">
        <w:rPr>
          <w:rFonts w:ascii="Arial" w:hAnsi="Arial"/>
        </w:rPr>
        <w:t xml:space="preserve"> de lech</w:t>
      </w:r>
      <w:r w:rsidR="00A864F9">
        <w:rPr>
          <w:rFonts w:ascii="Arial" w:hAnsi="Arial"/>
        </w:rPr>
        <w:t xml:space="preserve">e                              </w:t>
      </w:r>
      <w:r w:rsidR="006C528F">
        <w:rPr>
          <w:rFonts w:ascii="Arial" w:hAnsi="Arial"/>
        </w:rPr>
        <w:t xml:space="preserve">  </w:t>
      </w:r>
      <w:r w:rsidR="00A864F9">
        <w:rPr>
          <w:rFonts w:ascii="Arial" w:hAnsi="Arial"/>
        </w:rPr>
        <w:t xml:space="preserve"> </w:t>
      </w:r>
      <w:r w:rsidR="008A290B">
        <w:rPr>
          <w:rFonts w:ascii="Arial" w:hAnsi="Arial"/>
        </w:rPr>
        <w:t>$17.000</w:t>
      </w:r>
    </w:p>
    <w:p w:rsidR="008A290B" w:rsidRDefault="008A290B" w:rsidP="003443C8">
      <w:pPr>
        <w:rPr>
          <w:rFonts w:ascii="Arial" w:hAnsi="Arial"/>
        </w:rPr>
      </w:pPr>
      <w:r>
        <w:rPr>
          <w:rFonts w:ascii="Arial" w:hAnsi="Arial"/>
        </w:rPr>
        <w:t xml:space="preserve">                                               </w:t>
      </w:r>
      <w:r w:rsidR="00974E67">
        <w:rPr>
          <w:rFonts w:ascii="Arial" w:hAnsi="Arial"/>
        </w:rPr>
        <w:t xml:space="preserve">½ </w:t>
      </w:r>
      <w:r>
        <w:rPr>
          <w:rFonts w:ascii="Arial" w:hAnsi="Arial"/>
        </w:rPr>
        <w:t xml:space="preserve"> tar</w:t>
      </w:r>
      <w:r w:rsidR="00A864F9">
        <w:rPr>
          <w:rFonts w:ascii="Arial" w:hAnsi="Arial"/>
        </w:rPr>
        <w:t>r</w:t>
      </w:r>
      <w:r>
        <w:rPr>
          <w:rFonts w:ascii="Arial" w:hAnsi="Arial"/>
        </w:rPr>
        <w:t xml:space="preserve">o de milo     </w:t>
      </w:r>
      <w:r w:rsidR="00A864F9">
        <w:rPr>
          <w:rFonts w:ascii="Arial" w:hAnsi="Arial"/>
        </w:rPr>
        <w:t xml:space="preserve">                               $5.5</w:t>
      </w:r>
      <w:r>
        <w:rPr>
          <w:rFonts w:ascii="Arial" w:hAnsi="Arial"/>
        </w:rPr>
        <w:t>00</w:t>
      </w:r>
    </w:p>
    <w:p w:rsidR="00A864F9" w:rsidRDefault="008A290B" w:rsidP="003443C8">
      <w:pPr>
        <w:rPr>
          <w:rFonts w:ascii="Arial" w:hAnsi="Arial"/>
        </w:rPr>
      </w:pPr>
      <w:r>
        <w:rPr>
          <w:rFonts w:ascii="Arial" w:hAnsi="Arial"/>
        </w:rPr>
        <w:t xml:space="preserve">                                               </w:t>
      </w:r>
      <w:r w:rsidR="00A864F9">
        <w:rPr>
          <w:rFonts w:ascii="Arial" w:hAnsi="Arial"/>
        </w:rPr>
        <w:t>1 pollo  y carnes                                 $</w:t>
      </w:r>
      <w:r w:rsidR="00974E67">
        <w:rPr>
          <w:rFonts w:ascii="Arial" w:hAnsi="Arial"/>
        </w:rPr>
        <w:t>7</w:t>
      </w:r>
      <w:r w:rsidR="00A864F9">
        <w:rPr>
          <w:rFonts w:ascii="Arial" w:hAnsi="Arial"/>
        </w:rPr>
        <w:t>0.000</w:t>
      </w:r>
    </w:p>
    <w:p w:rsidR="00A864F9" w:rsidRDefault="00A864F9" w:rsidP="003443C8">
      <w:pPr>
        <w:rPr>
          <w:rFonts w:ascii="Arial" w:hAnsi="Arial"/>
        </w:rPr>
      </w:pPr>
      <w:r>
        <w:rPr>
          <w:rFonts w:ascii="Arial" w:hAnsi="Arial"/>
        </w:rPr>
        <w:t xml:space="preserve">                                               Frutas y verduras                               $</w:t>
      </w:r>
      <w:r w:rsidR="00974E67">
        <w:rPr>
          <w:rFonts w:ascii="Arial" w:hAnsi="Arial"/>
        </w:rPr>
        <w:t>6</w:t>
      </w:r>
      <w:r>
        <w:rPr>
          <w:rFonts w:ascii="Arial" w:hAnsi="Arial"/>
        </w:rPr>
        <w:t>0.000</w:t>
      </w:r>
    </w:p>
    <w:p w:rsidR="00A864F9" w:rsidRDefault="00A864F9" w:rsidP="003443C8">
      <w:pPr>
        <w:rPr>
          <w:rFonts w:ascii="Arial" w:hAnsi="Arial"/>
        </w:rPr>
      </w:pPr>
      <w:r>
        <w:rPr>
          <w:rFonts w:ascii="Arial" w:hAnsi="Arial"/>
        </w:rPr>
        <w:t xml:space="preserve">                                               Parva                                                  $42.500      </w:t>
      </w:r>
    </w:p>
    <w:p w:rsidR="003443C8" w:rsidRPr="00641368" w:rsidRDefault="00A864F9" w:rsidP="003443C8">
      <w:pPr>
        <w:rPr>
          <w:rFonts w:ascii="Arial" w:hAnsi="Arial"/>
          <w:u w:val="single"/>
        </w:rPr>
      </w:pPr>
      <w:r>
        <w:rPr>
          <w:rFonts w:ascii="Arial" w:hAnsi="Arial"/>
        </w:rPr>
        <w:t xml:space="preserve">  </w:t>
      </w:r>
      <w:r w:rsidR="003443C8">
        <w:rPr>
          <w:rFonts w:ascii="Arial" w:hAnsi="Arial"/>
        </w:rPr>
        <w:t xml:space="preserve">   </w:t>
      </w:r>
      <w:r>
        <w:rPr>
          <w:rFonts w:ascii="Arial" w:hAnsi="Arial"/>
        </w:rPr>
        <w:t xml:space="preserve">                                          Transporte                                          </w:t>
      </w:r>
      <w:r w:rsidRPr="00641368">
        <w:rPr>
          <w:rFonts w:ascii="Arial" w:hAnsi="Arial"/>
          <w:u w:val="single"/>
        </w:rPr>
        <w:t>$</w:t>
      </w:r>
      <w:r w:rsidR="00974E67" w:rsidRPr="00641368">
        <w:rPr>
          <w:rFonts w:ascii="Arial" w:hAnsi="Arial"/>
          <w:u w:val="single"/>
        </w:rPr>
        <w:t>1</w:t>
      </w:r>
      <w:r w:rsidRPr="00641368">
        <w:rPr>
          <w:rFonts w:ascii="Arial" w:hAnsi="Arial"/>
          <w:u w:val="single"/>
        </w:rPr>
        <w:t xml:space="preserve">0.000 </w:t>
      </w:r>
    </w:p>
    <w:p w:rsidR="00641368" w:rsidRDefault="00641368" w:rsidP="003443C8">
      <w:pPr>
        <w:rPr>
          <w:rFonts w:ascii="Arial" w:hAnsi="Arial"/>
          <w:b/>
        </w:rPr>
      </w:pPr>
      <w:r>
        <w:rPr>
          <w:rFonts w:ascii="Arial" w:hAnsi="Arial"/>
        </w:rPr>
        <w:t xml:space="preserve">                                                                                                         </w:t>
      </w:r>
      <w:r w:rsidRPr="00641368">
        <w:rPr>
          <w:rFonts w:ascii="Arial" w:hAnsi="Arial"/>
          <w:b/>
        </w:rPr>
        <w:t>$346.500</w:t>
      </w:r>
    </w:p>
    <w:p w:rsidR="00641368" w:rsidRDefault="00641368" w:rsidP="003443C8">
      <w:pPr>
        <w:rPr>
          <w:rFonts w:ascii="Arial" w:hAnsi="Arial"/>
          <w:b/>
        </w:rPr>
      </w:pPr>
    </w:p>
    <w:p w:rsidR="00641368" w:rsidRDefault="00641368" w:rsidP="003443C8">
      <w:pPr>
        <w:rPr>
          <w:rFonts w:ascii="Arial" w:hAnsi="Arial"/>
        </w:rPr>
      </w:pPr>
      <w:r w:rsidRPr="00641368">
        <w:rPr>
          <w:rFonts w:ascii="Arial" w:hAnsi="Arial"/>
        </w:rPr>
        <w:t>E imprevistos tal es el caso</w:t>
      </w:r>
      <w:r>
        <w:rPr>
          <w:rFonts w:ascii="Arial" w:hAnsi="Arial"/>
        </w:rPr>
        <w:t xml:space="preserve"> que el 13 de diciembre de 2018 TATIANA tuvo una urgencia mé</w:t>
      </w:r>
      <w:r w:rsidR="00B9674B">
        <w:rPr>
          <w:rFonts w:ascii="Arial" w:hAnsi="Arial"/>
        </w:rPr>
        <w:t>dica, por lo cual le tocó pagar</w:t>
      </w:r>
      <w:r>
        <w:rPr>
          <w:rFonts w:ascii="Arial" w:hAnsi="Arial"/>
        </w:rPr>
        <w:t xml:space="preserve"> $50.000.</w:t>
      </w:r>
    </w:p>
    <w:p w:rsidR="00641368" w:rsidRPr="00641368" w:rsidRDefault="00641368" w:rsidP="003443C8">
      <w:pPr>
        <w:rPr>
          <w:rFonts w:ascii="Arial" w:hAnsi="Arial"/>
        </w:rPr>
      </w:pPr>
      <w:r>
        <w:rPr>
          <w:rFonts w:ascii="Arial" w:hAnsi="Arial"/>
        </w:rPr>
        <w:t xml:space="preserve"> </w:t>
      </w:r>
    </w:p>
    <w:p w:rsidR="00641368" w:rsidRPr="00641368" w:rsidRDefault="00641368" w:rsidP="003443C8">
      <w:pPr>
        <w:rPr>
          <w:rFonts w:ascii="Arial" w:hAnsi="Arial"/>
        </w:rPr>
      </w:pPr>
    </w:p>
    <w:p w:rsidR="00641368" w:rsidRDefault="00641368" w:rsidP="003443C8">
      <w:pPr>
        <w:rPr>
          <w:rFonts w:ascii="Arial" w:hAnsi="Arial"/>
          <w:b/>
        </w:rPr>
      </w:pPr>
      <w:r w:rsidRPr="00641368">
        <w:rPr>
          <w:rFonts w:ascii="Arial" w:hAnsi="Arial"/>
          <w:b/>
        </w:rPr>
        <w:t>OBSERVACIONES</w:t>
      </w:r>
      <w:r w:rsidR="00A864F9" w:rsidRPr="00641368">
        <w:rPr>
          <w:rFonts w:ascii="Arial" w:hAnsi="Arial"/>
          <w:b/>
        </w:rPr>
        <w:t xml:space="preserve">  </w:t>
      </w:r>
    </w:p>
    <w:p w:rsidR="00641368" w:rsidRDefault="00641368" w:rsidP="003443C8">
      <w:pPr>
        <w:rPr>
          <w:rFonts w:ascii="Arial" w:hAnsi="Arial"/>
          <w:b/>
        </w:rPr>
      </w:pPr>
    </w:p>
    <w:p w:rsidR="00641368" w:rsidRDefault="00641368" w:rsidP="00641368">
      <w:pPr>
        <w:jc w:val="both"/>
        <w:rPr>
          <w:rFonts w:ascii="Arial" w:hAnsi="Arial"/>
        </w:rPr>
      </w:pPr>
      <w:r w:rsidRPr="00641368">
        <w:rPr>
          <w:rFonts w:ascii="Arial" w:hAnsi="Arial"/>
        </w:rPr>
        <w:t xml:space="preserve">El señor </w:t>
      </w:r>
      <w:r>
        <w:rPr>
          <w:rFonts w:ascii="Arial" w:hAnsi="Arial"/>
        </w:rPr>
        <w:t>JHON</w:t>
      </w:r>
      <w:r w:rsidR="00121D45">
        <w:rPr>
          <w:rFonts w:ascii="Arial" w:hAnsi="Arial"/>
        </w:rPr>
        <w:t xml:space="preserve"> </w:t>
      </w:r>
      <w:r>
        <w:rPr>
          <w:rFonts w:ascii="Arial" w:hAnsi="Arial"/>
        </w:rPr>
        <w:t xml:space="preserve">FREDY SOTO padre de la menor STEFANIA SOTO LONDOÑO quien labora como vigilante aporta para su menor hija $170.000 mensuales, los cuales son destinados para tratamiento de ortodoncia de la prenombrada </w:t>
      </w:r>
      <w:r w:rsidR="00B9674B">
        <w:rPr>
          <w:rFonts w:ascii="Arial" w:hAnsi="Arial"/>
        </w:rPr>
        <w:t xml:space="preserve">adolescente </w:t>
      </w:r>
      <w:r>
        <w:rPr>
          <w:rFonts w:ascii="Arial" w:hAnsi="Arial"/>
        </w:rPr>
        <w:t>de $50.000 y transporte para dicha cita  $10.000  y $110.000 para transporte escolar, cursa estudios en la Escuela Auxiliar de enfermería.</w:t>
      </w:r>
    </w:p>
    <w:p w:rsidR="00641368" w:rsidRDefault="00641368" w:rsidP="00641368">
      <w:pPr>
        <w:jc w:val="both"/>
        <w:rPr>
          <w:rFonts w:ascii="Arial" w:hAnsi="Arial"/>
        </w:rPr>
      </w:pPr>
    </w:p>
    <w:p w:rsidR="00641368" w:rsidRDefault="00B9674B" w:rsidP="00641368">
      <w:pPr>
        <w:jc w:val="both"/>
        <w:rPr>
          <w:rFonts w:ascii="Arial" w:hAnsi="Arial"/>
        </w:rPr>
      </w:pPr>
      <w:r>
        <w:rPr>
          <w:rFonts w:ascii="Arial" w:hAnsi="Arial"/>
        </w:rPr>
        <w:t>La señora J</w:t>
      </w:r>
      <w:r w:rsidR="00121D45">
        <w:rPr>
          <w:rFonts w:ascii="Arial" w:hAnsi="Arial"/>
        </w:rPr>
        <w:t>EIMI LORENA LONDOÑO ÁLVAREZ trabaja en la cafetería del LANS Femenino,  cuyas funciones son de atención a los estudiantes,  hacer pedidos y pagar los mismos de caja menor, por ende su actividad laboral está supeditada al calendario académico, es decir</w:t>
      </w:r>
      <w:r>
        <w:rPr>
          <w:rFonts w:ascii="Arial" w:hAnsi="Arial"/>
        </w:rPr>
        <w:t xml:space="preserve"> no trabaja </w:t>
      </w:r>
      <w:r w:rsidR="009B1A1A">
        <w:rPr>
          <w:rFonts w:ascii="Arial" w:hAnsi="Arial"/>
        </w:rPr>
        <w:t xml:space="preserve"> sábados, domingos y festivos, mitad de </w:t>
      </w:r>
      <w:r w:rsidR="009B1A1A">
        <w:rPr>
          <w:rFonts w:ascii="Arial" w:hAnsi="Arial"/>
        </w:rPr>
        <w:lastRenderedPageBreak/>
        <w:t xml:space="preserve">año o vacaciones de mitad de año  -tres semanas-, la semana de octubre y a fin de año desde mediados  de noviembre a finales de enero del año siguiente,  por lo tanto le pagan día trabajado en su caso $22.000, semanal $110.000 y $440.000 mensual, considerando la semana completas, sin días de fiesta.  </w:t>
      </w:r>
    </w:p>
    <w:p w:rsidR="009B1A1A" w:rsidRDefault="009B1A1A" w:rsidP="00641368">
      <w:pPr>
        <w:jc w:val="both"/>
        <w:rPr>
          <w:rFonts w:ascii="Arial" w:hAnsi="Arial"/>
        </w:rPr>
      </w:pPr>
    </w:p>
    <w:p w:rsidR="000327E1" w:rsidRDefault="000327E1" w:rsidP="00641368">
      <w:pPr>
        <w:jc w:val="both"/>
        <w:rPr>
          <w:rFonts w:ascii="Arial" w:hAnsi="Arial"/>
        </w:rPr>
      </w:pPr>
    </w:p>
    <w:p w:rsidR="00C777F3" w:rsidRDefault="000327E1" w:rsidP="00641368">
      <w:pPr>
        <w:jc w:val="both"/>
        <w:rPr>
          <w:rFonts w:ascii="Arial" w:hAnsi="Arial"/>
        </w:rPr>
      </w:pPr>
      <w:r>
        <w:rPr>
          <w:rFonts w:ascii="Arial" w:hAnsi="Arial"/>
        </w:rPr>
        <w:t>Según información de la Coordinadora del LANS Femenino</w:t>
      </w:r>
      <w:r w:rsidR="009B11EF">
        <w:rPr>
          <w:rFonts w:ascii="Arial" w:hAnsi="Arial"/>
        </w:rPr>
        <w:t xml:space="preserve">, señora </w:t>
      </w:r>
      <w:r>
        <w:rPr>
          <w:rFonts w:ascii="Arial" w:hAnsi="Arial"/>
        </w:rPr>
        <w:t xml:space="preserve"> CATALINA ECHEVERRY con cédula de ciudadanía 24.341.791, el colegio no tiene nada que ver c</w:t>
      </w:r>
      <w:r w:rsidR="009B11EF">
        <w:rPr>
          <w:rFonts w:ascii="Arial" w:hAnsi="Arial"/>
        </w:rPr>
        <w:t>on la cafetería por c</w:t>
      </w:r>
      <w:r w:rsidR="00B9674B">
        <w:rPr>
          <w:rFonts w:ascii="Arial" w:hAnsi="Arial"/>
        </w:rPr>
        <w:t xml:space="preserve">uanto la institución educativa </w:t>
      </w:r>
      <w:r w:rsidR="009B11EF">
        <w:rPr>
          <w:rFonts w:ascii="Arial" w:hAnsi="Arial"/>
        </w:rPr>
        <w:t>alquila</w:t>
      </w:r>
      <w:r>
        <w:rPr>
          <w:rFonts w:ascii="Arial" w:hAnsi="Arial"/>
        </w:rPr>
        <w:t xml:space="preserve"> los locales a un particular, en este caso las cafeterías tanto del</w:t>
      </w:r>
      <w:r w:rsidR="009B11EF">
        <w:rPr>
          <w:rFonts w:ascii="Arial" w:hAnsi="Arial"/>
        </w:rPr>
        <w:t xml:space="preserve"> LANS Masculino como Femenino las</w:t>
      </w:r>
      <w:r>
        <w:rPr>
          <w:rFonts w:ascii="Arial" w:hAnsi="Arial"/>
        </w:rPr>
        <w:t xml:space="preserve"> tiene en arrendamiento el señor Fernando Velásquez, él se encarga de </w:t>
      </w:r>
      <w:r w:rsidR="009B11EF">
        <w:rPr>
          <w:rFonts w:ascii="Arial" w:hAnsi="Arial"/>
        </w:rPr>
        <w:t xml:space="preserve">montarlas y </w:t>
      </w:r>
      <w:r>
        <w:rPr>
          <w:rFonts w:ascii="Arial" w:hAnsi="Arial"/>
        </w:rPr>
        <w:t xml:space="preserve">conseguir el personal que considere, señor </w:t>
      </w:r>
      <w:r w:rsidR="009B11EF">
        <w:rPr>
          <w:rFonts w:ascii="Arial" w:hAnsi="Arial"/>
        </w:rPr>
        <w:t xml:space="preserve">Velásquez </w:t>
      </w:r>
      <w:r>
        <w:rPr>
          <w:rFonts w:ascii="Arial" w:hAnsi="Arial"/>
        </w:rPr>
        <w:t xml:space="preserve">quien permanece </w:t>
      </w:r>
      <w:r w:rsidR="00C777F3">
        <w:rPr>
          <w:rFonts w:ascii="Arial" w:hAnsi="Arial"/>
        </w:rPr>
        <w:t>y está a cargo directo d</w:t>
      </w:r>
      <w:r>
        <w:rPr>
          <w:rFonts w:ascii="Arial" w:hAnsi="Arial"/>
        </w:rPr>
        <w:t>el LANS  Masculino</w:t>
      </w:r>
      <w:r w:rsidR="00C777F3">
        <w:rPr>
          <w:rFonts w:ascii="Arial" w:hAnsi="Arial"/>
        </w:rPr>
        <w:t>, en el LANS Femenin</w:t>
      </w:r>
      <w:r w:rsidR="009B11EF">
        <w:rPr>
          <w:rFonts w:ascii="Arial" w:hAnsi="Arial"/>
        </w:rPr>
        <w:t>o está más pendiente su esposa -</w:t>
      </w:r>
      <w:r w:rsidR="00C777F3">
        <w:rPr>
          <w:rFonts w:ascii="Arial" w:hAnsi="Arial"/>
        </w:rPr>
        <w:t>de quien desconoce su nombre-.</w:t>
      </w:r>
    </w:p>
    <w:p w:rsidR="000327E1" w:rsidRPr="00641368" w:rsidRDefault="000327E1" w:rsidP="00641368">
      <w:pPr>
        <w:jc w:val="both"/>
        <w:rPr>
          <w:rFonts w:ascii="Arial" w:hAnsi="Arial"/>
        </w:rPr>
      </w:pPr>
      <w:r>
        <w:rPr>
          <w:rFonts w:ascii="Arial" w:hAnsi="Arial"/>
        </w:rPr>
        <w:t xml:space="preserve"> </w:t>
      </w:r>
    </w:p>
    <w:p w:rsidR="00A864F9" w:rsidRPr="00641368" w:rsidRDefault="00A864F9" w:rsidP="003443C8">
      <w:pPr>
        <w:rPr>
          <w:rFonts w:ascii="Arial" w:hAnsi="Arial"/>
          <w:b/>
        </w:rPr>
      </w:pPr>
      <w:r w:rsidRPr="00641368">
        <w:rPr>
          <w:rFonts w:ascii="Arial" w:hAnsi="Arial"/>
          <w:b/>
        </w:rPr>
        <w:t xml:space="preserve">                                            </w:t>
      </w:r>
    </w:p>
    <w:p w:rsidR="003443C8" w:rsidRDefault="00CE4966" w:rsidP="003443C8">
      <w:pPr>
        <w:rPr>
          <w:rFonts w:ascii="Arial" w:hAnsi="Arial"/>
        </w:rPr>
      </w:pPr>
      <w:r>
        <w:rPr>
          <w:rFonts w:ascii="Arial" w:hAnsi="Arial"/>
          <w:b/>
        </w:rPr>
        <w:t>DINÁ</w:t>
      </w:r>
      <w:r w:rsidR="003443C8" w:rsidRPr="00497F77">
        <w:rPr>
          <w:rFonts w:ascii="Arial" w:hAnsi="Arial"/>
          <w:b/>
        </w:rPr>
        <w:t xml:space="preserve">MICA FAMILIAR </w:t>
      </w:r>
      <w:r w:rsidR="003443C8">
        <w:rPr>
          <w:rFonts w:ascii="Arial" w:hAnsi="Arial"/>
        </w:rPr>
        <w:t xml:space="preserve">      </w:t>
      </w:r>
    </w:p>
    <w:p w:rsidR="003443C8" w:rsidRDefault="003443C8" w:rsidP="003443C8">
      <w:pPr>
        <w:rPr>
          <w:rFonts w:ascii="Arial" w:hAnsi="Arial"/>
        </w:rPr>
      </w:pPr>
      <w:r>
        <w:rPr>
          <w:rFonts w:ascii="Arial" w:hAnsi="Arial"/>
        </w:rPr>
        <w:t xml:space="preserve">                                                    </w:t>
      </w:r>
    </w:p>
    <w:p w:rsidR="003443C8" w:rsidRDefault="003443C8" w:rsidP="003443C8">
      <w:pPr>
        <w:rPr>
          <w:rFonts w:ascii="Arial" w:hAnsi="Arial"/>
        </w:rPr>
      </w:pPr>
      <w:r>
        <w:rPr>
          <w:rFonts w:ascii="Arial" w:hAnsi="Arial"/>
        </w:rPr>
        <w:t>Relaciones y comunicación al interior de la familia: Buenas.</w:t>
      </w:r>
    </w:p>
    <w:p w:rsidR="003443C8" w:rsidRDefault="003443C8" w:rsidP="003443C8">
      <w:pPr>
        <w:rPr>
          <w:rFonts w:ascii="Arial" w:hAnsi="Arial"/>
        </w:rPr>
      </w:pPr>
    </w:p>
    <w:p w:rsidR="003443C8" w:rsidRDefault="003443C8" w:rsidP="003443C8">
      <w:pPr>
        <w:jc w:val="both"/>
        <w:rPr>
          <w:rFonts w:ascii="Arial" w:hAnsi="Arial"/>
          <w:u w:val="single"/>
        </w:rPr>
      </w:pPr>
      <w:r>
        <w:rPr>
          <w:rFonts w:ascii="Arial" w:hAnsi="Arial"/>
        </w:rPr>
        <w:t>Personas que han  asumido el cuidado p</w:t>
      </w:r>
      <w:r w:rsidR="00974E67">
        <w:rPr>
          <w:rFonts w:ascii="Arial" w:hAnsi="Arial"/>
        </w:rPr>
        <w:t>ersonal de Tatiana</w:t>
      </w:r>
      <w:r>
        <w:rPr>
          <w:rFonts w:ascii="Arial" w:hAnsi="Arial"/>
        </w:rPr>
        <w:t xml:space="preserve">: </w:t>
      </w:r>
      <w:r>
        <w:rPr>
          <w:rFonts w:ascii="Arial" w:hAnsi="Arial"/>
          <w:u w:val="single"/>
        </w:rPr>
        <w:t xml:space="preserve">Siempre con su progenitora y su hermana </w:t>
      </w:r>
      <w:r w:rsidR="00974E67">
        <w:rPr>
          <w:rFonts w:ascii="Arial" w:hAnsi="Arial"/>
          <w:u w:val="single"/>
        </w:rPr>
        <w:t xml:space="preserve"> Yeimi Lorena.  </w:t>
      </w:r>
      <w:r w:rsidR="00993A6A">
        <w:rPr>
          <w:rFonts w:ascii="Arial" w:hAnsi="Arial"/>
          <w:u w:val="single"/>
        </w:rPr>
        <w:t>Ambas</w:t>
      </w:r>
      <w:r>
        <w:rPr>
          <w:rFonts w:ascii="Arial" w:hAnsi="Arial"/>
          <w:u w:val="single"/>
        </w:rPr>
        <w:t xml:space="preserve"> le brindan protección, cuidados  y amor, además su hermana vela p</w:t>
      </w:r>
      <w:r w:rsidR="00974E67">
        <w:rPr>
          <w:rFonts w:ascii="Arial" w:hAnsi="Arial"/>
          <w:u w:val="single"/>
        </w:rPr>
        <w:t xml:space="preserve">or parte de sus necesidades alimenticias con sus escasos recursos recibidos trabajando en una cafetería. </w:t>
      </w:r>
    </w:p>
    <w:p w:rsidR="003443C8" w:rsidRDefault="003443C8" w:rsidP="003443C8">
      <w:pPr>
        <w:jc w:val="both"/>
        <w:rPr>
          <w:rFonts w:ascii="Arial" w:hAnsi="Arial"/>
          <w:u w:val="single"/>
        </w:rPr>
      </w:pPr>
    </w:p>
    <w:p w:rsidR="003443C8" w:rsidRDefault="003443C8" w:rsidP="003443C8">
      <w:pPr>
        <w:jc w:val="both"/>
        <w:rPr>
          <w:rFonts w:ascii="Arial" w:hAnsi="Arial"/>
          <w:u w:val="single"/>
        </w:rPr>
      </w:pPr>
    </w:p>
    <w:p w:rsidR="003443C8" w:rsidRDefault="0074621F" w:rsidP="003443C8">
      <w:pPr>
        <w:jc w:val="both"/>
        <w:rPr>
          <w:rFonts w:ascii="Arial" w:hAnsi="Arial"/>
          <w:u w:val="single"/>
        </w:rPr>
      </w:pPr>
      <w:r>
        <w:rPr>
          <w:rFonts w:ascii="Arial" w:hAnsi="Arial"/>
          <w:u w:val="single"/>
        </w:rPr>
        <w:t>TA</w:t>
      </w:r>
      <w:r w:rsidR="003B04C9">
        <w:rPr>
          <w:rFonts w:ascii="Arial" w:hAnsi="Arial"/>
          <w:u w:val="single"/>
        </w:rPr>
        <w:t>T</w:t>
      </w:r>
      <w:r>
        <w:rPr>
          <w:rFonts w:ascii="Arial" w:hAnsi="Arial"/>
          <w:u w:val="single"/>
        </w:rPr>
        <w:t>IANA se observa bien presentada</w:t>
      </w:r>
      <w:r w:rsidR="003443C8">
        <w:rPr>
          <w:rFonts w:ascii="Arial" w:hAnsi="Arial"/>
          <w:u w:val="single"/>
        </w:rPr>
        <w:t>, se desplaza arrastrándose o gateando</w:t>
      </w:r>
      <w:r w:rsidR="00993A6A">
        <w:rPr>
          <w:rFonts w:ascii="Arial" w:hAnsi="Arial"/>
          <w:u w:val="single"/>
        </w:rPr>
        <w:t xml:space="preserve"> por el suelo</w:t>
      </w:r>
      <w:r w:rsidR="003443C8">
        <w:rPr>
          <w:rFonts w:ascii="Arial" w:hAnsi="Arial"/>
          <w:u w:val="single"/>
        </w:rPr>
        <w:t xml:space="preserve">, no habla, es totalmente dependiente </w:t>
      </w:r>
      <w:r w:rsidR="00993A6A">
        <w:rPr>
          <w:rFonts w:ascii="Arial" w:hAnsi="Arial"/>
          <w:u w:val="single"/>
        </w:rPr>
        <w:t xml:space="preserve">de su mamá </w:t>
      </w:r>
      <w:r>
        <w:rPr>
          <w:rFonts w:ascii="Arial" w:hAnsi="Arial"/>
          <w:u w:val="single"/>
        </w:rPr>
        <w:t xml:space="preserve">y hermana </w:t>
      </w:r>
      <w:r w:rsidR="003443C8">
        <w:rPr>
          <w:rFonts w:ascii="Arial" w:hAnsi="Arial"/>
          <w:u w:val="single"/>
        </w:rPr>
        <w:t xml:space="preserve">toda vez que </w:t>
      </w:r>
      <w:r w:rsidR="003B04C9">
        <w:rPr>
          <w:rFonts w:ascii="Arial" w:hAnsi="Arial"/>
          <w:u w:val="single"/>
        </w:rPr>
        <w:t>no puede valerse por sí misma</w:t>
      </w:r>
      <w:r w:rsidR="003443C8">
        <w:rPr>
          <w:rFonts w:ascii="Arial" w:hAnsi="Arial"/>
          <w:u w:val="single"/>
        </w:rPr>
        <w:t xml:space="preserve">, </w:t>
      </w:r>
      <w:r>
        <w:rPr>
          <w:rFonts w:ascii="Arial" w:hAnsi="Arial"/>
          <w:u w:val="single"/>
        </w:rPr>
        <w:t>no realiza ninguna actividad por su limitación física y mental</w:t>
      </w:r>
      <w:r w:rsidR="004D7A31">
        <w:rPr>
          <w:rFonts w:ascii="Arial" w:hAnsi="Arial"/>
          <w:u w:val="single"/>
        </w:rPr>
        <w:t>, no tiene capacidad para entender su entorno familiar en el cual se desenvuelve  por lo cual se hace necesario su supervisión permanente para alejarla de situaciones de riesgo, la</w:t>
      </w:r>
      <w:r w:rsidR="003443C8">
        <w:rPr>
          <w:rFonts w:ascii="Arial" w:hAnsi="Arial"/>
          <w:u w:val="single"/>
        </w:rPr>
        <w:t xml:space="preserve"> tratan</w:t>
      </w:r>
      <w:r w:rsidR="00993A6A">
        <w:rPr>
          <w:rFonts w:ascii="Arial" w:hAnsi="Arial"/>
          <w:u w:val="single"/>
        </w:rPr>
        <w:t xml:space="preserve"> </w:t>
      </w:r>
      <w:r w:rsidR="003443C8">
        <w:rPr>
          <w:rFonts w:ascii="Arial" w:hAnsi="Arial"/>
          <w:u w:val="single"/>
        </w:rPr>
        <w:t xml:space="preserve"> con mucho cariño y paciencia. Se denota fuerte vínculo afectivo filial</w:t>
      </w:r>
      <w:r w:rsidR="004D7A31">
        <w:rPr>
          <w:rFonts w:ascii="Arial" w:hAnsi="Arial"/>
          <w:u w:val="single"/>
        </w:rPr>
        <w:t xml:space="preserve"> y fraterno</w:t>
      </w:r>
      <w:r w:rsidR="003443C8">
        <w:rPr>
          <w:rFonts w:ascii="Arial" w:hAnsi="Arial"/>
          <w:u w:val="single"/>
        </w:rPr>
        <w:t>.</w:t>
      </w:r>
    </w:p>
    <w:p w:rsidR="00641368" w:rsidRDefault="00641368" w:rsidP="003443C8">
      <w:pPr>
        <w:jc w:val="both"/>
        <w:rPr>
          <w:rFonts w:ascii="Arial" w:hAnsi="Arial"/>
          <w:u w:val="single"/>
        </w:rPr>
      </w:pPr>
    </w:p>
    <w:p w:rsidR="00641368" w:rsidRDefault="00641368" w:rsidP="003443C8">
      <w:pPr>
        <w:jc w:val="both"/>
        <w:rPr>
          <w:rFonts w:ascii="Arial" w:hAnsi="Arial"/>
          <w:u w:val="single"/>
        </w:rPr>
      </w:pPr>
    </w:p>
    <w:p w:rsidR="00C777F3" w:rsidRDefault="00C777F3" w:rsidP="003443C8">
      <w:pPr>
        <w:jc w:val="both"/>
        <w:rPr>
          <w:rFonts w:ascii="Arial" w:hAnsi="Arial"/>
          <w:u w:val="single"/>
        </w:rPr>
      </w:pPr>
    </w:p>
    <w:p w:rsidR="004D7A31" w:rsidRDefault="004D7A31" w:rsidP="00C777F3">
      <w:pPr>
        <w:rPr>
          <w:rFonts w:ascii="Arial" w:hAnsi="Arial" w:cs="Arial"/>
        </w:rPr>
      </w:pPr>
      <w:r>
        <w:rPr>
          <w:rFonts w:ascii="Arial" w:hAnsi="Arial"/>
          <w:b/>
        </w:rPr>
        <w:t xml:space="preserve">SITUACION ENCONTRADA </w:t>
      </w:r>
      <w:r>
        <w:rPr>
          <w:rFonts w:ascii="Arial" w:hAnsi="Arial" w:cs="Arial"/>
        </w:rPr>
        <w:t xml:space="preserve"> </w:t>
      </w:r>
    </w:p>
    <w:p w:rsidR="004D7A31" w:rsidRDefault="004D7A31" w:rsidP="004D7A31">
      <w:pPr>
        <w:tabs>
          <w:tab w:val="left" w:pos="2940"/>
        </w:tabs>
        <w:jc w:val="both"/>
        <w:rPr>
          <w:rFonts w:ascii="Arial" w:hAnsi="Arial" w:cs="Arial"/>
        </w:rPr>
      </w:pPr>
    </w:p>
    <w:p w:rsidR="004D7A31" w:rsidRDefault="004D7A31" w:rsidP="004D7A31">
      <w:pPr>
        <w:tabs>
          <w:tab w:val="left" w:pos="2940"/>
        </w:tabs>
        <w:jc w:val="both"/>
        <w:rPr>
          <w:rFonts w:ascii="Arial" w:hAnsi="Arial" w:cs="Arial"/>
        </w:rPr>
      </w:pPr>
    </w:p>
    <w:p w:rsidR="00C777F3" w:rsidRDefault="00C777F3" w:rsidP="004D7A31">
      <w:pPr>
        <w:pStyle w:val="Textoindependiente"/>
      </w:pPr>
      <w:r>
        <w:rPr>
          <w:b/>
          <w:bCs/>
        </w:rPr>
        <w:t xml:space="preserve">TATIANA LONDOÑO ÁLVAREZ </w:t>
      </w:r>
      <w:r w:rsidR="004D7A31">
        <w:rPr>
          <w:b/>
          <w:bCs/>
        </w:rPr>
        <w:t xml:space="preserve"> </w:t>
      </w:r>
      <w:r>
        <w:rPr>
          <w:bCs/>
        </w:rPr>
        <w:t>nació el 09 de septiembre  de 1988</w:t>
      </w:r>
      <w:r w:rsidR="004D7A31">
        <w:rPr>
          <w:bCs/>
        </w:rPr>
        <w:t xml:space="preserve">, </w:t>
      </w:r>
      <w:r>
        <w:t xml:space="preserve">cuenta con 31 años </w:t>
      </w:r>
      <w:r w:rsidR="004D7A31">
        <w:t xml:space="preserve">de edad, padece Retraso Mental </w:t>
      </w:r>
      <w:r>
        <w:t xml:space="preserve"> Severo y Epilepsia.</w:t>
      </w:r>
    </w:p>
    <w:p w:rsidR="00C777F3" w:rsidRDefault="00C777F3" w:rsidP="004D7A31">
      <w:pPr>
        <w:pStyle w:val="Textoindependiente"/>
      </w:pPr>
    </w:p>
    <w:p w:rsidR="004D7A31" w:rsidRDefault="005925E6" w:rsidP="005925E6">
      <w:pPr>
        <w:jc w:val="both"/>
      </w:pPr>
      <w:r>
        <w:rPr>
          <w:rFonts w:ascii="Arial" w:hAnsi="Arial" w:cs="Arial"/>
        </w:rPr>
        <w:t>El grupo  familiar de TATIANA además de ella  lo conforma</w:t>
      </w:r>
      <w:r w:rsidR="00C777F3">
        <w:rPr>
          <w:rFonts w:ascii="Arial" w:hAnsi="Arial" w:cs="Arial"/>
        </w:rPr>
        <w:t xml:space="preserve"> </w:t>
      </w:r>
      <w:r w:rsidR="00C777F3" w:rsidRPr="009B6431">
        <w:rPr>
          <w:rFonts w:ascii="Arial" w:hAnsi="Arial" w:cs="Arial"/>
        </w:rPr>
        <w:t xml:space="preserve"> su progenitora</w:t>
      </w:r>
      <w:r w:rsidR="00C777F3">
        <w:rPr>
          <w:rFonts w:ascii="Arial" w:hAnsi="Arial" w:cs="Arial"/>
        </w:rPr>
        <w:t xml:space="preserve"> MARÍA ABANETH ÁLVAREZ GALLEGO de 60 años de edad, dedicada labores del hogar; su</w:t>
      </w:r>
      <w:r>
        <w:rPr>
          <w:rFonts w:ascii="Arial" w:hAnsi="Arial" w:cs="Arial"/>
        </w:rPr>
        <w:t>s</w:t>
      </w:r>
      <w:r w:rsidR="00C777F3">
        <w:rPr>
          <w:rFonts w:ascii="Arial" w:hAnsi="Arial" w:cs="Arial"/>
        </w:rPr>
        <w:t xml:space="preserve"> herman</w:t>
      </w:r>
      <w:r>
        <w:rPr>
          <w:rFonts w:ascii="Arial" w:hAnsi="Arial" w:cs="Arial"/>
        </w:rPr>
        <w:t>os</w:t>
      </w:r>
      <w:r w:rsidR="00CE4966">
        <w:rPr>
          <w:rFonts w:ascii="Arial" w:hAnsi="Arial" w:cs="Arial"/>
        </w:rPr>
        <w:t xml:space="preserve"> J</w:t>
      </w:r>
      <w:r w:rsidR="00C777F3">
        <w:rPr>
          <w:rFonts w:ascii="Arial" w:hAnsi="Arial" w:cs="Arial"/>
        </w:rPr>
        <w:t xml:space="preserve">EIMI LORENA </w:t>
      </w:r>
      <w:r>
        <w:rPr>
          <w:rFonts w:ascii="Arial" w:hAnsi="Arial" w:cs="Arial"/>
        </w:rPr>
        <w:t xml:space="preserve">y YEISON DAVID </w:t>
      </w:r>
      <w:r w:rsidR="00C777F3">
        <w:rPr>
          <w:rFonts w:ascii="Arial" w:hAnsi="Arial" w:cs="Arial"/>
        </w:rPr>
        <w:t xml:space="preserve">LONDOÑO </w:t>
      </w:r>
      <w:r>
        <w:rPr>
          <w:rFonts w:ascii="Arial" w:hAnsi="Arial" w:cs="Arial"/>
        </w:rPr>
        <w:t>Á</w:t>
      </w:r>
      <w:r w:rsidR="00C777F3">
        <w:rPr>
          <w:rFonts w:ascii="Arial" w:hAnsi="Arial" w:cs="Arial"/>
        </w:rPr>
        <w:t>LVAREZ</w:t>
      </w:r>
      <w:r>
        <w:rPr>
          <w:rFonts w:ascii="Arial" w:hAnsi="Arial" w:cs="Arial"/>
        </w:rPr>
        <w:t>, en su orden  de</w:t>
      </w:r>
      <w:r w:rsidR="00C777F3">
        <w:rPr>
          <w:rFonts w:ascii="Arial" w:hAnsi="Arial" w:cs="Arial"/>
        </w:rPr>
        <w:t xml:space="preserve"> 35  </w:t>
      </w:r>
      <w:r>
        <w:rPr>
          <w:rFonts w:ascii="Arial" w:hAnsi="Arial" w:cs="Arial"/>
        </w:rPr>
        <w:t xml:space="preserve">y 33 </w:t>
      </w:r>
      <w:r w:rsidR="00C777F3">
        <w:rPr>
          <w:rFonts w:ascii="Arial" w:hAnsi="Arial" w:cs="Arial"/>
        </w:rPr>
        <w:t>años de edad,</w:t>
      </w:r>
      <w:r>
        <w:rPr>
          <w:rFonts w:ascii="Arial" w:hAnsi="Arial" w:cs="Arial"/>
        </w:rPr>
        <w:t xml:space="preserve"> </w:t>
      </w:r>
      <w:r w:rsidR="00C777F3">
        <w:rPr>
          <w:rFonts w:ascii="Arial" w:hAnsi="Arial" w:cs="Arial"/>
        </w:rPr>
        <w:t xml:space="preserve"> </w:t>
      </w:r>
      <w:r>
        <w:rPr>
          <w:rFonts w:ascii="Arial" w:hAnsi="Arial" w:cs="Arial"/>
        </w:rPr>
        <w:t xml:space="preserve">la primera </w:t>
      </w:r>
      <w:r w:rsidR="00C777F3">
        <w:rPr>
          <w:rFonts w:ascii="Arial" w:hAnsi="Arial" w:cs="Arial"/>
        </w:rPr>
        <w:t>labora en la cafetera del LANS</w:t>
      </w:r>
      <w:r>
        <w:rPr>
          <w:rFonts w:ascii="Arial" w:hAnsi="Arial" w:cs="Arial"/>
        </w:rPr>
        <w:t xml:space="preserve"> Femenino y el joven igualmente se encuentra  en condición de discapacidad </w:t>
      </w:r>
      <w:r w:rsidRPr="005925E6">
        <w:rPr>
          <w:rFonts w:ascii="Arial" w:hAnsi="Arial" w:cs="Arial"/>
        </w:rPr>
        <w:t>y su prima STEFANIA SOTO LONDOÑO de 17 años de edad, estudiante de décimo grado en la Escuela Auxiliar de Enfermería</w:t>
      </w:r>
      <w:r>
        <w:rPr>
          <w:rFonts w:ascii="Arial" w:hAnsi="Arial" w:cs="Arial"/>
        </w:rPr>
        <w:t>.</w:t>
      </w:r>
      <w:r w:rsidRPr="005925E6">
        <w:rPr>
          <w:rFonts w:ascii="Arial" w:hAnsi="Arial" w:cs="Arial"/>
        </w:rPr>
        <w:t xml:space="preserve"> </w:t>
      </w:r>
    </w:p>
    <w:p w:rsidR="00615CA8" w:rsidRDefault="00615CA8" w:rsidP="004D7A31">
      <w:pPr>
        <w:pStyle w:val="Textoindependiente"/>
      </w:pPr>
    </w:p>
    <w:p w:rsidR="00615CA8" w:rsidRDefault="00615CA8" w:rsidP="00D73E72">
      <w:pPr>
        <w:jc w:val="both"/>
        <w:rPr>
          <w:rFonts w:ascii="Arial" w:hAnsi="Arial" w:cs="Arial"/>
        </w:rPr>
      </w:pPr>
      <w:r>
        <w:rPr>
          <w:rFonts w:ascii="Arial" w:hAnsi="Arial" w:cs="Arial"/>
        </w:rPr>
        <w:t xml:space="preserve">La casa donde reside TATIANA  con su progenitora, hermanos y prima  está ubicada en el perímetro urbano de este municipio, barrio Minitas,  estrato tres (3), </w:t>
      </w:r>
      <w:r w:rsidR="00D73E72">
        <w:rPr>
          <w:rFonts w:ascii="Arial" w:hAnsi="Arial" w:cs="Arial"/>
        </w:rPr>
        <w:t xml:space="preserve">de 2 plantas y terraza, en material, pisos en baldosa, </w:t>
      </w:r>
      <w:r>
        <w:rPr>
          <w:rFonts w:ascii="Arial" w:hAnsi="Arial" w:cs="Arial"/>
        </w:rPr>
        <w:t xml:space="preserve">casa familiar -o herencia </w:t>
      </w:r>
      <w:r w:rsidR="00D73E72">
        <w:rPr>
          <w:rFonts w:ascii="Arial" w:hAnsi="Arial" w:cs="Arial"/>
        </w:rPr>
        <w:t xml:space="preserve">para 10 hijos de su abuelo materno CARLOS ELIAS ÁLVAREZ fallecido hace 16 años-, familiares que aceptaron que su hermana MARÍA ABANETH y madre de TATIANA vivieran en </w:t>
      </w:r>
      <w:r w:rsidR="00980666">
        <w:rPr>
          <w:rFonts w:ascii="Arial" w:hAnsi="Arial" w:cs="Arial"/>
        </w:rPr>
        <w:t xml:space="preserve">la parte alta de </w:t>
      </w:r>
      <w:r w:rsidR="00D73E72">
        <w:rPr>
          <w:rFonts w:ascii="Arial" w:hAnsi="Arial" w:cs="Arial"/>
        </w:rPr>
        <w:t>dicha vivienda pagando los servicios públicos domiciliarios y entre</w:t>
      </w:r>
      <w:r w:rsidR="00980666">
        <w:rPr>
          <w:rFonts w:ascii="Arial" w:hAnsi="Arial" w:cs="Arial"/>
        </w:rPr>
        <w:t xml:space="preserve"> ella y dos (2)</w:t>
      </w:r>
      <w:r w:rsidR="00B9674B">
        <w:rPr>
          <w:rFonts w:ascii="Arial" w:hAnsi="Arial" w:cs="Arial"/>
        </w:rPr>
        <w:t xml:space="preserve"> hermanos pagarían el predial-;</w:t>
      </w:r>
      <w:r w:rsidR="00D73E72">
        <w:rPr>
          <w:rFonts w:ascii="Arial" w:hAnsi="Arial" w:cs="Arial"/>
        </w:rPr>
        <w:t xml:space="preserve">  posee cuatro</w:t>
      </w:r>
      <w:r>
        <w:rPr>
          <w:rFonts w:ascii="Arial" w:hAnsi="Arial" w:cs="Arial"/>
        </w:rPr>
        <w:t xml:space="preserve">  </w:t>
      </w:r>
      <w:r w:rsidR="00B9674B">
        <w:rPr>
          <w:rFonts w:ascii="Arial" w:hAnsi="Arial" w:cs="Arial"/>
        </w:rPr>
        <w:t xml:space="preserve">(4) </w:t>
      </w:r>
      <w:r>
        <w:rPr>
          <w:rFonts w:ascii="Arial" w:hAnsi="Arial" w:cs="Arial"/>
        </w:rPr>
        <w:t>cuarto</w:t>
      </w:r>
      <w:r w:rsidR="00D73E72">
        <w:rPr>
          <w:rFonts w:ascii="Arial" w:hAnsi="Arial" w:cs="Arial"/>
        </w:rPr>
        <w:t>s</w:t>
      </w:r>
      <w:r>
        <w:rPr>
          <w:rFonts w:ascii="Arial" w:hAnsi="Arial" w:cs="Arial"/>
        </w:rPr>
        <w:t xml:space="preserve">, sala, </w:t>
      </w:r>
      <w:r w:rsidR="00D73E72">
        <w:rPr>
          <w:rFonts w:ascii="Arial" w:hAnsi="Arial" w:cs="Arial"/>
        </w:rPr>
        <w:t xml:space="preserve">comedor cocina y </w:t>
      </w:r>
      <w:r>
        <w:rPr>
          <w:rFonts w:ascii="Arial" w:hAnsi="Arial" w:cs="Arial"/>
        </w:rPr>
        <w:t xml:space="preserve"> baño; al momento de la visita domiciliaria  se observan adecuadas condiciones higiénicas, </w:t>
      </w:r>
      <w:r w:rsidR="00D73E72">
        <w:rPr>
          <w:rFonts w:ascii="Arial" w:hAnsi="Arial" w:cs="Arial"/>
        </w:rPr>
        <w:t xml:space="preserve">muebles y </w:t>
      </w:r>
      <w:r>
        <w:rPr>
          <w:rFonts w:ascii="Arial" w:hAnsi="Arial" w:cs="Arial"/>
        </w:rPr>
        <w:t>enseres  básicos</w:t>
      </w:r>
      <w:r w:rsidR="00D73E72">
        <w:rPr>
          <w:rFonts w:ascii="Arial" w:hAnsi="Arial" w:cs="Arial"/>
        </w:rPr>
        <w:t xml:space="preserve">.  TATIANA comparte cama y dormitorio </w:t>
      </w:r>
      <w:r>
        <w:rPr>
          <w:rFonts w:ascii="Arial" w:hAnsi="Arial" w:cs="Arial"/>
        </w:rPr>
        <w:t xml:space="preserve"> con su mamá porq</w:t>
      </w:r>
      <w:r w:rsidR="00D73E72">
        <w:rPr>
          <w:rFonts w:ascii="Arial" w:hAnsi="Arial" w:cs="Arial"/>
        </w:rPr>
        <w:t>ue siempre debe estar junto a ella</w:t>
      </w:r>
      <w:r>
        <w:rPr>
          <w:rFonts w:ascii="Arial" w:hAnsi="Arial" w:cs="Arial"/>
        </w:rPr>
        <w:t xml:space="preserve"> y máxime en las noches</w:t>
      </w:r>
      <w:r w:rsidR="00D73E72">
        <w:rPr>
          <w:rFonts w:ascii="Arial" w:hAnsi="Arial" w:cs="Arial"/>
        </w:rPr>
        <w:t>.</w:t>
      </w:r>
    </w:p>
    <w:p w:rsidR="00980666" w:rsidRDefault="00980666" w:rsidP="00980666">
      <w:pPr>
        <w:pStyle w:val="Textoindependiente"/>
      </w:pPr>
    </w:p>
    <w:p w:rsidR="006C528F" w:rsidRDefault="005925E6" w:rsidP="006C528F">
      <w:pPr>
        <w:jc w:val="both"/>
        <w:rPr>
          <w:rFonts w:ascii="Arial" w:hAnsi="Arial"/>
        </w:rPr>
      </w:pPr>
      <w:r w:rsidRPr="006C528F">
        <w:rPr>
          <w:rFonts w:ascii="Arial" w:hAnsi="Arial" w:cs="Arial"/>
        </w:rPr>
        <w:lastRenderedPageBreak/>
        <w:t xml:space="preserve">Al interior de este hogar se cuenta básicamente </w:t>
      </w:r>
      <w:r w:rsidR="004D7A31" w:rsidRPr="006C528F">
        <w:rPr>
          <w:rFonts w:ascii="Arial" w:hAnsi="Arial" w:cs="Arial"/>
        </w:rPr>
        <w:t xml:space="preserve"> </w:t>
      </w:r>
      <w:r w:rsidRPr="006C528F">
        <w:rPr>
          <w:rFonts w:ascii="Arial" w:hAnsi="Arial" w:cs="Arial"/>
        </w:rPr>
        <w:t xml:space="preserve">con el subsidio del ICBF proporcionado </w:t>
      </w:r>
      <w:r w:rsidR="004D7A31" w:rsidRPr="006C528F">
        <w:rPr>
          <w:rFonts w:ascii="Arial" w:hAnsi="Arial" w:cs="Arial"/>
        </w:rPr>
        <w:t xml:space="preserve"> a</w:t>
      </w:r>
      <w:r w:rsidRPr="006C528F">
        <w:rPr>
          <w:rFonts w:ascii="Arial" w:hAnsi="Arial" w:cs="Arial"/>
        </w:rPr>
        <w:t xml:space="preserve"> TATIANA  </w:t>
      </w:r>
      <w:r w:rsidR="004D7A31" w:rsidRPr="006C528F">
        <w:rPr>
          <w:rFonts w:ascii="Arial" w:hAnsi="Arial" w:cs="Arial"/>
        </w:rPr>
        <w:t xml:space="preserve"> a través del Programa Hogar Gestor, el que ascien</w:t>
      </w:r>
      <w:r w:rsidRPr="006C528F">
        <w:rPr>
          <w:rFonts w:ascii="Arial" w:hAnsi="Arial" w:cs="Arial"/>
        </w:rPr>
        <w:t>de a  $340.000  mensuales, apoyo económico</w:t>
      </w:r>
      <w:r w:rsidR="004D7A31" w:rsidRPr="006C528F">
        <w:rPr>
          <w:rFonts w:ascii="Arial" w:hAnsi="Arial" w:cs="Arial"/>
        </w:rPr>
        <w:t xml:space="preserve"> que es destinada exclusivamente para</w:t>
      </w:r>
      <w:r w:rsidRPr="006C528F">
        <w:rPr>
          <w:rFonts w:ascii="Arial" w:hAnsi="Arial" w:cs="Arial"/>
        </w:rPr>
        <w:t xml:space="preserve"> su manutención </w:t>
      </w:r>
      <w:r w:rsidR="006C528F" w:rsidRPr="006C528F">
        <w:rPr>
          <w:rFonts w:ascii="Arial" w:hAnsi="Arial" w:cs="Arial"/>
        </w:rPr>
        <w:t>-</w:t>
      </w:r>
      <w:r w:rsidRPr="006C528F">
        <w:rPr>
          <w:rFonts w:ascii="Arial" w:hAnsi="Arial" w:cs="Arial"/>
        </w:rPr>
        <w:t xml:space="preserve">como lineamientos de dicho </w:t>
      </w:r>
      <w:r w:rsidR="006C528F" w:rsidRPr="006C528F">
        <w:rPr>
          <w:rFonts w:ascii="Arial" w:hAnsi="Arial" w:cs="Arial"/>
        </w:rPr>
        <w:t>I</w:t>
      </w:r>
      <w:r w:rsidRPr="006C528F">
        <w:rPr>
          <w:rFonts w:ascii="Arial" w:hAnsi="Arial" w:cs="Arial"/>
        </w:rPr>
        <w:t>nstituto</w:t>
      </w:r>
      <w:r w:rsidR="006C528F" w:rsidRPr="006C528F">
        <w:rPr>
          <w:rFonts w:ascii="Arial" w:hAnsi="Arial" w:cs="Arial"/>
        </w:rPr>
        <w:t xml:space="preserve">-, entre sus gastos están: </w:t>
      </w:r>
      <w:r w:rsidR="00B9674B">
        <w:rPr>
          <w:rFonts w:ascii="Arial" w:hAnsi="Arial" w:cs="Arial"/>
        </w:rPr>
        <w:t>Tres (</w:t>
      </w:r>
      <w:r w:rsidR="006C528F" w:rsidRPr="006C528F">
        <w:rPr>
          <w:rFonts w:ascii="Arial" w:hAnsi="Arial" w:cs="Arial"/>
        </w:rPr>
        <w:t>3</w:t>
      </w:r>
      <w:r w:rsidR="00B9674B">
        <w:rPr>
          <w:rFonts w:ascii="Arial" w:hAnsi="Arial" w:cs="Arial"/>
        </w:rPr>
        <w:t xml:space="preserve">) pacas de pañales </w:t>
      </w:r>
      <w:r w:rsidR="006C528F" w:rsidRPr="006C528F">
        <w:rPr>
          <w:rFonts w:ascii="Arial" w:hAnsi="Arial" w:cs="Arial"/>
        </w:rPr>
        <w:t xml:space="preserve">$115.000, </w:t>
      </w:r>
      <w:r w:rsidR="00B9674B">
        <w:rPr>
          <w:rFonts w:ascii="Arial" w:hAnsi="Arial" w:cs="Arial"/>
        </w:rPr>
        <w:t>tres (</w:t>
      </w:r>
      <w:r w:rsidR="006C528F" w:rsidRPr="006C528F">
        <w:rPr>
          <w:rFonts w:ascii="Arial" w:hAnsi="Arial" w:cs="Arial"/>
        </w:rPr>
        <w:t>3</w:t>
      </w:r>
      <w:r w:rsidR="00B9674B">
        <w:rPr>
          <w:rFonts w:ascii="Arial" w:hAnsi="Arial" w:cs="Arial"/>
        </w:rPr>
        <w:t>)</w:t>
      </w:r>
      <w:r w:rsidR="006C528F" w:rsidRPr="006C528F">
        <w:rPr>
          <w:rFonts w:ascii="Arial" w:hAnsi="Arial" w:cs="Arial"/>
        </w:rPr>
        <w:t xml:space="preserve"> paquetes de paños húmedos  $27.000, </w:t>
      </w:r>
      <w:r w:rsidR="00B9674B">
        <w:rPr>
          <w:rFonts w:ascii="Arial" w:hAnsi="Arial" w:cs="Arial"/>
        </w:rPr>
        <w:t>una (</w:t>
      </w:r>
      <w:r w:rsidR="006C528F" w:rsidRPr="006C528F">
        <w:rPr>
          <w:rFonts w:ascii="Arial" w:hAnsi="Arial" w:cs="Arial"/>
        </w:rPr>
        <w:t>1</w:t>
      </w:r>
      <w:r w:rsidR="00B9674B">
        <w:rPr>
          <w:rFonts w:ascii="Arial" w:hAnsi="Arial" w:cs="Arial"/>
        </w:rPr>
        <w:t>) bolsa</w:t>
      </w:r>
      <w:r w:rsidR="006C528F" w:rsidRPr="006C528F">
        <w:rPr>
          <w:rFonts w:ascii="Arial" w:hAnsi="Arial" w:cs="Arial"/>
        </w:rPr>
        <w:t xml:space="preserve"> de leche</w:t>
      </w:r>
      <w:r w:rsidR="006C528F">
        <w:rPr>
          <w:rFonts w:ascii="Arial" w:hAnsi="Arial"/>
        </w:rPr>
        <w:t xml:space="preserve"> </w:t>
      </w:r>
      <w:r w:rsidR="006C528F" w:rsidRPr="006C528F">
        <w:rPr>
          <w:rFonts w:ascii="Arial" w:hAnsi="Arial"/>
        </w:rPr>
        <w:t xml:space="preserve"> </w:t>
      </w:r>
      <w:r w:rsidR="006C528F">
        <w:rPr>
          <w:rFonts w:ascii="Arial" w:hAnsi="Arial"/>
        </w:rPr>
        <w:t xml:space="preserve">$17.000, </w:t>
      </w:r>
      <w:r w:rsidR="00B9674B">
        <w:rPr>
          <w:rFonts w:ascii="Arial" w:hAnsi="Arial"/>
        </w:rPr>
        <w:t>medio (</w:t>
      </w:r>
      <w:r w:rsidR="006C528F">
        <w:rPr>
          <w:rFonts w:ascii="Arial" w:hAnsi="Arial"/>
        </w:rPr>
        <w:t>½</w:t>
      </w:r>
      <w:r w:rsidR="00B9674B">
        <w:rPr>
          <w:rFonts w:ascii="Arial" w:hAnsi="Arial"/>
        </w:rPr>
        <w:t xml:space="preserve">)  tarro de milo  $5.500, </w:t>
      </w:r>
      <w:r w:rsidR="006C528F">
        <w:rPr>
          <w:rFonts w:ascii="Arial" w:hAnsi="Arial"/>
        </w:rPr>
        <w:t xml:space="preserve"> pollo  y car</w:t>
      </w:r>
      <w:r w:rsidR="00B9674B">
        <w:rPr>
          <w:rFonts w:ascii="Arial" w:hAnsi="Arial"/>
        </w:rPr>
        <w:t>nes $70.000, frutas y verduras  $60.000, p</w:t>
      </w:r>
      <w:r w:rsidR="006C528F">
        <w:rPr>
          <w:rFonts w:ascii="Arial" w:hAnsi="Arial"/>
        </w:rPr>
        <w:t>arva  $42.500</w:t>
      </w:r>
      <w:r w:rsidR="00B9674B">
        <w:rPr>
          <w:rFonts w:ascii="Arial" w:hAnsi="Arial"/>
        </w:rPr>
        <w:t xml:space="preserve"> (debe de tomar algo cada dos hora y media)</w:t>
      </w:r>
      <w:r w:rsidR="006C528F">
        <w:rPr>
          <w:rFonts w:ascii="Arial" w:hAnsi="Arial"/>
        </w:rPr>
        <w:t xml:space="preserve">, transporte para citas y controles médicos </w:t>
      </w:r>
      <w:r w:rsidR="006C528F" w:rsidRPr="006C528F">
        <w:rPr>
          <w:rFonts w:ascii="Arial" w:hAnsi="Arial"/>
        </w:rPr>
        <w:t>$10.00</w:t>
      </w:r>
      <w:r w:rsidR="00B9674B">
        <w:rPr>
          <w:rFonts w:ascii="Arial" w:hAnsi="Arial"/>
        </w:rPr>
        <w:t>, los que ascienden a</w:t>
      </w:r>
      <w:r w:rsidR="006C528F" w:rsidRPr="006C528F">
        <w:rPr>
          <w:rFonts w:ascii="Arial" w:hAnsi="Arial"/>
        </w:rPr>
        <w:t xml:space="preserve"> </w:t>
      </w:r>
      <w:r w:rsidR="006C528F" w:rsidRPr="00641368">
        <w:rPr>
          <w:rFonts w:ascii="Arial" w:hAnsi="Arial"/>
          <w:b/>
        </w:rPr>
        <w:t>$346.500</w:t>
      </w:r>
      <w:r w:rsidR="006C528F">
        <w:rPr>
          <w:rFonts w:ascii="Arial" w:hAnsi="Arial"/>
        </w:rPr>
        <w:t>, excedentes que son asumidos por su hermana YEIMI LORENA.</w:t>
      </w:r>
    </w:p>
    <w:p w:rsidR="00D73E72" w:rsidRDefault="00D73E72" w:rsidP="006C528F">
      <w:pPr>
        <w:jc w:val="both"/>
        <w:rPr>
          <w:rFonts w:ascii="Arial" w:hAnsi="Arial"/>
        </w:rPr>
      </w:pPr>
    </w:p>
    <w:p w:rsidR="006C528F" w:rsidRPr="006C528F" w:rsidRDefault="006C528F" w:rsidP="00B9674B">
      <w:pPr>
        <w:jc w:val="both"/>
        <w:rPr>
          <w:rFonts w:ascii="Arial" w:hAnsi="Arial"/>
        </w:rPr>
      </w:pPr>
      <w:r>
        <w:rPr>
          <w:rFonts w:ascii="Arial" w:hAnsi="Arial"/>
        </w:rPr>
        <w:t xml:space="preserve">Las demás necesidades </w:t>
      </w:r>
      <w:r w:rsidR="00F8226D">
        <w:rPr>
          <w:rFonts w:ascii="Arial" w:hAnsi="Arial"/>
        </w:rPr>
        <w:t xml:space="preserve">básicas alimenticias </w:t>
      </w:r>
      <w:r w:rsidR="00615CA8">
        <w:rPr>
          <w:rFonts w:ascii="Arial" w:hAnsi="Arial"/>
        </w:rPr>
        <w:t xml:space="preserve">de la familia </w:t>
      </w:r>
      <w:r w:rsidR="00F8226D">
        <w:rPr>
          <w:rFonts w:ascii="Arial" w:hAnsi="Arial"/>
        </w:rPr>
        <w:t>son</w:t>
      </w:r>
      <w:r w:rsidR="00615CA8">
        <w:rPr>
          <w:rFonts w:ascii="Arial" w:hAnsi="Arial"/>
        </w:rPr>
        <w:t xml:space="preserve"> </w:t>
      </w:r>
      <w:r w:rsidR="00F8226D">
        <w:rPr>
          <w:rFonts w:ascii="Arial" w:hAnsi="Arial"/>
        </w:rPr>
        <w:t>suplida</w:t>
      </w:r>
      <w:r w:rsidR="00B9674B">
        <w:rPr>
          <w:rFonts w:ascii="Arial" w:hAnsi="Arial"/>
        </w:rPr>
        <w:t>s por su mencionada hermana J</w:t>
      </w:r>
      <w:r w:rsidR="00615CA8">
        <w:rPr>
          <w:rFonts w:ascii="Arial" w:hAnsi="Arial"/>
        </w:rPr>
        <w:t>EIMI LORENA con son los servicios públicos domiciliarios (agua $75.000, luz $100.000, gas natural $40.000, teléfono $67.000, predial -cada 2 mees- $16.500</w:t>
      </w:r>
      <w:r w:rsidR="00B9674B">
        <w:rPr>
          <w:rFonts w:ascii="Arial" w:hAnsi="Arial"/>
        </w:rPr>
        <w:t>)</w:t>
      </w:r>
      <w:r w:rsidR="00615CA8">
        <w:rPr>
          <w:rFonts w:ascii="Arial" w:hAnsi="Arial"/>
        </w:rPr>
        <w:t xml:space="preserve"> de </w:t>
      </w:r>
      <w:r w:rsidR="00615CA8" w:rsidRPr="008A290B">
        <w:rPr>
          <w:rFonts w:ascii="Arial" w:hAnsi="Arial"/>
          <w:b/>
        </w:rPr>
        <w:t>$298.500</w:t>
      </w:r>
      <w:r w:rsidR="00615CA8" w:rsidRPr="00615CA8">
        <w:rPr>
          <w:rFonts w:ascii="Arial" w:hAnsi="Arial"/>
        </w:rPr>
        <w:t xml:space="preserve">, </w:t>
      </w:r>
      <w:r w:rsidR="00615CA8">
        <w:rPr>
          <w:rFonts w:ascii="Arial" w:hAnsi="Arial"/>
        </w:rPr>
        <w:t xml:space="preserve">para el </w:t>
      </w:r>
      <w:r w:rsidR="00615CA8" w:rsidRPr="00615CA8">
        <w:rPr>
          <w:rFonts w:ascii="Arial" w:hAnsi="Arial"/>
        </w:rPr>
        <w:t>mercado</w:t>
      </w:r>
      <w:r w:rsidR="00615CA8">
        <w:rPr>
          <w:rFonts w:ascii="Arial" w:hAnsi="Arial"/>
          <w:b/>
        </w:rPr>
        <w:t xml:space="preserve"> </w:t>
      </w:r>
      <w:r w:rsidR="00615CA8">
        <w:rPr>
          <w:rFonts w:ascii="Arial" w:hAnsi="Arial"/>
        </w:rPr>
        <w:t xml:space="preserve"> destina $120.000 más la ayuda $200.000 que la tía materna </w:t>
      </w:r>
      <w:r w:rsidR="00F8226D">
        <w:rPr>
          <w:rFonts w:ascii="Arial" w:hAnsi="Arial"/>
        </w:rPr>
        <w:t xml:space="preserve"> </w:t>
      </w:r>
      <w:r w:rsidR="00615CA8">
        <w:rPr>
          <w:rFonts w:ascii="Arial" w:hAnsi="Arial"/>
        </w:rPr>
        <w:t>CENELIA ÁLVAREZ les ha venido  suministrado.</w:t>
      </w:r>
      <w:r w:rsidRPr="006C528F">
        <w:rPr>
          <w:rFonts w:ascii="Arial" w:hAnsi="Arial"/>
        </w:rPr>
        <w:t xml:space="preserve"> </w:t>
      </w:r>
      <w:r w:rsidR="00980666">
        <w:rPr>
          <w:rFonts w:ascii="Arial" w:hAnsi="Arial"/>
        </w:rPr>
        <w:t xml:space="preserve">  Los que son </w:t>
      </w:r>
      <w:r w:rsidR="00B9674B">
        <w:rPr>
          <w:rFonts w:ascii="Arial" w:hAnsi="Arial"/>
        </w:rPr>
        <w:t>cubiertos por J</w:t>
      </w:r>
      <w:r w:rsidR="00980666">
        <w:rPr>
          <w:rFonts w:ascii="Arial" w:hAnsi="Arial"/>
        </w:rPr>
        <w:t>EIMI LORENA con lo devengado por los servicios prestados en la cafetería del LANS Femenino cuyas funciones son de atención a los estudiantes,  hacer pedidos y pagar los mismos de caja menor, por ende su actividad laboral está supeditada al</w:t>
      </w:r>
      <w:r w:rsidR="00B9674B">
        <w:rPr>
          <w:rFonts w:ascii="Arial" w:hAnsi="Arial"/>
        </w:rPr>
        <w:t xml:space="preserve"> calendario académico, es así como los</w:t>
      </w:r>
      <w:r w:rsidR="00980666">
        <w:rPr>
          <w:rFonts w:ascii="Arial" w:hAnsi="Arial"/>
        </w:rPr>
        <w:t xml:space="preserve"> sábados, domingos y festivos, mitad de año o vacaciones de mitad de año -tres semanas-, la semana de octubre y a fin de año desde mediados  de noviembre a finales de enero del año siguiente,  por lo tanto le pagan día trabajado en su caso $22.000, semanal $110.000 y $440.000 mensual, considerando la semana completas, sin días de fiesta</w:t>
      </w:r>
      <w:r w:rsidR="0076782A">
        <w:rPr>
          <w:rFonts w:ascii="Arial" w:hAnsi="Arial"/>
        </w:rPr>
        <w:t xml:space="preserve"> y de lunes a viernes</w:t>
      </w:r>
      <w:r w:rsidR="00980666">
        <w:rPr>
          <w:rFonts w:ascii="Arial" w:hAnsi="Arial"/>
        </w:rPr>
        <w:t xml:space="preserve">.  </w:t>
      </w:r>
      <w:r w:rsidRPr="006C528F">
        <w:rPr>
          <w:rFonts w:ascii="Arial" w:hAnsi="Arial"/>
        </w:rPr>
        <w:t xml:space="preserve">      </w:t>
      </w:r>
    </w:p>
    <w:p w:rsidR="00615CA8" w:rsidRDefault="006C528F" w:rsidP="00615CA8">
      <w:pPr>
        <w:rPr>
          <w:rFonts w:ascii="Arial" w:hAnsi="Arial"/>
        </w:rPr>
      </w:pPr>
      <w:r>
        <w:rPr>
          <w:rFonts w:ascii="Arial" w:hAnsi="Arial"/>
        </w:rPr>
        <w:t xml:space="preserve">         </w:t>
      </w:r>
      <w:r w:rsidR="00615CA8">
        <w:rPr>
          <w:rFonts w:ascii="Arial" w:hAnsi="Arial"/>
        </w:rPr>
        <w:t xml:space="preserve">                                                </w:t>
      </w:r>
    </w:p>
    <w:p w:rsidR="006C528F" w:rsidRDefault="00D73E72" w:rsidP="003B04C9">
      <w:pPr>
        <w:pStyle w:val="Textoindependiente"/>
      </w:pPr>
      <w:r>
        <w:t xml:space="preserve">La dinámica </w:t>
      </w:r>
      <w:r w:rsidR="00B9674B">
        <w:t>familiar según las conferenciadas</w:t>
      </w:r>
      <w:r>
        <w:t xml:space="preserve"> es estable,  hay  buen trato de la  madre y hermana  para con TATIANA en virtud a su situación de discapacidad. Progenitora y hermana  quien</w:t>
      </w:r>
      <w:r w:rsidR="003B04C9">
        <w:t>es</w:t>
      </w:r>
      <w:r>
        <w:t xml:space="preserve"> le ha</w:t>
      </w:r>
      <w:r w:rsidR="003B04C9">
        <w:t>n</w:t>
      </w:r>
      <w:r>
        <w:t xml:space="preserve"> venido brinda</w:t>
      </w:r>
      <w:r w:rsidR="00FF3728">
        <w:t>ndo  protección, atenciones,</w:t>
      </w:r>
      <w:r w:rsidR="003B04C9">
        <w:t xml:space="preserve"> asistencia </w:t>
      </w:r>
      <w:r w:rsidR="00FF3728">
        <w:t>y de su hermana JEIMI LORENA los excedentes  o complementos  de algunos</w:t>
      </w:r>
      <w:r w:rsidR="003B04C9">
        <w:t xml:space="preserve"> de sus requerimientos alimenticios. </w:t>
      </w:r>
    </w:p>
    <w:p w:rsidR="006C528F" w:rsidRDefault="006C528F" w:rsidP="006C528F">
      <w:pPr>
        <w:rPr>
          <w:rFonts w:ascii="Arial" w:hAnsi="Arial"/>
        </w:rPr>
      </w:pPr>
      <w:r>
        <w:rPr>
          <w:rFonts w:ascii="Arial" w:hAnsi="Arial"/>
        </w:rPr>
        <w:t xml:space="preserve">                                </w:t>
      </w:r>
    </w:p>
    <w:p w:rsidR="003B04C9" w:rsidRDefault="006C528F" w:rsidP="003B04C9">
      <w:pPr>
        <w:rPr>
          <w:rFonts w:ascii="Arial" w:hAnsi="Arial"/>
        </w:rPr>
      </w:pPr>
      <w:r>
        <w:rPr>
          <w:rFonts w:ascii="Arial" w:hAnsi="Arial"/>
        </w:rPr>
        <w:t xml:space="preserve">                                 </w:t>
      </w:r>
    </w:p>
    <w:p w:rsidR="003B04C9" w:rsidRPr="003B04C9" w:rsidRDefault="003B04C9" w:rsidP="003B04C9">
      <w:pPr>
        <w:jc w:val="both"/>
        <w:rPr>
          <w:rFonts w:ascii="Arial" w:hAnsi="Arial"/>
        </w:rPr>
      </w:pPr>
      <w:r>
        <w:rPr>
          <w:rFonts w:ascii="Arial" w:hAnsi="Arial"/>
        </w:rPr>
        <w:t>TATIANA</w:t>
      </w:r>
      <w:r>
        <w:rPr>
          <w:rFonts w:ascii="Arial" w:hAnsi="Arial" w:cs="Arial"/>
        </w:rPr>
        <w:t xml:space="preserve">  </w:t>
      </w:r>
      <w:r w:rsidRPr="00612445">
        <w:rPr>
          <w:rFonts w:ascii="Arial" w:hAnsi="Arial"/>
        </w:rPr>
        <w:t>se observa bien presen</w:t>
      </w:r>
      <w:r>
        <w:rPr>
          <w:rFonts w:ascii="Arial" w:hAnsi="Arial"/>
        </w:rPr>
        <w:t xml:space="preserve">tada, </w:t>
      </w:r>
      <w:r w:rsidRPr="003B04C9">
        <w:rPr>
          <w:rFonts w:ascii="Arial" w:hAnsi="Arial"/>
        </w:rPr>
        <w:t>se desplaza arrastrándose o gateando por el suelo, no habla, es totalmente dependiente de su mamá y hermana toda vez que no puede valerse por sí misma, no realiza ninguna actividad por su limitación física y mental, no tiene capacidad para entender su entorno familiar en el cual se desenvuelve  por lo cual se hace necesario su supervisión permanente para alejarla de situaciones de riesgo, la tratan  con mucho cariño y paciencia. Se denota fuerte vínculo afectivo filial y fraterno.</w:t>
      </w:r>
    </w:p>
    <w:p w:rsidR="003B04C9" w:rsidRDefault="003B04C9" w:rsidP="003B04C9">
      <w:pPr>
        <w:jc w:val="both"/>
        <w:rPr>
          <w:rFonts w:ascii="Arial" w:hAnsi="Arial"/>
          <w:u w:val="single"/>
        </w:rPr>
      </w:pPr>
    </w:p>
    <w:p w:rsidR="003B04C9" w:rsidRDefault="003B04C9" w:rsidP="003B04C9">
      <w:pPr>
        <w:jc w:val="both"/>
        <w:rPr>
          <w:rFonts w:ascii="Arial" w:hAnsi="Arial" w:cs="Arial"/>
        </w:rPr>
      </w:pPr>
    </w:p>
    <w:p w:rsidR="00FF3728" w:rsidRDefault="00FF3728" w:rsidP="003B04C9">
      <w:pPr>
        <w:jc w:val="both"/>
        <w:rPr>
          <w:rFonts w:ascii="Arial" w:hAnsi="Arial" w:cs="Arial"/>
        </w:rPr>
      </w:pPr>
    </w:p>
    <w:p w:rsidR="00980666" w:rsidRDefault="00980666" w:rsidP="00980666">
      <w:pPr>
        <w:jc w:val="both"/>
        <w:rPr>
          <w:rFonts w:ascii="Arial" w:hAnsi="Arial"/>
          <w:b/>
        </w:rPr>
      </w:pPr>
      <w:r w:rsidRPr="00497F77">
        <w:rPr>
          <w:rFonts w:ascii="Arial" w:hAnsi="Arial"/>
          <w:b/>
        </w:rPr>
        <w:t>CONCEPTO SOCIAL</w:t>
      </w:r>
    </w:p>
    <w:p w:rsidR="00980666" w:rsidRDefault="00980666" w:rsidP="00980666">
      <w:pPr>
        <w:jc w:val="both"/>
        <w:rPr>
          <w:rFonts w:ascii="Arial" w:hAnsi="Arial"/>
          <w:b/>
        </w:rPr>
      </w:pPr>
    </w:p>
    <w:p w:rsidR="00980666" w:rsidRDefault="00980666" w:rsidP="00980666">
      <w:pPr>
        <w:tabs>
          <w:tab w:val="center" w:pos="284"/>
        </w:tabs>
        <w:ind w:right="51"/>
        <w:jc w:val="both"/>
        <w:rPr>
          <w:rFonts w:ascii="Arial" w:hAnsi="Arial" w:cs="Arial"/>
          <w:sz w:val="16"/>
          <w:szCs w:val="16"/>
          <w:lang w:val="es-CO"/>
        </w:rPr>
      </w:pPr>
    </w:p>
    <w:p w:rsidR="00A362CB" w:rsidRDefault="0076782A" w:rsidP="002F7542">
      <w:pPr>
        <w:jc w:val="both"/>
        <w:rPr>
          <w:rFonts w:ascii="Arial" w:hAnsi="Arial" w:cs="Arial"/>
        </w:rPr>
      </w:pPr>
      <w:r>
        <w:rPr>
          <w:rFonts w:ascii="Arial" w:hAnsi="Arial" w:cs="Arial"/>
        </w:rPr>
        <w:t xml:space="preserve">Efectuada una confrontación diagnóstica basada en la verificación de las </w:t>
      </w:r>
      <w:r w:rsidR="00BB44CE">
        <w:rPr>
          <w:rFonts w:ascii="Arial" w:hAnsi="Arial" w:cs="Arial"/>
        </w:rPr>
        <w:t>circunstancias</w:t>
      </w:r>
      <w:r w:rsidR="00580CE6">
        <w:rPr>
          <w:rFonts w:ascii="Arial" w:hAnsi="Arial" w:cs="Arial"/>
        </w:rPr>
        <w:t xml:space="preserve"> actuales</w:t>
      </w:r>
      <w:r w:rsidR="00BB44CE">
        <w:rPr>
          <w:rFonts w:ascii="Arial" w:hAnsi="Arial" w:cs="Arial"/>
        </w:rPr>
        <w:t xml:space="preserve"> </w:t>
      </w:r>
      <w:r w:rsidR="00BB44CE">
        <w:rPr>
          <w:rFonts w:ascii="Arial" w:hAnsi="Arial"/>
        </w:rPr>
        <w:t xml:space="preserve">económicas, sociales y familiares </w:t>
      </w:r>
      <w:r w:rsidR="00580CE6">
        <w:rPr>
          <w:rFonts w:ascii="Arial" w:hAnsi="Arial" w:cs="Arial"/>
        </w:rPr>
        <w:t xml:space="preserve"> de </w:t>
      </w:r>
      <w:r w:rsidR="00580CE6">
        <w:rPr>
          <w:rFonts w:ascii="Arial" w:hAnsi="Arial" w:cs="Arial"/>
          <w:b/>
        </w:rPr>
        <w:t xml:space="preserve">TATIANA LONDOÑO ÁLVAREZ </w:t>
      </w:r>
      <w:r>
        <w:rPr>
          <w:rFonts w:ascii="Arial" w:hAnsi="Arial" w:cs="Arial"/>
        </w:rPr>
        <w:t xml:space="preserve"> </w:t>
      </w:r>
      <w:r w:rsidR="00580CE6">
        <w:rPr>
          <w:rFonts w:ascii="Arial" w:hAnsi="Arial" w:cs="Arial"/>
        </w:rPr>
        <w:t xml:space="preserve">y la RESOLUCIÓN DE CIERRE No. 3616 </w:t>
      </w:r>
      <w:r w:rsidR="00580CE6" w:rsidRPr="00580CE6">
        <w:rPr>
          <w:rFonts w:ascii="Arial" w:hAnsi="Arial" w:cs="Arial"/>
        </w:rPr>
        <w:t>de</w:t>
      </w:r>
      <w:r w:rsidR="00580CE6">
        <w:rPr>
          <w:rFonts w:ascii="Arial" w:hAnsi="Arial" w:cs="Arial"/>
          <w:b/>
        </w:rPr>
        <w:t xml:space="preserve"> </w:t>
      </w:r>
      <w:r w:rsidR="00580CE6">
        <w:rPr>
          <w:rFonts w:ascii="Arial" w:hAnsi="Arial" w:cs="Arial"/>
        </w:rPr>
        <w:t>D</w:t>
      </w:r>
      <w:r w:rsidR="00580CE6" w:rsidRPr="00580CE6">
        <w:rPr>
          <w:rFonts w:ascii="Arial" w:hAnsi="Arial" w:cs="Arial"/>
        </w:rPr>
        <w:t xml:space="preserve">iciembre </w:t>
      </w:r>
      <w:r w:rsidR="00580CE6">
        <w:rPr>
          <w:rFonts w:ascii="Arial" w:hAnsi="Arial" w:cs="Arial"/>
        </w:rPr>
        <w:t>veintiséis (</w:t>
      </w:r>
      <w:r w:rsidR="00580CE6" w:rsidRPr="00580CE6">
        <w:rPr>
          <w:rFonts w:ascii="Arial" w:hAnsi="Arial" w:cs="Arial"/>
        </w:rPr>
        <w:t>26</w:t>
      </w:r>
      <w:r w:rsidR="00580CE6">
        <w:rPr>
          <w:rFonts w:ascii="Arial" w:hAnsi="Arial" w:cs="Arial"/>
        </w:rPr>
        <w:t>) de dos mil Dieciocho (2018)</w:t>
      </w:r>
      <w:r w:rsidR="00580CE6">
        <w:rPr>
          <w:rFonts w:ascii="Arial" w:hAnsi="Arial" w:cs="Arial"/>
          <w:b/>
        </w:rPr>
        <w:t xml:space="preserve"> </w:t>
      </w:r>
      <w:r w:rsidR="00EA3BC6">
        <w:rPr>
          <w:rFonts w:ascii="Arial" w:hAnsi="Arial" w:cs="Arial"/>
        </w:rPr>
        <w:t>-</w:t>
      </w:r>
      <w:r w:rsidR="00A6386D" w:rsidRPr="00A6386D">
        <w:rPr>
          <w:rFonts w:ascii="Arial" w:hAnsi="Arial" w:cs="Arial"/>
        </w:rPr>
        <w:t>obrante a folios 312 a 319 del expediente-</w:t>
      </w:r>
      <w:r w:rsidR="00A6386D">
        <w:rPr>
          <w:rFonts w:ascii="Arial" w:hAnsi="Arial" w:cs="Arial"/>
          <w:b/>
        </w:rPr>
        <w:t xml:space="preserve"> </w:t>
      </w:r>
      <w:r w:rsidR="00A6386D" w:rsidRPr="00A6386D">
        <w:rPr>
          <w:rFonts w:ascii="Arial" w:hAnsi="Arial" w:cs="Arial"/>
        </w:rPr>
        <w:t>emitida por la Defensoría de Familia Centro Zonal Manizales Dos</w:t>
      </w:r>
      <w:r w:rsidR="00A6386D">
        <w:rPr>
          <w:rFonts w:ascii="Arial" w:hAnsi="Arial" w:cs="Arial"/>
          <w:b/>
        </w:rPr>
        <w:t xml:space="preserve"> </w:t>
      </w:r>
      <w:r w:rsidR="00580CE6" w:rsidRPr="00580CE6">
        <w:rPr>
          <w:rFonts w:ascii="Arial" w:hAnsi="Arial" w:cs="Arial"/>
        </w:rPr>
        <w:t xml:space="preserve">por medio de la cual </w:t>
      </w:r>
      <w:r w:rsidR="00580CE6">
        <w:rPr>
          <w:rFonts w:ascii="Arial" w:hAnsi="Arial" w:cs="Arial"/>
        </w:rPr>
        <w:t>s</w:t>
      </w:r>
      <w:r w:rsidR="00EA3BC6">
        <w:rPr>
          <w:rFonts w:ascii="Arial" w:hAnsi="Arial" w:cs="Arial"/>
        </w:rPr>
        <w:t>e ordena la Terminación del Proceso A</w:t>
      </w:r>
      <w:r w:rsidR="00580CE6" w:rsidRPr="00580CE6">
        <w:rPr>
          <w:rFonts w:ascii="Arial" w:hAnsi="Arial" w:cs="Arial"/>
        </w:rPr>
        <w:t xml:space="preserve">dministrativo </w:t>
      </w:r>
      <w:r w:rsidR="00580CE6">
        <w:rPr>
          <w:rFonts w:ascii="Arial" w:hAnsi="Arial" w:cs="Arial"/>
        </w:rPr>
        <w:t>de Restablecimiento de Derechos, el Cese de Medida de Protección y Cierre de la Historia de Atención, iniciad</w:t>
      </w:r>
      <w:r w:rsidR="00BB44CE">
        <w:rPr>
          <w:rFonts w:ascii="Arial" w:hAnsi="Arial" w:cs="Arial"/>
        </w:rPr>
        <w:t>o a favor la  mencionada joven</w:t>
      </w:r>
      <w:r w:rsidR="00A6386D">
        <w:rPr>
          <w:rFonts w:ascii="Arial" w:hAnsi="Arial" w:cs="Arial"/>
        </w:rPr>
        <w:t xml:space="preserve">, decisión tomada </w:t>
      </w:r>
      <w:r w:rsidR="00EA3BC6">
        <w:rPr>
          <w:rFonts w:ascii="Arial" w:hAnsi="Arial" w:cs="Arial"/>
        </w:rPr>
        <w:t xml:space="preserve">bajo el </w:t>
      </w:r>
      <w:r w:rsidR="00FF3728" w:rsidRPr="00A6386D">
        <w:rPr>
          <w:rFonts w:ascii="Arial" w:hAnsi="Arial" w:cs="Arial"/>
        </w:rPr>
        <w:t xml:space="preserve">sustento </w:t>
      </w:r>
      <w:r w:rsidR="00EA3BC6">
        <w:rPr>
          <w:rFonts w:ascii="Arial" w:hAnsi="Arial" w:cs="Arial"/>
        </w:rPr>
        <w:t>d</w:t>
      </w:r>
      <w:r w:rsidR="00FF3728" w:rsidRPr="00A6386D">
        <w:rPr>
          <w:rFonts w:ascii="Arial" w:hAnsi="Arial" w:cs="Arial"/>
        </w:rPr>
        <w:t xml:space="preserve">el concepto emitido por el  equipo interdisciplinario </w:t>
      </w:r>
      <w:r w:rsidR="00EA3BC6">
        <w:rPr>
          <w:rFonts w:ascii="Arial" w:hAnsi="Arial" w:cs="Arial"/>
        </w:rPr>
        <w:t xml:space="preserve">de ese despacho </w:t>
      </w:r>
      <w:r w:rsidR="00A6386D">
        <w:rPr>
          <w:rFonts w:ascii="Arial" w:hAnsi="Arial" w:cs="Arial"/>
        </w:rPr>
        <w:t xml:space="preserve">en informe de seguimiento del 10 de octubre de 2018, aparte que se trascribe </w:t>
      </w:r>
      <w:r w:rsidR="00BB44CE">
        <w:rPr>
          <w:rFonts w:ascii="Arial" w:hAnsi="Arial" w:cs="Arial"/>
        </w:rPr>
        <w:t xml:space="preserve"> “… En el presente seguimiento se hace evidente la superación de las condiciones que dieron apertura al proceso de restablecimiento de derechos a favor de los hermanos LONDOÑO ALVAREZ, de un lado la hermana desarrolla el proyecto productivo de dulcería  (chocolates), y le fue ofrecido independizarse y manejar una de las cafeterías del colegio LAN</w:t>
      </w:r>
      <w:r w:rsidR="00B00EDC">
        <w:rPr>
          <w:rFonts w:ascii="Arial" w:hAnsi="Arial" w:cs="Arial"/>
        </w:rPr>
        <w:t>S</w:t>
      </w:r>
      <w:r w:rsidR="00BB44CE">
        <w:rPr>
          <w:rFonts w:ascii="Arial" w:hAnsi="Arial" w:cs="Arial"/>
        </w:rPr>
        <w:t xml:space="preserve">, lo que le permite a la familia mayores ingresos económicos, en lo manifestado por la entrevistada es decir la señora María Abaneth reconoce que la calidad de vida </w:t>
      </w:r>
      <w:r w:rsidR="006623A4">
        <w:rPr>
          <w:rFonts w:ascii="Arial" w:hAnsi="Arial" w:cs="Arial"/>
        </w:rPr>
        <w:t xml:space="preserve">de su familia ha mejorado, pues </w:t>
      </w:r>
      <w:r w:rsidR="006623A4">
        <w:rPr>
          <w:rFonts w:ascii="Arial" w:hAnsi="Arial" w:cs="Arial"/>
        </w:rPr>
        <w:lastRenderedPageBreak/>
        <w:t>reside en una vivienda de propiedad familiar, cuenta con el apoyo económico de una hermana que le aporta un dinero mensual además del aporte de su hija para</w:t>
      </w:r>
      <w:r w:rsidR="00B00EDC">
        <w:rPr>
          <w:rFonts w:ascii="Arial" w:hAnsi="Arial" w:cs="Arial"/>
        </w:rPr>
        <w:t xml:space="preserve"> el sostenimiento del hogar. …”, </w:t>
      </w:r>
      <w:r w:rsidR="00EA3BC6">
        <w:rPr>
          <w:rFonts w:ascii="Arial" w:hAnsi="Arial" w:cs="Arial"/>
        </w:rPr>
        <w:t xml:space="preserve">  </w:t>
      </w:r>
      <w:r w:rsidR="00B00EDC">
        <w:rPr>
          <w:rFonts w:ascii="Arial" w:hAnsi="Arial" w:cs="Arial"/>
        </w:rPr>
        <w:t>si bien es ciert</w:t>
      </w:r>
      <w:r w:rsidR="00CE4966">
        <w:rPr>
          <w:rFonts w:ascii="Arial" w:hAnsi="Arial" w:cs="Arial"/>
        </w:rPr>
        <w:t>o la hermana de TATIANA señora J</w:t>
      </w:r>
      <w:r w:rsidR="00B00EDC">
        <w:rPr>
          <w:rFonts w:ascii="Arial" w:hAnsi="Arial" w:cs="Arial"/>
        </w:rPr>
        <w:t>EIMI LORENA LONDOÑO ÁLVAREZ ha elaborado chocolates</w:t>
      </w:r>
      <w:r w:rsidR="002F7542">
        <w:rPr>
          <w:rFonts w:ascii="Arial" w:hAnsi="Arial" w:cs="Arial"/>
        </w:rPr>
        <w:t xml:space="preserve"> pero  sus v</w:t>
      </w:r>
      <w:r w:rsidR="00516236">
        <w:rPr>
          <w:rFonts w:ascii="Arial" w:hAnsi="Arial" w:cs="Arial"/>
        </w:rPr>
        <w:t xml:space="preserve">entas  son por pedidos mínimos </w:t>
      </w:r>
      <w:r w:rsidR="00EA3BC6">
        <w:rPr>
          <w:rFonts w:ascii="Arial" w:hAnsi="Arial" w:cs="Arial"/>
        </w:rPr>
        <w:t xml:space="preserve">y </w:t>
      </w:r>
      <w:r w:rsidR="002F7542">
        <w:rPr>
          <w:rFonts w:ascii="Arial" w:hAnsi="Arial" w:cs="Arial"/>
        </w:rPr>
        <w:t xml:space="preserve">ocasionales, es decir  no tienen una salida permanente </w:t>
      </w:r>
      <w:r w:rsidR="00516236">
        <w:rPr>
          <w:rFonts w:ascii="Arial" w:hAnsi="Arial" w:cs="Arial"/>
        </w:rPr>
        <w:t xml:space="preserve">toda vez que </w:t>
      </w:r>
      <w:r w:rsidR="002F7542">
        <w:rPr>
          <w:rFonts w:ascii="Arial" w:hAnsi="Arial" w:cs="Arial"/>
        </w:rPr>
        <w:t xml:space="preserve">no tiene ninguna contrata para su comercialización </w:t>
      </w:r>
      <w:r w:rsidR="00B7579A">
        <w:rPr>
          <w:rFonts w:ascii="Arial" w:hAnsi="Arial" w:cs="Arial"/>
        </w:rPr>
        <w:t xml:space="preserve">y </w:t>
      </w:r>
      <w:r w:rsidR="002F7542">
        <w:rPr>
          <w:rFonts w:ascii="Arial" w:hAnsi="Arial" w:cs="Arial"/>
        </w:rPr>
        <w:t>no se pude tener como salario</w:t>
      </w:r>
      <w:r w:rsidR="00A362CB">
        <w:rPr>
          <w:rFonts w:ascii="Arial" w:hAnsi="Arial" w:cs="Arial"/>
        </w:rPr>
        <w:t>.</w:t>
      </w:r>
    </w:p>
    <w:p w:rsidR="00A362CB" w:rsidRDefault="00A362CB" w:rsidP="002F7542">
      <w:pPr>
        <w:jc w:val="both"/>
        <w:rPr>
          <w:rFonts w:ascii="Arial" w:hAnsi="Arial" w:cs="Arial"/>
        </w:rPr>
      </w:pPr>
    </w:p>
    <w:p w:rsidR="002F7542" w:rsidRDefault="00A362CB" w:rsidP="002F7542">
      <w:pPr>
        <w:jc w:val="both"/>
        <w:rPr>
          <w:rFonts w:ascii="Arial" w:hAnsi="Arial"/>
        </w:rPr>
      </w:pPr>
      <w:r>
        <w:rPr>
          <w:rFonts w:ascii="Arial" w:hAnsi="Arial" w:cs="Arial"/>
        </w:rPr>
        <w:t>A</w:t>
      </w:r>
      <w:r w:rsidR="002F7542">
        <w:rPr>
          <w:rFonts w:ascii="Arial" w:hAnsi="Arial" w:cs="Arial"/>
        </w:rPr>
        <w:t xml:space="preserve">dicional a ello se hace referencia  al manejo </w:t>
      </w:r>
      <w:r w:rsidR="00EA3BC6">
        <w:rPr>
          <w:rFonts w:ascii="Arial" w:hAnsi="Arial" w:cs="Arial"/>
        </w:rPr>
        <w:t>de la señora J</w:t>
      </w:r>
      <w:r w:rsidR="009016BE">
        <w:rPr>
          <w:rFonts w:ascii="Arial" w:hAnsi="Arial" w:cs="Arial"/>
        </w:rPr>
        <w:t xml:space="preserve">EIMI LORENA </w:t>
      </w:r>
      <w:r w:rsidR="002F7542">
        <w:rPr>
          <w:rFonts w:ascii="Arial" w:hAnsi="Arial" w:cs="Arial"/>
        </w:rPr>
        <w:t>de una de las cafeterías  del colegio LANS</w:t>
      </w:r>
      <w:r>
        <w:rPr>
          <w:rFonts w:ascii="Arial" w:hAnsi="Arial" w:cs="Arial"/>
        </w:rPr>
        <w:t xml:space="preserve"> </w:t>
      </w:r>
      <w:r w:rsidR="009016BE">
        <w:rPr>
          <w:rFonts w:ascii="Arial" w:hAnsi="Arial" w:cs="Arial"/>
        </w:rPr>
        <w:t>sin que se indagara si</w:t>
      </w:r>
      <w:r w:rsidR="00EA3BC6">
        <w:rPr>
          <w:rFonts w:ascii="Arial" w:hAnsi="Arial" w:cs="Arial"/>
        </w:rPr>
        <w:t>quiera por lo percibido por dicha actividad</w:t>
      </w:r>
      <w:r w:rsidR="009016BE">
        <w:rPr>
          <w:rFonts w:ascii="Arial" w:hAnsi="Arial" w:cs="Arial"/>
        </w:rPr>
        <w:t xml:space="preserve">, lo que a continuación </w:t>
      </w:r>
      <w:r w:rsidR="00505627">
        <w:rPr>
          <w:rFonts w:ascii="Arial" w:hAnsi="Arial" w:cs="Arial"/>
        </w:rPr>
        <w:t>s</w:t>
      </w:r>
      <w:r w:rsidR="009016BE">
        <w:rPr>
          <w:rFonts w:ascii="Arial" w:hAnsi="Arial" w:cs="Arial"/>
        </w:rPr>
        <w:t>e explica</w:t>
      </w:r>
      <w:r w:rsidR="00505627">
        <w:rPr>
          <w:rFonts w:ascii="Arial" w:hAnsi="Arial" w:cs="Arial"/>
        </w:rPr>
        <w:t>:</w:t>
      </w:r>
      <w:r w:rsidR="009016BE">
        <w:rPr>
          <w:rFonts w:ascii="Arial" w:hAnsi="Arial" w:cs="Arial"/>
        </w:rPr>
        <w:t xml:space="preserve"> </w:t>
      </w:r>
      <w:r w:rsidR="00EA3BC6">
        <w:rPr>
          <w:rFonts w:ascii="Arial" w:hAnsi="Arial" w:cs="Arial"/>
        </w:rPr>
        <w:t>J</w:t>
      </w:r>
      <w:r w:rsidR="00505627">
        <w:rPr>
          <w:rFonts w:ascii="Arial" w:hAnsi="Arial" w:cs="Arial"/>
        </w:rPr>
        <w:t xml:space="preserve">EIMI LORENA está </w:t>
      </w:r>
      <w:r w:rsidR="00EA3BC6">
        <w:rPr>
          <w:rFonts w:ascii="Arial" w:hAnsi="Arial" w:cs="Arial"/>
        </w:rPr>
        <w:t>trabajando en la cafetería del LANS Femenino</w:t>
      </w:r>
      <w:r w:rsidR="00430B3B">
        <w:rPr>
          <w:rFonts w:ascii="Arial" w:hAnsi="Arial" w:cs="Arial"/>
        </w:rPr>
        <w:t xml:space="preserve"> -</w:t>
      </w:r>
      <w:r w:rsidR="00EA3BC6">
        <w:rPr>
          <w:rFonts w:ascii="Arial" w:hAnsi="Arial" w:cs="Arial"/>
        </w:rPr>
        <w:t xml:space="preserve">local que es tomado en arriendo por un particular  </w:t>
      </w:r>
      <w:r w:rsidR="00430B3B">
        <w:rPr>
          <w:rFonts w:ascii="Arial" w:hAnsi="Arial" w:cs="Arial"/>
        </w:rPr>
        <w:t xml:space="preserve"> </w:t>
      </w:r>
      <w:r w:rsidR="00EA3BC6">
        <w:rPr>
          <w:rFonts w:ascii="Arial" w:hAnsi="Arial" w:cs="Arial"/>
        </w:rPr>
        <w:t xml:space="preserve">quien  consigue  </w:t>
      </w:r>
      <w:r w:rsidR="00430B3B">
        <w:rPr>
          <w:rFonts w:ascii="Arial" w:hAnsi="Arial" w:cs="Arial"/>
        </w:rPr>
        <w:t xml:space="preserve">el personal </w:t>
      </w:r>
      <w:r w:rsidR="00EA3BC6">
        <w:rPr>
          <w:rFonts w:ascii="Arial" w:hAnsi="Arial" w:cs="Arial"/>
        </w:rPr>
        <w:t xml:space="preserve"> que necesita,   </w:t>
      </w:r>
      <w:r w:rsidR="00430B3B">
        <w:rPr>
          <w:rFonts w:ascii="Arial" w:hAnsi="Arial" w:cs="Arial"/>
        </w:rPr>
        <w:t xml:space="preserve">siendo una de las empleadas JEIMI LORENA con funciones </w:t>
      </w:r>
      <w:r>
        <w:rPr>
          <w:rFonts w:ascii="Arial" w:hAnsi="Arial" w:cs="Arial"/>
        </w:rPr>
        <w:t xml:space="preserve"> de atención de los alumnos así como pedidos y pagos por caja menor-</w:t>
      </w:r>
      <w:r w:rsidR="002F7542">
        <w:rPr>
          <w:rFonts w:ascii="Arial" w:hAnsi="Arial" w:cs="Arial"/>
        </w:rPr>
        <w:t xml:space="preserve">, </w:t>
      </w:r>
      <w:r w:rsidR="00505627">
        <w:rPr>
          <w:rFonts w:ascii="Arial" w:hAnsi="Arial"/>
        </w:rPr>
        <w:t xml:space="preserve">su actividad laboral </w:t>
      </w:r>
      <w:r>
        <w:rPr>
          <w:rFonts w:ascii="Arial" w:hAnsi="Arial"/>
        </w:rPr>
        <w:t xml:space="preserve">está </w:t>
      </w:r>
      <w:r w:rsidR="002F7542">
        <w:rPr>
          <w:rFonts w:ascii="Arial" w:hAnsi="Arial"/>
        </w:rPr>
        <w:t>supeditada al calendario académico, es decir</w:t>
      </w:r>
      <w:r w:rsidR="00505627">
        <w:rPr>
          <w:rFonts w:ascii="Arial" w:hAnsi="Arial"/>
        </w:rPr>
        <w:t xml:space="preserve"> no trabaja los</w:t>
      </w:r>
      <w:r w:rsidR="002F7542">
        <w:rPr>
          <w:rFonts w:ascii="Arial" w:hAnsi="Arial"/>
        </w:rPr>
        <w:t xml:space="preserve"> sábados, domingos y festivos, mitad de año o vacaciones </w:t>
      </w:r>
      <w:r>
        <w:rPr>
          <w:rFonts w:ascii="Arial" w:hAnsi="Arial"/>
        </w:rPr>
        <w:t xml:space="preserve">semestrales </w:t>
      </w:r>
      <w:r w:rsidR="002F7542">
        <w:rPr>
          <w:rFonts w:ascii="Arial" w:hAnsi="Arial"/>
        </w:rPr>
        <w:t xml:space="preserve">-tres semanas-, la semana de octubre y a fin de año desde mediados  de noviembre a finales de enero del año siguiente,  le pagan </w:t>
      </w:r>
      <w:r w:rsidR="00505627">
        <w:rPr>
          <w:rFonts w:ascii="Arial" w:hAnsi="Arial"/>
        </w:rPr>
        <w:t xml:space="preserve">por </w:t>
      </w:r>
      <w:r w:rsidR="002F7542">
        <w:rPr>
          <w:rFonts w:ascii="Arial" w:hAnsi="Arial"/>
        </w:rPr>
        <w:t>día trabajado</w:t>
      </w:r>
      <w:r w:rsidR="00505627">
        <w:rPr>
          <w:rFonts w:ascii="Arial" w:hAnsi="Arial"/>
        </w:rPr>
        <w:t xml:space="preserve">, </w:t>
      </w:r>
      <w:r w:rsidR="002F7542">
        <w:rPr>
          <w:rFonts w:ascii="Arial" w:hAnsi="Arial"/>
        </w:rPr>
        <w:t xml:space="preserve"> en su caso $22.000</w:t>
      </w:r>
      <w:r w:rsidR="00505627">
        <w:rPr>
          <w:rFonts w:ascii="Arial" w:hAnsi="Arial"/>
        </w:rPr>
        <w:t xml:space="preserve"> diarios</w:t>
      </w:r>
      <w:r w:rsidR="002F7542">
        <w:rPr>
          <w:rFonts w:ascii="Arial" w:hAnsi="Arial"/>
        </w:rPr>
        <w:t>, semanal $110.000 y $440.000 m</w:t>
      </w:r>
      <w:r w:rsidR="00505627">
        <w:rPr>
          <w:rFonts w:ascii="Arial" w:hAnsi="Arial"/>
        </w:rPr>
        <w:t xml:space="preserve">ensual cuando trabaja </w:t>
      </w:r>
      <w:r w:rsidR="002F7542">
        <w:rPr>
          <w:rFonts w:ascii="Arial" w:hAnsi="Arial"/>
        </w:rPr>
        <w:t xml:space="preserve"> la</w:t>
      </w:r>
      <w:r w:rsidR="00505627">
        <w:rPr>
          <w:rFonts w:ascii="Arial" w:hAnsi="Arial"/>
        </w:rPr>
        <w:t>s</w:t>
      </w:r>
      <w:r w:rsidR="002F7542">
        <w:rPr>
          <w:rFonts w:ascii="Arial" w:hAnsi="Arial"/>
        </w:rPr>
        <w:t xml:space="preserve"> </w:t>
      </w:r>
      <w:r w:rsidR="00505627">
        <w:rPr>
          <w:rFonts w:ascii="Arial" w:hAnsi="Arial"/>
        </w:rPr>
        <w:t xml:space="preserve">cuatro </w:t>
      </w:r>
      <w:r w:rsidR="002F7542">
        <w:rPr>
          <w:rFonts w:ascii="Arial" w:hAnsi="Arial"/>
        </w:rPr>
        <w:t>semana</w:t>
      </w:r>
      <w:r w:rsidR="00505627">
        <w:rPr>
          <w:rFonts w:ascii="Arial" w:hAnsi="Arial"/>
        </w:rPr>
        <w:t>s</w:t>
      </w:r>
      <w:r w:rsidR="002F7542">
        <w:rPr>
          <w:rFonts w:ascii="Arial" w:hAnsi="Arial"/>
        </w:rPr>
        <w:t xml:space="preserve"> completas, sin días de fiesta</w:t>
      </w:r>
      <w:r w:rsidR="00505627">
        <w:rPr>
          <w:rFonts w:ascii="Arial" w:hAnsi="Arial"/>
        </w:rPr>
        <w:t xml:space="preserve"> </w:t>
      </w:r>
      <w:r w:rsidR="00430B3B">
        <w:rPr>
          <w:rFonts w:ascii="Arial" w:hAnsi="Arial"/>
        </w:rPr>
        <w:t>-</w:t>
      </w:r>
      <w:r w:rsidR="00505627">
        <w:rPr>
          <w:rFonts w:ascii="Arial" w:hAnsi="Arial"/>
        </w:rPr>
        <w:t>de lunes a viernes-</w:t>
      </w:r>
      <w:r w:rsidR="009016BE">
        <w:rPr>
          <w:rFonts w:ascii="Arial" w:hAnsi="Arial"/>
        </w:rPr>
        <w:t>, en un horario de 7:00 a 11:30 a.m. y de 2:00 a 4:30 p.m. sin que tenga derecho a prestaciones sociales, de donde se colige que este empleo es “informal</w:t>
      </w:r>
      <w:r w:rsidR="00B7579A">
        <w:rPr>
          <w:rFonts w:ascii="Arial" w:hAnsi="Arial"/>
        </w:rPr>
        <w:t>” por no tener un salario fijo en el</w:t>
      </w:r>
      <w:r w:rsidR="009016BE">
        <w:rPr>
          <w:rFonts w:ascii="Arial" w:hAnsi="Arial"/>
        </w:rPr>
        <w:t xml:space="preserve"> que ni siquiera llega al mínimo legal </w:t>
      </w:r>
      <w:r w:rsidR="00505627">
        <w:rPr>
          <w:rFonts w:ascii="Arial" w:hAnsi="Arial"/>
        </w:rPr>
        <w:t xml:space="preserve">mensual </w:t>
      </w:r>
      <w:r w:rsidR="009016BE">
        <w:rPr>
          <w:rFonts w:ascii="Arial" w:hAnsi="Arial"/>
        </w:rPr>
        <w:t>vigente y no contar con   la protección y beneficios que establece la ley en materia laboral.</w:t>
      </w:r>
    </w:p>
    <w:p w:rsidR="00B00EDC" w:rsidRDefault="00B00EDC" w:rsidP="0076782A">
      <w:pPr>
        <w:jc w:val="both"/>
        <w:rPr>
          <w:rFonts w:ascii="Arial" w:hAnsi="Arial" w:cs="Arial"/>
        </w:rPr>
      </w:pPr>
    </w:p>
    <w:p w:rsidR="00B00EDC" w:rsidRPr="00D3725A" w:rsidRDefault="00430B3B" w:rsidP="0076782A">
      <w:pPr>
        <w:jc w:val="both"/>
        <w:rPr>
          <w:rFonts w:ascii="Arial" w:hAnsi="Arial" w:cs="Arial"/>
        </w:rPr>
      </w:pPr>
      <w:r>
        <w:rPr>
          <w:rFonts w:ascii="Arial" w:hAnsi="Arial" w:cs="Arial"/>
        </w:rPr>
        <w:t>No obstante</w:t>
      </w:r>
      <w:r w:rsidR="00D66A38">
        <w:rPr>
          <w:rFonts w:ascii="Arial" w:hAnsi="Arial" w:cs="Arial"/>
        </w:rPr>
        <w:t xml:space="preserve">, </w:t>
      </w:r>
      <w:r>
        <w:rPr>
          <w:rFonts w:ascii="Arial" w:hAnsi="Arial" w:cs="Arial"/>
        </w:rPr>
        <w:t xml:space="preserve"> estén exentas del pago de un canon de arrendamiento </w:t>
      </w:r>
      <w:r w:rsidR="00505627">
        <w:rPr>
          <w:rFonts w:ascii="Arial" w:hAnsi="Arial" w:cs="Arial"/>
        </w:rPr>
        <w:t xml:space="preserve"> por ser una vivienda familiar -de </w:t>
      </w:r>
      <w:r w:rsidR="00D66A38">
        <w:rPr>
          <w:rFonts w:ascii="Arial" w:hAnsi="Arial" w:cs="Arial"/>
        </w:rPr>
        <w:t>diez (</w:t>
      </w:r>
      <w:r w:rsidR="00505627">
        <w:rPr>
          <w:rFonts w:ascii="Arial" w:hAnsi="Arial" w:cs="Arial"/>
        </w:rPr>
        <w:t>10</w:t>
      </w:r>
      <w:r w:rsidR="00D66A38">
        <w:rPr>
          <w:rFonts w:ascii="Arial" w:hAnsi="Arial" w:cs="Arial"/>
        </w:rPr>
        <w:t>)</w:t>
      </w:r>
      <w:r w:rsidR="00505627">
        <w:rPr>
          <w:rFonts w:ascii="Arial" w:hAnsi="Arial" w:cs="Arial"/>
        </w:rPr>
        <w:t xml:space="preserve"> herederos incluida la señora MARÍA ABANETH progenitora de TATIANA, nueve </w:t>
      </w:r>
      <w:r w:rsidR="00B7579A">
        <w:rPr>
          <w:rFonts w:ascii="Arial" w:hAnsi="Arial" w:cs="Arial"/>
        </w:rPr>
        <w:t xml:space="preserve">(9) </w:t>
      </w:r>
      <w:r w:rsidR="00505627">
        <w:rPr>
          <w:rFonts w:ascii="Arial" w:hAnsi="Arial" w:cs="Arial"/>
        </w:rPr>
        <w:t xml:space="preserve">hermanos </w:t>
      </w:r>
      <w:r w:rsidR="00D66A38">
        <w:rPr>
          <w:rFonts w:ascii="Arial" w:hAnsi="Arial" w:cs="Arial"/>
        </w:rPr>
        <w:t xml:space="preserve">decidieron </w:t>
      </w:r>
      <w:r w:rsidR="00505627">
        <w:rPr>
          <w:rFonts w:ascii="Arial" w:hAnsi="Arial" w:cs="Arial"/>
        </w:rPr>
        <w:t>que residieran en e</w:t>
      </w:r>
      <w:r w:rsidR="00D66A38">
        <w:rPr>
          <w:rFonts w:ascii="Arial" w:hAnsi="Arial" w:cs="Arial"/>
        </w:rPr>
        <w:t>s</w:t>
      </w:r>
      <w:r w:rsidR="00505627">
        <w:rPr>
          <w:rFonts w:ascii="Arial" w:hAnsi="Arial" w:cs="Arial"/>
        </w:rPr>
        <w:t xml:space="preserve">ta casa y pagaran facturas </w:t>
      </w:r>
      <w:r w:rsidR="00D3725A">
        <w:rPr>
          <w:rFonts w:ascii="Arial" w:hAnsi="Arial" w:cs="Arial"/>
        </w:rPr>
        <w:t>y entre la citada madre y dos hermanos más el predial</w:t>
      </w:r>
      <w:r w:rsidR="00505627">
        <w:rPr>
          <w:rFonts w:ascii="Arial" w:hAnsi="Arial" w:cs="Arial"/>
        </w:rPr>
        <w:t>-</w:t>
      </w:r>
      <w:r w:rsidR="00D3725A">
        <w:rPr>
          <w:rFonts w:ascii="Arial" w:hAnsi="Arial" w:cs="Arial"/>
        </w:rPr>
        <w:t xml:space="preserve">,  es así como </w:t>
      </w:r>
      <w:r w:rsidR="00505627">
        <w:rPr>
          <w:rFonts w:ascii="Arial" w:hAnsi="Arial" w:cs="Arial"/>
        </w:rPr>
        <w:t xml:space="preserve"> con el </w:t>
      </w:r>
      <w:r w:rsidR="00D66A38">
        <w:rPr>
          <w:rFonts w:ascii="Arial" w:hAnsi="Arial" w:cs="Arial"/>
        </w:rPr>
        <w:t>escaso dinero recibido por J</w:t>
      </w:r>
      <w:r w:rsidR="00D3725A">
        <w:rPr>
          <w:rFonts w:ascii="Arial" w:hAnsi="Arial" w:cs="Arial"/>
        </w:rPr>
        <w:t>EIMI LORENA</w:t>
      </w:r>
      <w:r w:rsidR="00505627">
        <w:rPr>
          <w:rFonts w:ascii="Arial" w:hAnsi="Arial" w:cs="Arial"/>
        </w:rPr>
        <w:t xml:space="preserve"> debe asumir los servicios públicos domiciliarios de agua, luz, teléfono,  gas domiciliario y la tercera parte del predia</w:t>
      </w:r>
      <w:r w:rsidR="00D3725A">
        <w:rPr>
          <w:rFonts w:ascii="Arial" w:hAnsi="Arial" w:cs="Arial"/>
        </w:rPr>
        <w:t xml:space="preserve">l, los cuales ascienden cada mes a </w:t>
      </w:r>
      <w:r w:rsidR="00505627">
        <w:rPr>
          <w:rFonts w:ascii="Arial" w:hAnsi="Arial" w:cs="Arial"/>
        </w:rPr>
        <w:t xml:space="preserve"> </w:t>
      </w:r>
      <w:r w:rsidR="00D3725A" w:rsidRPr="008A290B">
        <w:rPr>
          <w:rFonts w:ascii="Arial" w:hAnsi="Arial"/>
          <w:b/>
        </w:rPr>
        <w:t>$298.500</w:t>
      </w:r>
      <w:r w:rsidR="00D3725A" w:rsidRPr="00D3725A">
        <w:rPr>
          <w:rFonts w:ascii="Arial" w:hAnsi="Arial"/>
        </w:rPr>
        <w:t>.</w:t>
      </w:r>
    </w:p>
    <w:p w:rsidR="00B00EDC" w:rsidRDefault="00B00EDC" w:rsidP="0076782A">
      <w:pPr>
        <w:jc w:val="both"/>
        <w:rPr>
          <w:rFonts w:ascii="Arial" w:hAnsi="Arial" w:cs="Arial"/>
        </w:rPr>
      </w:pPr>
    </w:p>
    <w:p w:rsidR="00771CB2" w:rsidRDefault="00D3725A" w:rsidP="00D3725A">
      <w:pPr>
        <w:jc w:val="both"/>
        <w:rPr>
          <w:rFonts w:ascii="Arial" w:hAnsi="Arial" w:cs="Arial"/>
        </w:rPr>
      </w:pPr>
      <w:r>
        <w:rPr>
          <w:rFonts w:ascii="Arial" w:hAnsi="Arial" w:cs="Arial"/>
        </w:rPr>
        <w:t>Con respecto a la ayuda económica de una hermana, es decir l</w:t>
      </w:r>
      <w:r w:rsidR="00D66A38">
        <w:rPr>
          <w:rFonts w:ascii="Arial" w:hAnsi="Arial" w:cs="Arial"/>
        </w:rPr>
        <w:t xml:space="preserve">a señora MARÍA CENELIA ÁLVAREZ </w:t>
      </w:r>
      <w:r>
        <w:rPr>
          <w:rFonts w:ascii="Arial" w:hAnsi="Arial" w:cs="Arial"/>
        </w:rPr>
        <w:t xml:space="preserve">-tía materna de TATIANA- es de </w:t>
      </w:r>
      <w:r w:rsidRPr="00D3725A">
        <w:rPr>
          <w:rFonts w:ascii="Arial" w:hAnsi="Arial" w:cs="Arial"/>
          <w:b/>
        </w:rPr>
        <w:t>$200.000</w:t>
      </w:r>
      <w:r>
        <w:rPr>
          <w:rFonts w:ascii="Arial" w:hAnsi="Arial" w:cs="Arial"/>
        </w:rPr>
        <w:t xml:space="preserve"> mensuales, destinados</w:t>
      </w:r>
      <w:r w:rsidR="00771CB2">
        <w:rPr>
          <w:rFonts w:ascii="Arial" w:hAnsi="Arial" w:cs="Arial"/>
        </w:rPr>
        <w:t xml:space="preserve"> únicamente</w:t>
      </w:r>
      <w:r>
        <w:rPr>
          <w:rFonts w:ascii="Arial" w:hAnsi="Arial" w:cs="Arial"/>
        </w:rPr>
        <w:t xml:space="preserve"> para comprar el mercado más </w:t>
      </w:r>
      <w:r w:rsidRPr="00D3725A">
        <w:rPr>
          <w:rFonts w:ascii="Arial" w:hAnsi="Arial" w:cs="Arial"/>
          <w:b/>
        </w:rPr>
        <w:t>$120.000</w:t>
      </w:r>
      <w:r w:rsidR="00771CB2">
        <w:rPr>
          <w:rFonts w:ascii="Arial" w:hAnsi="Arial" w:cs="Arial"/>
          <w:b/>
        </w:rPr>
        <w:t xml:space="preserve"> </w:t>
      </w:r>
      <w:r w:rsidR="00771CB2" w:rsidRPr="00D66A38">
        <w:rPr>
          <w:rFonts w:ascii="Arial" w:hAnsi="Arial" w:cs="Arial"/>
        </w:rPr>
        <w:t>-</w:t>
      </w:r>
      <w:r w:rsidR="00771CB2" w:rsidRPr="00D3725A">
        <w:rPr>
          <w:rFonts w:ascii="Arial" w:hAnsi="Arial" w:cs="Arial"/>
        </w:rPr>
        <w:t>cuantía</w:t>
      </w:r>
      <w:r w:rsidR="00771CB2">
        <w:rPr>
          <w:rFonts w:ascii="Arial" w:hAnsi="Arial" w:cs="Arial"/>
          <w:b/>
        </w:rPr>
        <w:t xml:space="preserve"> </w:t>
      </w:r>
      <w:r w:rsidR="00771CB2">
        <w:rPr>
          <w:rFonts w:ascii="Arial" w:hAnsi="Arial" w:cs="Arial"/>
        </w:rPr>
        <w:t>igualmente pr</w:t>
      </w:r>
      <w:r w:rsidR="00D66A38">
        <w:rPr>
          <w:rFonts w:ascii="Arial" w:hAnsi="Arial" w:cs="Arial"/>
        </w:rPr>
        <w:t>oporcionada de lo recibido por J</w:t>
      </w:r>
      <w:r w:rsidR="00771CB2">
        <w:rPr>
          <w:rFonts w:ascii="Arial" w:hAnsi="Arial" w:cs="Arial"/>
        </w:rPr>
        <w:t>EIMI LORENA-</w:t>
      </w:r>
      <w:r>
        <w:rPr>
          <w:rFonts w:ascii="Arial" w:hAnsi="Arial" w:cs="Arial"/>
        </w:rPr>
        <w:t xml:space="preserve">, </w:t>
      </w:r>
      <w:r w:rsidR="00771CB2">
        <w:rPr>
          <w:rFonts w:ascii="Arial" w:hAnsi="Arial" w:cs="Arial"/>
        </w:rPr>
        <w:t xml:space="preserve">para un total por este concepto de </w:t>
      </w:r>
      <w:r w:rsidR="00771CB2" w:rsidRPr="00D3725A">
        <w:rPr>
          <w:rFonts w:ascii="Arial" w:hAnsi="Arial" w:cs="Arial"/>
          <w:b/>
        </w:rPr>
        <w:t>$320.000</w:t>
      </w:r>
      <w:r>
        <w:rPr>
          <w:rFonts w:ascii="Arial" w:hAnsi="Arial" w:cs="Arial"/>
        </w:rPr>
        <w:t>,  cuando</w:t>
      </w:r>
      <w:r w:rsidR="00771CB2">
        <w:rPr>
          <w:rFonts w:ascii="Arial" w:hAnsi="Arial" w:cs="Arial"/>
        </w:rPr>
        <w:t xml:space="preserve"> su tan nombrada hermana</w:t>
      </w:r>
      <w:r>
        <w:rPr>
          <w:rFonts w:ascii="Arial" w:hAnsi="Arial" w:cs="Arial"/>
        </w:rPr>
        <w:t xml:space="preserve"> no </w:t>
      </w:r>
      <w:r w:rsidR="00771CB2">
        <w:rPr>
          <w:rFonts w:ascii="Arial" w:hAnsi="Arial" w:cs="Arial"/>
        </w:rPr>
        <w:t xml:space="preserve">trabaja las semanas completas o por vacaciones tienen que prescindir de algunos productos  de la canasta familiar, indispensables para la subsistencia de este grupo familiar considerando que el mismo está </w:t>
      </w:r>
      <w:r w:rsidR="00D66A38">
        <w:rPr>
          <w:rFonts w:ascii="Arial" w:hAnsi="Arial" w:cs="Arial"/>
        </w:rPr>
        <w:t xml:space="preserve">integrado </w:t>
      </w:r>
      <w:r w:rsidR="00771CB2">
        <w:rPr>
          <w:rFonts w:ascii="Arial" w:hAnsi="Arial" w:cs="Arial"/>
        </w:rPr>
        <w:t xml:space="preserve">por la progenitora señora de la tercera edad, además de TATIANA otro  hermano </w:t>
      </w:r>
      <w:r w:rsidR="00D66A38">
        <w:rPr>
          <w:rFonts w:ascii="Arial" w:hAnsi="Arial" w:cs="Arial"/>
        </w:rPr>
        <w:t xml:space="preserve">también </w:t>
      </w:r>
      <w:r w:rsidR="00771CB2">
        <w:rPr>
          <w:rFonts w:ascii="Arial" w:hAnsi="Arial" w:cs="Arial"/>
        </w:rPr>
        <w:t xml:space="preserve">en condición de discapacidad y una menor de edad, estudiante de educación secundaria. </w:t>
      </w:r>
    </w:p>
    <w:p w:rsidR="00771CB2" w:rsidRDefault="00771CB2" w:rsidP="00D3725A">
      <w:pPr>
        <w:jc w:val="both"/>
        <w:rPr>
          <w:rFonts w:ascii="Arial" w:hAnsi="Arial" w:cs="Arial"/>
        </w:rPr>
      </w:pPr>
    </w:p>
    <w:p w:rsidR="009B11EF" w:rsidRDefault="00771CB2" w:rsidP="00980666">
      <w:pPr>
        <w:jc w:val="both"/>
        <w:rPr>
          <w:rFonts w:ascii="Arial" w:hAnsi="Arial"/>
        </w:rPr>
      </w:pPr>
      <w:r>
        <w:rPr>
          <w:rFonts w:ascii="Arial" w:hAnsi="Arial" w:cs="Arial"/>
        </w:rPr>
        <w:t>E</w:t>
      </w:r>
      <w:r w:rsidR="00980666">
        <w:rPr>
          <w:rFonts w:ascii="Arial" w:hAnsi="Arial" w:cs="Arial"/>
        </w:rPr>
        <w:t>n virtu</w:t>
      </w:r>
      <w:r w:rsidR="009B11EF">
        <w:rPr>
          <w:rFonts w:ascii="Arial" w:hAnsi="Arial" w:cs="Arial"/>
        </w:rPr>
        <w:t xml:space="preserve">d a lo descrito </w:t>
      </w:r>
      <w:r w:rsidR="00980666">
        <w:rPr>
          <w:rFonts w:ascii="Arial" w:hAnsi="Arial" w:cs="Arial"/>
        </w:rPr>
        <w:t xml:space="preserve">  </w:t>
      </w:r>
      <w:r w:rsidR="009B11EF">
        <w:rPr>
          <w:rFonts w:ascii="Arial" w:hAnsi="Arial" w:cs="Arial"/>
        </w:rPr>
        <w:t xml:space="preserve">sumado </w:t>
      </w:r>
      <w:r w:rsidR="00D66A38">
        <w:rPr>
          <w:rFonts w:ascii="Arial" w:hAnsi="Arial"/>
        </w:rPr>
        <w:t>a la in</w:t>
      </w:r>
      <w:r w:rsidR="009B11EF">
        <w:rPr>
          <w:rFonts w:ascii="Arial" w:hAnsi="Arial"/>
        </w:rPr>
        <w:t xml:space="preserve">capacidad </w:t>
      </w:r>
      <w:r w:rsidR="009B11EF" w:rsidRPr="003B04C9">
        <w:rPr>
          <w:rFonts w:ascii="Arial" w:hAnsi="Arial"/>
        </w:rPr>
        <w:t xml:space="preserve"> física</w:t>
      </w:r>
      <w:r w:rsidR="00D66A38">
        <w:rPr>
          <w:rFonts w:ascii="Arial" w:hAnsi="Arial"/>
        </w:rPr>
        <w:t>, cognoscitiva</w:t>
      </w:r>
      <w:r w:rsidR="009B11EF" w:rsidRPr="003B04C9">
        <w:rPr>
          <w:rFonts w:ascii="Arial" w:hAnsi="Arial"/>
        </w:rPr>
        <w:t xml:space="preserve"> y mental</w:t>
      </w:r>
      <w:r w:rsidR="009B11EF">
        <w:rPr>
          <w:rFonts w:ascii="Arial" w:hAnsi="Arial"/>
        </w:rPr>
        <w:t xml:space="preserve"> que compromete la capacidad de TATIANA para poder valerse por sí misma y </w:t>
      </w:r>
      <w:r w:rsidR="00516236">
        <w:rPr>
          <w:rFonts w:ascii="Arial" w:hAnsi="Arial"/>
        </w:rPr>
        <w:t>para entender el</w:t>
      </w:r>
      <w:r w:rsidR="009B11EF" w:rsidRPr="003B04C9">
        <w:rPr>
          <w:rFonts w:ascii="Arial" w:hAnsi="Arial"/>
        </w:rPr>
        <w:t xml:space="preserve"> entorno en el cual se desenvuelv</w:t>
      </w:r>
      <w:r w:rsidR="00D66A38">
        <w:rPr>
          <w:rFonts w:ascii="Arial" w:hAnsi="Arial"/>
        </w:rPr>
        <w:t xml:space="preserve">e </w:t>
      </w:r>
      <w:r w:rsidR="009B11EF">
        <w:rPr>
          <w:rFonts w:ascii="Arial" w:hAnsi="Arial"/>
        </w:rPr>
        <w:t xml:space="preserve"> se hace</w:t>
      </w:r>
      <w:r w:rsidR="009B11EF">
        <w:rPr>
          <w:rFonts w:ascii="Arial" w:hAnsi="Arial" w:cs="Arial"/>
        </w:rPr>
        <w:t xml:space="preserve"> imprescindible el apoyo constante de su familia para todas sus Actividades Básicas Cotidianas “ABC”,  igualmente de asistencia  personalizada </w:t>
      </w:r>
      <w:r w:rsidR="009B11EF" w:rsidRPr="003B04C9">
        <w:rPr>
          <w:rFonts w:ascii="Arial" w:hAnsi="Arial"/>
        </w:rPr>
        <w:t>para alejarla de situaciones de riesgo</w:t>
      </w:r>
      <w:r w:rsidR="009B11EF">
        <w:rPr>
          <w:rFonts w:ascii="Arial" w:hAnsi="Arial"/>
        </w:rPr>
        <w:t xml:space="preserve">, </w:t>
      </w:r>
      <w:r w:rsidR="00D66A38">
        <w:rPr>
          <w:rFonts w:ascii="Arial" w:hAnsi="Arial"/>
        </w:rPr>
        <w:t xml:space="preserve">siendo </w:t>
      </w:r>
      <w:r w:rsidR="009B11EF">
        <w:rPr>
          <w:rFonts w:ascii="Arial" w:hAnsi="Arial"/>
        </w:rPr>
        <w:t>su progenitora</w:t>
      </w:r>
      <w:r w:rsidR="00D66A38">
        <w:rPr>
          <w:rFonts w:ascii="Arial" w:hAnsi="Arial"/>
        </w:rPr>
        <w:t xml:space="preserve"> MARÍA ABANETH </w:t>
      </w:r>
      <w:r w:rsidR="009B11EF">
        <w:rPr>
          <w:rFonts w:ascii="Arial" w:hAnsi="Arial"/>
        </w:rPr>
        <w:t xml:space="preserve">quien </w:t>
      </w:r>
      <w:r w:rsidR="00876ED7">
        <w:rPr>
          <w:rFonts w:ascii="Arial" w:hAnsi="Arial"/>
        </w:rPr>
        <w:t>debe brindarle supervisión con</w:t>
      </w:r>
      <w:r w:rsidR="00D66A38">
        <w:rPr>
          <w:rFonts w:ascii="Arial" w:hAnsi="Arial"/>
        </w:rPr>
        <w:t>s</w:t>
      </w:r>
      <w:r w:rsidR="00876ED7">
        <w:rPr>
          <w:rFonts w:ascii="Arial" w:hAnsi="Arial"/>
        </w:rPr>
        <w:t xml:space="preserve">tante y </w:t>
      </w:r>
      <w:r w:rsidR="00D66A38">
        <w:rPr>
          <w:rFonts w:ascii="Arial" w:hAnsi="Arial"/>
        </w:rPr>
        <w:t xml:space="preserve">custodia permanente </w:t>
      </w:r>
      <w:r w:rsidR="00876ED7">
        <w:rPr>
          <w:rFonts w:ascii="Arial" w:hAnsi="Arial"/>
        </w:rPr>
        <w:t xml:space="preserve">lo que a su vez imposibilita </w:t>
      </w:r>
      <w:r w:rsidR="00516236">
        <w:rPr>
          <w:rFonts w:ascii="Arial" w:hAnsi="Arial"/>
        </w:rPr>
        <w:t xml:space="preserve">a su progenitora </w:t>
      </w:r>
      <w:r w:rsidR="00876ED7">
        <w:rPr>
          <w:rFonts w:ascii="Arial" w:hAnsi="Arial"/>
        </w:rPr>
        <w:t xml:space="preserve">para poder realizar acciones diferentes o productivas para mejorar su nivel de vida. </w:t>
      </w:r>
    </w:p>
    <w:p w:rsidR="00876ED7" w:rsidRDefault="00876ED7" w:rsidP="00980666">
      <w:pPr>
        <w:jc w:val="both"/>
        <w:rPr>
          <w:rFonts w:ascii="Arial" w:hAnsi="Arial"/>
        </w:rPr>
      </w:pPr>
    </w:p>
    <w:p w:rsidR="009B11EF" w:rsidRPr="00E603DB" w:rsidRDefault="009B11EF" w:rsidP="00980666">
      <w:pPr>
        <w:jc w:val="both"/>
        <w:rPr>
          <w:rFonts w:ascii="Arial" w:hAnsi="Arial" w:cs="Arial"/>
        </w:rPr>
      </w:pPr>
    </w:p>
    <w:p w:rsidR="00980666" w:rsidRDefault="00980666" w:rsidP="00980666">
      <w:pPr>
        <w:pStyle w:val="Textoindependiente2"/>
        <w:spacing w:line="240" w:lineRule="auto"/>
        <w:jc w:val="both"/>
        <w:rPr>
          <w:rFonts w:ascii="Arial" w:hAnsi="Arial" w:cs="Arial"/>
        </w:rPr>
      </w:pPr>
      <w:r>
        <w:rPr>
          <w:rFonts w:ascii="Arial" w:hAnsi="Arial" w:cs="Arial"/>
        </w:rPr>
        <w:t>L</w:t>
      </w:r>
      <w:r w:rsidRPr="00E94E8F">
        <w:rPr>
          <w:rFonts w:ascii="Arial" w:hAnsi="Arial" w:cs="Arial"/>
        </w:rPr>
        <w:t xml:space="preserve">as condiciones </w:t>
      </w:r>
      <w:r>
        <w:rPr>
          <w:rFonts w:ascii="Arial" w:hAnsi="Arial" w:cs="Arial"/>
        </w:rPr>
        <w:t xml:space="preserve">económicas en que se encuentra </w:t>
      </w:r>
      <w:r w:rsidR="002128EE" w:rsidRPr="00876ED7">
        <w:rPr>
          <w:rFonts w:ascii="Arial" w:hAnsi="Arial" w:cs="Arial"/>
          <w:b/>
        </w:rPr>
        <w:t>TATIANA LONDOÑO ÁLVAREZ</w:t>
      </w:r>
      <w:r w:rsidR="002128EE">
        <w:rPr>
          <w:rFonts w:ascii="Arial" w:hAnsi="Arial" w:cs="Arial"/>
        </w:rPr>
        <w:t xml:space="preserve"> son adecuadas considerando</w:t>
      </w:r>
      <w:r w:rsidR="00E84428">
        <w:rPr>
          <w:rFonts w:ascii="Arial" w:hAnsi="Arial" w:cs="Arial"/>
        </w:rPr>
        <w:t xml:space="preserve"> “aún” </w:t>
      </w:r>
      <w:r w:rsidR="002B68ED">
        <w:rPr>
          <w:rFonts w:ascii="Arial" w:hAnsi="Arial" w:cs="Arial"/>
        </w:rPr>
        <w:t xml:space="preserve">el aporte económico </w:t>
      </w:r>
      <w:r w:rsidR="002128EE">
        <w:rPr>
          <w:rFonts w:ascii="Arial" w:hAnsi="Arial" w:cs="Arial"/>
        </w:rPr>
        <w:t xml:space="preserve"> propo</w:t>
      </w:r>
      <w:r w:rsidR="002B68ED">
        <w:rPr>
          <w:rFonts w:ascii="Arial" w:hAnsi="Arial" w:cs="Arial"/>
        </w:rPr>
        <w:t>rcionado</w:t>
      </w:r>
      <w:r w:rsidR="00E84428">
        <w:rPr>
          <w:rFonts w:ascii="Arial" w:hAnsi="Arial" w:cs="Arial"/>
        </w:rPr>
        <w:t xml:space="preserve"> por el ICBF a través del P</w:t>
      </w:r>
      <w:r w:rsidR="002128EE">
        <w:rPr>
          <w:rFonts w:ascii="Arial" w:hAnsi="Arial" w:cs="Arial"/>
        </w:rPr>
        <w:t xml:space="preserve">rograma Hogar Gestor  </w:t>
      </w:r>
      <w:r w:rsidR="00D66A38">
        <w:rPr>
          <w:rFonts w:ascii="Arial" w:hAnsi="Arial" w:cs="Arial"/>
        </w:rPr>
        <w:t>de $340.000 mensuales</w:t>
      </w:r>
      <w:r w:rsidR="002B68ED">
        <w:rPr>
          <w:rFonts w:ascii="Arial" w:hAnsi="Arial" w:cs="Arial"/>
        </w:rPr>
        <w:t xml:space="preserve">, </w:t>
      </w:r>
      <w:r w:rsidR="00D66A38">
        <w:rPr>
          <w:rFonts w:ascii="Arial" w:hAnsi="Arial" w:cs="Arial"/>
        </w:rPr>
        <w:t xml:space="preserve"> </w:t>
      </w:r>
      <w:r w:rsidR="002B68ED">
        <w:rPr>
          <w:rFonts w:ascii="Arial" w:hAnsi="Arial" w:cs="Arial"/>
        </w:rPr>
        <w:t>por cuanto sus requerimientos  básicos alimenticio</w:t>
      </w:r>
      <w:r>
        <w:rPr>
          <w:rFonts w:ascii="Arial" w:hAnsi="Arial" w:cs="Arial"/>
        </w:rPr>
        <w:t xml:space="preserve">s </w:t>
      </w:r>
      <w:r w:rsidR="002128EE">
        <w:rPr>
          <w:rFonts w:ascii="Arial" w:hAnsi="Arial" w:cs="Arial"/>
        </w:rPr>
        <w:t xml:space="preserve">están </w:t>
      </w:r>
      <w:r w:rsidR="002B68ED">
        <w:rPr>
          <w:rFonts w:ascii="Arial" w:hAnsi="Arial" w:cs="Arial"/>
        </w:rPr>
        <w:t>siendo cubiertos satisfactoriamente</w:t>
      </w:r>
      <w:r w:rsidR="002128EE">
        <w:rPr>
          <w:rFonts w:ascii="Arial" w:hAnsi="Arial" w:cs="Arial"/>
        </w:rPr>
        <w:t>,</w:t>
      </w:r>
      <w:r w:rsidR="00E84428">
        <w:rPr>
          <w:rFonts w:ascii="Arial" w:hAnsi="Arial" w:cs="Arial"/>
        </w:rPr>
        <w:t xml:space="preserve"> </w:t>
      </w:r>
      <w:r w:rsidR="003837CB">
        <w:rPr>
          <w:rFonts w:ascii="Arial" w:hAnsi="Arial" w:cs="Arial"/>
        </w:rPr>
        <w:t xml:space="preserve">en razón a </w:t>
      </w:r>
      <w:r w:rsidR="00D66A38">
        <w:rPr>
          <w:rFonts w:ascii="Arial" w:hAnsi="Arial" w:cs="Arial"/>
        </w:rPr>
        <w:t xml:space="preserve">la adecuada administración </w:t>
      </w:r>
      <w:r w:rsidR="003837CB">
        <w:rPr>
          <w:rFonts w:ascii="Arial" w:hAnsi="Arial" w:cs="Arial"/>
        </w:rPr>
        <w:t>y manejo que su madre y hermana le están dando a</w:t>
      </w:r>
      <w:r w:rsidR="002B68ED">
        <w:rPr>
          <w:rFonts w:ascii="Arial" w:hAnsi="Arial" w:cs="Arial"/>
        </w:rPr>
        <w:t>l</w:t>
      </w:r>
      <w:r w:rsidR="003837CB">
        <w:rPr>
          <w:rFonts w:ascii="Arial" w:hAnsi="Arial" w:cs="Arial"/>
        </w:rPr>
        <w:t xml:space="preserve"> mism</w:t>
      </w:r>
      <w:r w:rsidR="002B68ED">
        <w:rPr>
          <w:rFonts w:ascii="Arial" w:hAnsi="Arial" w:cs="Arial"/>
        </w:rPr>
        <w:t>o</w:t>
      </w:r>
      <w:r w:rsidR="003837CB">
        <w:rPr>
          <w:rFonts w:ascii="Arial" w:hAnsi="Arial" w:cs="Arial"/>
        </w:rPr>
        <w:t>.</w:t>
      </w:r>
    </w:p>
    <w:p w:rsidR="00980666" w:rsidRDefault="00980666" w:rsidP="00980666">
      <w:pPr>
        <w:pStyle w:val="Textoindependiente"/>
      </w:pPr>
    </w:p>
    <w:p w:rsidR="002128EE" w:rsidRPr="003F7678" w:rsidRDefault="002128EE" w:rsidP="002128EE">
      <w:pPr>
        <w:jc w:val="both"/>
        <w:rPr>
          <w:rFonts w:ascii="Arial" w:hAnsi="Arial" w:cs="Arial"/>
        </w:rPr>
      </w:pPr>
      <w:r>
        <w:rPr>
          <w:rFonts w:ascii="Arial" w:hAnsi="Arial"/>
        </w:rPr>
        <w:lastRenderedPageBreak/>
        <w:t>De no s</w:t>
      </w:r>
      <w:r w:rsidR="00E84428">
        <w:rPr>
          <w:rFonts w:ascii="Arial" w:hAnsi="Arial"/>
        </w:rPr>
        <w:t>eguir recibiendo tal</w:t>
      </w:r>
      <w:r w:rsidRPr="00DD52E5">
        <w:rPr>
          <w:rFonts w:ascii="Arial" w:hAnsi="Arial"/>
        </w:rPr>
        <w:t xml:space="preserve"> subs</w:t>
      </w:r>
      <w:r w:rsidR="00E84428">
        <w:rPr>
          <w:rFonts w:ascii="Arial" w:hAnsi="Arial"/>
        </w:rPr>
        <w:t xml:space="preserve">idio económico </w:t>
      </w:r>
      <w:r w:rsidR="003837CB">
        <w:rPr>
          <w:rFonts w:ascii="Arial" w:hAnsi="Arial"/>
        </w:rPr>
        <w:t xml:space="preserve">la manutención de </w:t>
      </w:r>
      <w:r w:rsidR="00E84428" w:rsidRPr="00876ED7">
        <w:rPr>
          <w:rFonts w:ascii="Arial" w:hAnsi="Arial" w:cs="Arial"/>
          <w:b/>
        </w:rPr>
        <w:t>TATIANA LONDOÑO ÁLVAREZ</w:t>
      </w:r>
      <w:r w:rsidR="00E84428">
        <w:rPr>
          <w:rFonts w:ascii="Arial" w:hAnsi="Arial" w:cs="Arial"/>
        </w:rPr>
        <w:t xml:space="preserve">  </w:t>
      </w:r>
      <w:r w:rsidR="003837CB">
        <w:rPr>
          <w:rFonts w:ascii="Arial" w:hAnsi="Arial" w:cs="Arial"/>
        </w:rPr>
        <w:t xml:space="preserve">se vería afectada ostensiblemente en desmedro de su calidad de vida  </w:t>
      </w:r>
      <w:r w:rsidR="00E84428">
        <w:rPr>
          <w:rFonts w:ascii="Arial" w:hAnsi="Arial" w:cs="Arial"/>
        </w:rPr>
        <w:t>por pertenecer a un grupo  familiar que está basado en</w:t>
      </w:r>
      <w:r w:rsidR="003837CB">
        <w:rPr>
          <w:rFonts w:ascii="Arial" w:hAnsi="Arial" w:cs="Arial"/>
        </w:rPr>
        <w:t xml:space="preserve"> una “economía de subsistencia”, </w:t>
      </w:r>
      <w:r w:rsidR="002B68ED">
        <w:rPr>
          <w:rFonts w:ascii="Arial" w:hAnsi="Arial" w:cs="Arial"/>
        </w:rPr>
        <w:t xml:space="preserve"> </w:t>
      </w:r>
      <w:r w:rsidR="00B7579A">
        <w:rPr>
          <w:rFonts w:ascii="Arial" w:hAnsi="Arial" w:cs="Arial"/>
        </w:rPr>
        <w:t xml:space="preserve">por cuanto </w:t>
      </w:r>
      <w:r w:rsidR="003837CB">
        <w:rPr>
          <w:rFonts w:ascii="Arial" w:hAnsi="Arial" w:cs="Arial"/>
        </w:rPr>
        <w:t xml:space="preserve">lo </w:t>
      </w:r>
      <w:r w:rsidR="002B68ED">
        <w:rPr>
          <w:rFonts w:ascii="Arial" w:hAnsi="Arial" w:cs="Arial"/>
        </w:rPr>
        <w:t xml:space="preserve"> perci</w:t>
      </w:r>
      <w:r w:rsidR="003837CB">
        <w:rPr>
          <w:rFonts w:ascii="Arial" w:hAnsi="Arial" w:cs="Arial"/>
        </w:rPr>
        <w:t>bido</w:t>
      </w:r>
      <w:r w:rsidR="00E84428">
        <w:rPr>
          <w:rFonts w:ascii="Arial" w:hAnsi="Arial" w:cs="Arial"/>
        </w:rPr>
        <w:t xml:space="preserve"> </w:t>
      </w:r>
      <w:r w:rsidR="003837CB">
        <w:rPr>
          <w:rFonts w:ascii="Arial" w:hAnsi="Arial" w:cs="Arial"/>
        </w:rPr>
        <w:t xml:space="preserve">al mes </w:t>
      </w:r>
      <w:r w:rsidR="00E84428">
        <w:rPr>
          <w:rFonts w:ascii="Arial" w:hAnsi="Arial" w:cs="Arial"/>
        </w:rPr>
        <w:t>escasame</w:t>
      </w:r>
      <w:r w:rsidR="003837CB">
        <w:rPr>
          <w:rFonts w:ascii="Arial" w:hAnsi="Arial" w:cs="Arial"/>
        </w:rPr>
        <w:t>nte les alcanza para sobrevivir</w:t>
      </w:r>
      <w:r w:rsidR="00B7579A">
        <w:rPr>
          <w:rFonts w:ascii="Arial" w:hAnsi="Arial" w:cs="Arial"/>
        </w:rPr>
        <w:t xml:space="preserve">. </w:t>
      </w:r>
      <w:r w:rsidR="002B68ED">
        <w:rPr>
          <w:rFonts w:ascii="Arial" w:hAnsi="Arial" w:cs="Arial"/>
        </w:rPr>
        <w:t xml:space="preserve"> </w:t>
      </w:r>
      <w:r w:rsidR="00B7579A">
        <w:rPr>
          <w:rFonts w:ascii="Arial" w:hAnsi="Arial" w:cs="Arial"/>
        </w:rPr>
        <w:t>R</w:t>
      </w:r>
      <w:r w:rsidR="002B68ED">
        <w:rPr>
          <w:rFonts w:ascii="Arial" w:hAnsi="Arial" w:cs="Arial"/>
        </w:rPr>
        <w:t>eferido</w:t>
      </w:r>
      <w:r w:rsidR="003837CB">
        <w:rPr>
          <w:rFonts w:ascii="Arial" w:hAnsi="Arial" w:cs="Arial"/>
        </w:rPr>
        <w:t xml:space="preserve"> sustento que tanto su señora </w:t>
      </w:r>
      <w:r>
        <w:rPr>
          <w:rFonts w:ascii="Arial" w:hAnsi="Arial"/>
        </w:rPr>
        <w:t xml:space="preserve">madre y hermana como sus familiares más cercanos no están en condiciones de ofrecerle, convirtiéndose </w:t>
      </w:r>
      <w:r w:rsidR="00B7579A">
        <w:rPr>
          <w:rFonts w:ascii="Arial" w:hAnsi="Arial"/>
        </w:rPr>
        <w:t xml:space="preserve">este </w:t>
      </w:r>
      <w:r w:rsidR="002B68ED">
        <w:rPr>
          <w:rFonts w:ascii="Arial" w:hAnsi="Arial"/>
        </w:rPr>
        <w:t xml:space="preserve">apoyo económico </w:t>
      </w:r>
      <w:r>
        <w:rPr>
          <w:rFonts w:ascii="Arial" w:hAnsi="Arial"/>
        </w:rPr>
        <w:t>en</w:t>
      </w:r>
      <w:r w:rsidRPr="00DD52E5">
        <w:rPr>
          <w:rFonts w:ascii="Arial" w:hAnsi="Arial"/>
        </w:rPr>
        <w:t xml:space="preserve"> el único </w:t>
      </w:r>
      <w:r w:rsidR="00E84428">
        <w:rPr>
          <w:rFonts w:ascii="Arial" w:hAnsi="Arial"/>
        </w:rPr>
        <w:t xml:space="preserve">ingreso </w:t>
      </w:r>
      <w:r w:rsidR="003837CB">
        <w:rPr>
          <w:rFonts w:ascii="Arial" w:hAnsi="Arial"/>
        </w:rPr>
        <w:t xml:space="preserve">fijo y estable </w:t>
      </w:r>
      <w:r w:rsidR="00E84428">
        <w:rPr>
          <w:rFonts w:ascii="Arial" w:hAnsi="Arial"/>
        </w:rPr>
        <w:t>recibido.</w:t>
      </w:r>
    </w:p>
    <w:p w:rsidR="00E84428" w:rsidRDefault="00E84428" w:rsidP="00E84428">
      <w:pPr>
        <w:pStyle w:val="Textoindependiente2"/>
        <w:spacing w:line="240" w:lineRule="auto"/>
        <w:jc w:val="both"/>
        <w:rPr>
          <w:rFonts w:ascii="Arial" w:hAnsi="Arial" w:cs="Arial"/>
        </w:rPr>
      </w:pPr>
      <w:r>
        <w:rPr>
          <w:rFonts w:ascii="Arial" w:hAnsi="Arial" w:cs="Arial"/>
        </w:rPr>
        <w:t xml:space="preserve">  </w:t>
      </w:r>
    </w:p>
    <w:p w:rsidR="00980666" w:rsidRDefault="00980666" w:rsidP="00980666">
      <w:pPr>
        <w:pStyle w:val="Textoindependiente"/>
      </w:pPr>
    </w:p>
    <w:p w:rsidR="0076782A" w:rsidRDefault="0076782A" w:rsidP="0076782A">
      <w:pPr>
        <w:pStyle w:val="Textoindependiente"/>
      </w:pPr>
      <w:r>
        <w:t xml:space="preserve">Es de advertir que la información aquí registrada fue </w:t>
      </w:r>
      <w:r w:rsidR="00CE4966">
        <w:t xml:space="preserve">suministrada </w:t>
      </w:r>
      <w:r>
        <w:t>por la</w:t>
      </w:r>
      <w:r w:rsidR="00CE4966">
        <w:t>s</w:t>
      </w:r>
      <w:r>
        <w:t xml:space="preserve"> conferenciada</w:t>
      </w:r>
      <w:r w:rsidR="00CE4966">
        <w:t>s,</w:t>
      </w:r>
      <w:r>
        <w:t xml:space="preserve"> señora</w:t>
      </w:r>
      <w:r w:rsidR="00CE4966">
        <w:t>s</w:t>
      </w:r>
      <w:r>
        <w:t xml:space="preserve">  </w:t>
      </w:r>
      <w:r w:rsidR="00CE4966" w:rsidRPr="00D9719E">
        <w:t>MARÍA ABANETH ÁLVAREZ GALLEGO</w:t>
      </w:r>
      <w:r w:rsidR="00CE4966">
        <w:t xml:space="preserve"> y </w:t>
      </w:r>
      <w:r w:rsidR="00CE4966" w:rsidRPr="00D9719E">
        <w:t>JEIMI LORENA LONDOÑO ÁLVAR</w:t>
      </w:r>
      <w:r w:rsidR="002B68ED" w:rsidRPr="00D9719E">
        <w:t>E</w:t>
      </w:r>
      <w:r w:rsidR="00CE4966" w:rsidRPr="00D9719E">
        <w:t>Z</w:t>
      </w:r>
      <w:r w:rsidR="002B68ED">
        <w:rPr>
          <w:b/>
        </w:rPr>
        <w:t xml:space="preserve"> </w:t>
      </w:r>
      <w:r w:rsidR="002B68ED" w:rsidRPr="002B68ED">
        <w:t>en calidad de madre y hermana de</w:t>
      </w:r>
      <w:r w:rsidR="002B68ED">
        <w:rPr>
          <w:b/>
        </w:rPr>
        <w:t xml:space="preserve"> </w:t>
      </w:r>
      <w:r w:rsidR="002B68ED" w:rsidRPr="00D9719E">
        <w:t>TATIANA LONDOÑO ÁLVAREZ</w:t>
      </w:r>
      <w:r w:rsidRPr="00411AFB">
        <w:t>,</w:t>
      </w:r>
      <w:r>
        <w:rPr>
          <w:b/>
        </w:rPr>
        <w:t xml:space="preserve"> </w:t>
      </w:r>
      <w:r w:rsidR="002B68ED" w:rsidRPr="002B68ED">
        <w:t>así como</w:t>
      </w:r>
      <w:r w:rsidR="002B68ED">
        <w:rPr>
          <w:b/>
        </w:rPr>
        <w:t xml:space="preserve"> </w:t>
      </w:r>
      <w:r w:rsidR="00D9719E">
        <w:t>por la Coordinadora del LANS Femenino  CATALINA ECHEVERRY</w:t>
      </w:r>
      <w:r w:rsidR="00C02C9B">
        <w:t xml:space="preserve">, por lo tanto </w:t>
      </w:r>
      <w:r w:rsidRPr="00411AFB">
        <w:t xml:space="preserve"> el presente </w:t>
      </w:r>
      <w:r>
        <w:t>informe está  circunscrito a la realidad encontrada al momento de practicar la visita domiciliaria y aludida</w:t>
      </w:r>
      <w:r w:rsidR="00C02C9B">
        <w:t>s</w:t>
      </w:r>
      <w:r>
        <w:t xml:space="preserve"> entrevista</w:t>
      </w:r>
      <w:r w:rsidR="00C02C9B">
        <w:t>s</w:t>
      </w:r>
      <w:r>
        <w:t>, partiendo del principio de la buena fe.</w:t>
      </w:r>
    </w:p>
    <w:p w:rsidR="0076782A" w:rsidRDefault="0076782A" w:rsidP="0076782A">
      <w:pPr>
        <w:rPr>
          <w:rFonts w:ascii="Arial" w:hAnsi="Arial" w:cs="Arial"/>
        </w:rPr>
      </w:pPr>
    </w:p>
    <w:p w:rsidR="0076782A" w:rsidRDefault="0076782A" w:rsidP="0076782A">
      <w:pPr>
        <w:jc w:val="both"/>
        <w:rPr>
          <w:rFonts w:ascii="Arial" w:hAnsi="Arial" w:cs="Arial"/>
        </w:rPr>
      </w:pPr>
    </w:p>
    <w:p w:rsidR="0076782A" w:rsidRDefault="0076782A" w:rsidP="0076782A">
      <w:pPr>
        <w:pStyle w:val="Textoindependiente"/>
        <w:rPr>
          <w:noProof/>
        </w:rPr>
      </w:pPr>
      <w:r>
        <w:rPr>
          <w:noProof/>
        </w:rPr>
        <w:drawing>
          <wp:inline distT="0" distB="0" distL="0" distR="0">
            <wp:extent cx="2371725" cy="800100"/>
            <wp:effectExtent l="19050" t="0" r="9525" b="0"/>
            <wp:docPr id="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76782A" w:rsidRPr="000E47AD" w:rsidRDefault="0076782A" w:rsidP="0076782A">
      <w:pPr>
        <w:jc w:val="both"/>
        <w:rPr>
          <w:rFonts w:ascii="Arial" w:hAnsi="Arial"/>
          <w:b/>
          <w:noProof/>
        </w:rPr>
      </w:pPr>
      <w:r>
        <w:rPr>
          <w:rFonts w:ascii="Arial" w:hAnsi="Arial"/>
          <w:b/>
          <w:noProof/>
        </w:rPr>
        <w:t>MERCEDES ROSA GARCÍ</w:t>
      </w:r>
      <w:r w:rsidRPr="000E47AD">
        <w:rPr>
          <w:rFonts w:ascii="Arial" w:hAnsi="Arial"/>
          <w:b/>
          <w:noProof/>
        </w:rPr>
        <w:t>A ARIAS</w:t>
      </w:r>
    </w:p>
    <w:p w:rsidR="0076782A" w:rsidRPr="00081E56" w:rsidRDefault="0076782A" w:rsidP="0076782A">
      <w:pPr>
        <w:jc w:val="both"/>
        <w:rPr>
          <w:rFonts w:ascii="Arial" w:hAnsi="Arial"/>
          <w:noProof/>
        </w:rPr>
      </w:pPr>
      <w:r w:rsidRPr="00081E56">
        <w:rPr>
          <w:rFonts w:ascii="Arial" w:hAnsi="Arial"/>
          <w:noProof/>
        </w:rPr>
        <w:t>Asistente Social</w:t>
      </w:r>
    </w:p>
    <w:p w:rsidR="0076782A" w:rsidRDefault="0076782A" w:rsidP="0076782A">
      <w:pPr>
        <w:jc w:val="both"/>
        <w:rPr>
          <w:rFonts w:ascii="Arial" w:hAnsi="Arial" w:cs="Arial"/>
        </w:rPr>
      </w:pPr>
    </w:p>
    <w:p w:rsidR="0076782A" w:rsidRDefault="0076782A" w:rsidP="0076782A">
      <w:pPr>
        <w:rPr>
          <w:rFonts w:ascii="Arial" w:hAnsi="Arial"/>
          <w:u w:val="single"/>
        </w:rPr>
      </w:pPr>
      <w:r>
        <w:rPr>
          <w:rFonts w:ascii="Arial" w:hAnsi="Arial"/>
        </w:rPr>
        <w:t xml:space="preserve">        </w:t>
      </w:r>
    </w:p>
    <w:p w:rsidR="0076782A" w:rsidRDefault="0076782A" w:rsidP="0076782A">
      <w:pPr>
        <w:pStyle w:val="Textoindependiente"/>
      </w:pPr>
      <w:r>
        <w:t xml:space="preserve"> </w:t>
      </w:r>
    </w:p>
    <w:p w:rsidR="0076782A" w:rsidRDefault="0076782A" w:rsidP="0076782A">
      <w:pPr>
        <w:pStyle w:val="Textoindependiente"/>
      </w:pPr>
    </w:p>
    <w:p w:rsidR="0076782A" w:rsidRDefault="0076782A" w:rsidP="0076782A">
      <w:pPr>
        <w:pStyle w:val="Textoindependiente"/>
      </w:pPr>
    </w:p>
    <w:p w:rsidR="0076782A" w:rsidRDefault="0076782A" w:rsidP="0076782A">
      <w:pPr>
        <w:pStyle w:val="Textoindependiente"/>
      </w:pPr>
    </w:p>
    <w:p w:rsidR="0076782A" w:rsidRDefault="0076782A" w:rsidP="0076782A">
      <w:pPr>
        <w:pStyle w:val="Textoindependiente"/>
      </w:pPr>
    </w:p>
    <w:p w:rsidR="0076782A" w:rsidRDefault="0076782A" w:rsidP="0076782A">
      <w:pPr>
        <w:rPr>
          <w:rFonts w:ascii="Arial" w:hAnsi="Arial"/>
        </w:rPr>
      </w:pPr>
      <w:r>
        <w:rPr>
          <w:rFonts w:ascii="Arial" w:hAnsi="Arial"/>
        </w:rPr>
        <w:t xml:space="preserve">                                              </w:t>
      </w:r>
    </w:p>
    <w:p w:rsidR="0076782A" w:rsidRDefault="0076782A" w:rsidP="0076782A">
      <w:pPr>
        <w:rPr>
          <w:rFonts w:ascii="Arial" w:hAnsi="Arial"/>
        </w:rPr>
      </w:pPr>
      <w:r>
        <w:rPr>
          <w:rFonts w:ascii="Arial" w:hAnsi="Arial"/>
        </w:rPr>
        <w:t xml:space="preserve">                                                                                                                                             </w:t>
      </w:r>
    </w:p>
    <w:p w:rsidR="0076782A" w:rsidRDefault="0076782A" w:rsidP="0076782A">
      <w:pPr>
        <w:rPr>
          <w:rFonts w:ascii="Arial" w:hAnsi="Arial"/>
          <w:b/>
        </w:rPr>
      </w:pPr>
      <w:r>
        <w:rPr>
          <w:rFonts w:ascii="Arial" w:hAnsi="Arial"/>
        </w:rPr>
        <w:t xml:space="preserve">                                                                                                                                                        </w:t>
      </w:r>
    </w:p>
    <w:p w:rsidR="0076782A" w:rsidRDefault="0076782A" w:rsidP="0076782A">
      <w:pPr>
        <w:pStyle w:val="Textoindependiente"/>
      </w:pPr>
    </w:p>
    <w:p w:rsidR="0076782A" w:rsidRDefault="0076782A" w:rsidP="0076782A">
      <w:pPr>
        <w:pStyle w:val="Textoindependiente"/>
      </w:pPr>
    </w:p>
    <w:p w:rsidR="0076782A" w:rsidRDefault="0076782A" w:rsidP="0076782A">
      <w:pPr>
        <w:pStyle w:val="Textoindependiente"/>
      </w:pPr>
    </w:p>
    <w:p w:rsidR="00980666" w:rsidRDefault="00980666" w:rsidP="00980666">
      <w:pPr>
        <w:pStyle w:val="Textoindependiente"/>
        <w:rPr>
          <w:b/>
        </w:rPr>
      </w:pPr>
    </w:p>
    <w:p w:rsidR="00980666" w:rsidRDefault="00980666" w:rsidP="00980666">
      <w:pPr>
        <w:rPr>
          <w:rFonts w:ascii="Arial" w:hAnsi="Arial" w:cs="Arial"/>
          <w:b/>
        </w:rPr>
      </w:pPr>
    </w:p>
    <w:p w:rsidR="00980666" w:rsidRDefault="00980666" w:rsidP="00980666">
      <w:pPr>
        <w:rPr>
          <w:rFonts w:ascii="Arial" w:hAnsi="Arial" w:cs="Arial"/>
          <w:b/>
        </w:rPr>
      </w:pPr>
    </w:p>
    <w:p w:rsidR="00980666" w:rsidRDefault="00980666" w:rsidP="00980666">
      <w:pPr>
        <w:rPr>
          <w:rFonts w:ascii="Arial" w:hAnsi="Arial" w:cs="Arial"/>
          <w:b/>
        </w:rPr>
      </w:pPr>
    </w:p>
    <w:p w:rsidR="00980666" w:rsidRPr="005B5E57" w:rsidRDefault="00980666" w:rsidP="00980666">
      <w:pPr>
        <w:jc w:val="both"/>
        <w:rPr>
          <w:rFonts w:ascii="Arial" w:hAnsi="Arial" w:cs="Arial"/>
          <w:u w:val="single"/>
        </w:rPr>
      </w:pPr>
      <w:r>
        <w:rPr>
          <w:rFonts w:ascii="Arial" w:hAnsi="Arial" w:cs="Arial"/>
          <w:u w:val="single"/>
        </w:rPr>
        <w:t xml:space="preserve">                                                   </w:t>
      </w:r>
    </w:p>
    <w:p w:rsidR="00980666" w:rsidRDefault="00980666" w:rsidP="00980666">
      <w:pPr>
        <w:pStyle w:val="Textoindependiente"/>
      </w:pPr>
    </w:p>
    <w:p w:rsidR="00980666" w:rsidRDefault="00980666" w:rsidP="00980666">
      <w:pPr>
        <w:pStyle w:val="Textoindependiente"/>
      </w:pPr>
    </w:p>
    <w:p w:rsidR="00980666" w:rsidRDefault="00980666" w:rsidP="00980666">
      <w:pPr>
        <w:jc w:val="both"/>
        <w:rPr>
          <w:rFonts w:ascii="Arial" w:hAnsi="Arial" w:cs="Arial"/>
        </w:rPr>
      </w:pPr>
    </w:p>
    <w:p w:rsidR="00980666" w:rsidRPr="00874547" w:rsidRDefault="00980666" w:rsidP="00980666">
      <w:pPr>
        <w:jc w:val="both"/>
        <w:rPr>
          <w:rFonts w:ascii="Arial" w:hAnsi="Arial" w:cs="Arial"/>
        </w:rPr>
      </w:pPr>
    </w:p>
    <w:p w:rsidR="00980666" w:rsidRDefault="00980666" w:rsidP="00980666">
      <w:pPr>
        <w:jc w:val="both"/>
        <w:rPr>
          <w:rFonts w:ascii="Arial" w:hAnsi="Arial" w:cs="Arial"/>
        </w:rPr>
      </w:pPr>
    </w:p>
    <w:p w:rsidR="00980666" w:rsidRDefault="00980666" w:rsidP="00980666">
      <w:pPr>
        <w:jc w:val="both"/>
        <w:rPr>
          <w:rFonts w:ascii="Arial" w:hAnsi="Arial" w:cs="Arial"/>
        </w:rPr>
      </w:pPr>
    </w:p>
    <w:p w:rsidR="00980666" w:rsidRDefault="00980666" w:rsidP="00980666">
      <w:pPr>
        <w:jc w:val="both"/>
        <w:rPr>
          <w:rFonts w:ascii="Arial" w:hAnsi="Arial" w:cs="Arial"/>
        </w:rPr>
      </w:pPr>
    </w:p>
    <w:p w:rsidR="00980666" w:rsidRDefault="00980666" w:rsidP="00980666">
      <w:pPr>
        <w:jc w:val="both"/>
        <w:rPr>
          <w:rFonts w:ascii="Arial" w:hAnsi="Arial" w:cs="Arial"/>
          <w:b/>
        </w:rPr>
      </w:pPr>
    </w:p>
    <w:p w:rsidR="00980666" w:rsidRDefault="00980666" w:rsidP="00980666">
      <w:pPr>
        <w:jc w:val="both"/>
        <w:rPr>
          <w:rFonts w:ascii="Arial" w:hAnsi="Arial" w:cs="Arial"/>
          <w:b/>
        </w:rPr>
      </w:pPr>
    </w:p>
    <w:p w:rsidR="00980666" w:rsidRDefault="00980666" w:rsidP="00980666">
      <w:pPr>
        <w:jc w:val="both"/>
        <w:rPr>
          <w:rFonts w:ascii="Arial" w:hAnsi="Arial" w:cs="Arial"/>
        </w:rPr>
      </w:pPr>
    </w:p>
    <w:p w:rsidR="00980666" w:rsidRPr="00BC5D77" w:rsidRDefault="00980666" w:rsidP="00980666">
      <w:pPr>
        <w:jc w:val="both"/>
        <w:rPr>
          <w:rFonts w:ascii="Arial" w:hAnsi="Arial" w:cs="Arial"/>
        </w:rPr>
      </w:pPr>
    </w:p>
    <w:p w:rsidR="00980666" w:rsidRDefault="00980666" w:rsidP="00980666">
      <w:pPr>
        <w:jc w:val="both"/>
        <w:rPr>
          <w:rFonts w:ascii="Arial" w:hAnsi="Arial" w:cs="Arial"/>
          <w:u w:val="single"/>
        </w:rPr>
      </w:pPr>
    </w:p>
    <w:p w:rsidR="004D7A31" w:rsidRDefault="004D7A31" w:rsidP="004D7A31">
      <w:pPr>
        <w:pStyle w:val="Textoindependiente"/>
      </w:pPr>
    </w:p>
    <w:p w:rsidR="004D7A31" w:rsidRDefault="004D7A31" w:rsidP="004D7A31">
      <w:pPr>
        <w:pStyle w:val="Textoindependiente"/>
      </w:pPr>
    </w:p>
    <w:p w:rsidR="004D7A31" w:rsidRDefault="004D7A31" w:rsidP="004D7A31">
      <w:pPr>
        <w:jc w:val="both"/>
        <w:rPr>
          <w:rFonts w:ascii="Arial" w:hAnsi="Arial" w:cs="Arial"/>
        </w:rPr>
      </w:pPr>
    </w:p>
    <w:p w:rsidR="004D7A31" w:rsidRDefault="004D7A31" w:rsidP="004D7A31">
      <w:pPr>
        <w:jc w:val="both"/>
        <w:rPr>
          <w:rFonts w:ascii="Arial" w:hAnsi="Arial" w:cs="Arial"/>
        </w:rPr>
      </w:pPr>
    </w:p>
    <w:p w:rsidR="004D7A31" w:rsidRDefault="004D7A31" w:rsidP="004D7A31">
      <w:pPr>
        <w:pStyle w:val="Textoindependiente"/>
      </w:pPr>
    </w:p>
    <w:p w:rsidR="004D7A31" w:rsidRDefault="004D7A31" w:rsidP="004D7A31">
      <w:pPr>
        <w:pStyle w:val="Textoindependiente"/>
      </w:pPr>
    </w:p>
    <w:p w:rsidR="004D7A31" w:rsidRDefault="004D7A31" w:rsidP="004D7A31">
      <w:pPr>
        <w:pStyle w:val="Textoindependiente"/>
      </w:pPr>
    </w:p>
    <w:p w:rsidR="004D7A31" w:rsidRDefault="004D7A31" w:rsidP="004D7A31">
      <w:pPr>
        <w:pStyle w:val="Textoindependiente"/>
      </w:pPr>
    </w:p>
    <w:p w:rsidR="004D7A31" w:rsidRDefault="004D7A31" w:rsidP="004D7A31">
      <w:pPr>
        <w:pStyle w:val="Textoindependiente"/>
      </w:pPr>
    </w:p>
    <w:p w:rsidR="004D7A31" w:rsidRDefault="004D7A31" w:rsidP="004D7A31">
      <w:pPr>
        <w:pStyle w:val="Textoindependiente"/>
      </w:pPr>
    </w:p>
    <w:p w:rsidR="004D7A31" w:rsidRDefault="004D7A31" w:rsidP="004D7A31">
      <w:pPr>
        <w:pStyle w:val="Textoindependiente"/>
      </w:pPr>
    </w:p>
    <w:p w:rsidR="004D7A31" w:rsidRDefault="004D7A31" w:rsidP="004D7A31">
      <w:pPr>
        <w:pStyle w:val="Textoindependiente"/>
      </w:pPr>
      <w:r>
        <w:t xml:space="preserve">    </w:t>
      </w:r>
    </w:p>
    <w:p w:rsidR="004D7A31" w:rsidRDefault="004D7A31" w:rsidP="004D7A31">
      <w:pPr>
        <w:pStyle w:val="Textoindependiente"/>
      </w:pPr>
      <w:r>
        <w:t xml:space="preserve">                                                                                     </w:t>
      </w:r>
    </w:p>
    <w:p w:rsidR="004D7A31" w:rsidRDefault="004D7A31" w:rsidP="004D7A31">
      <w:pPr>
        <w:jc w:val="both"/>
        <w:rPr>
          <w:rFonts w:ascii="Arial" w:hAnsi="Arial" w:cs="Arial"/>
        </w:rPr>
      </w:pPr>
    </w:p>
    <w:p w:rsidR="004D7A31" w:rsidRDefault="004D7A31" w:rsidP="004D7A31">
      <w:pPr>
        <w:jc w:val="both"/>
        <w:rPr>
          <w:rFonts w:ascii="Arial" w:hAnsi="Arial" w:cs="Arial"/>
        </w:rPr>
      </w:pPr>
    </w:p>
    <w:p w:rsidR="004D7A31" w:rsidRDefault="004D7A31" w:rsidP="004D7A31">
      <w:pPr>
        <w:jc w:val="both"/>
        <w:rPr>
          <w:rFonts w:ascii="Arial" w:hAnsi="Arial" w:cs="Arial"/>
        </w:rPr>
      </w:pPr>
    </w:p>
    <w:p w:rsidR="004D7A31" w:rsidRDefault="004D7A31" w:rsidP="004D7A31">
      <w:pPr>
        <w:jc w:val="both"/>
        <w:rPr>
          <w:rFonts w:ascii="Arial" w:hAnsi="Arial" w:cs="Arial"/>
        </w:rPr>
      </w:pPr>
    </w:p>
    <w:p w:rsidR="004D7A31" w:rsidRDefault="004D7A31" w:rsidP="004D7A31">
      <w:pPr>
        <w:pStyle w:val="Textoindependiente2"/>
        <w:spacing w:line="240" w:lineRule="auto"/>
        <w:jc w:val="both"/>
        <w:rPr>
          <w:rFonts w:ascii="Arial" w:hAnsi="Arial" w:cs="Arial"/>
        </w:rPr>
      </w:pPr>
    </w:p>
    <w:p w:rsidR="004D7A31" w:rsidRDefault="004D7A31" w:rsidP="004D7A31">
      <w:pPr>
        <w:pStyle w:val="Textoindependiente2"/>
        <w:spacing w:line="240" w:lineRule="auto"/>
        <w:jc w:val="both"/>
        <w:rPr>
          <w:rFonts w:ascii="Arial" w:hAnsi="Arial" w:cs="Arial"/>
        </w:rPr>
      </w:pPr>
    </w:p>
    <w:p w:rsidR="003443C8" w:rsidRDefault="003443C8" w:rsidP="003443C8">
      <w:pPr>
        <w:rPr>
          <w:rFonts w:ascii="Arial" w:hAnsi="Arial"/>
        </w:rPr>
      </w:pPr>
      <w:r w:rsidRPr="00680FFC">
        <w:rPr>
          <w:rFonts w:ascii="Arial" w:hAnsi="Arial"/>
        </w:rPr>
        <w:t xml:space="preserve">                                             </w:t>
      </w:r>
    </w:p>
    <w:p w:rsidR="00993A6A" w:rsidRPr="009414B5" w:rsidRDefault="00993A6A" w:rsidP="003443C8">
      <w:pPr>
        <w:rPr>
          <w:rFonts w:ascii="Arial" w:hAnsi="Arial"/>
          <w:u w:val="single"/>
        </w:rPr>
      </w:pPr>
    </w:p>
    <w:p w:rsidR="003443C8" w:rsidRDefault="003443C8" w:rsidP="003443C8">
      <w:pPr>
        <w:rPr>
          <w:rFonts w:ascii="Arial" w:hAnsi="Arial"/>
        </w:rPr>
      </w:pPr>
      <w:r w:rsidRPr="009414B5">
        <w:rPr>
          <w:rFonts w:ascii="Arial" w:hAnsi="Arial"/>
        </w:rPr>
        <w:t xml:space="preserve">                                   </w:t>
      </w:r>
      <w:r>
        <w:rPr>
          <w:rFonts w:ascii="Arial" w:hAnsi="Arial"/>
        </w:rPr>
        <w:t xml:space="preserve">                             </w:t>
      </w:r>
      <w:r w:rsidRPr="009414B5">
        <w:rPr>
          <w:rFonts w:ascii="Arial" w:hAnsi="Arial"/>
        </w:rPr>
        <w:t xml:space="preserve">  </w:t>
      </w:r>
      <w:r w:rsidRPr="009414B5">
        <w:rPr>
          <w:rFonts w:ascii="Arial" w:hAnsi="Arial"/>
          <w:u w:val="single"/>
        </w:rPr>
        <w:t xml:space="preserve"> </w:t>
      </w:r>
    </w:p>
    <w:p w:rsidR="003443C8" w:rsidRDefault="003443C8" w:rsidP="003443C8">
      <w:pPr>
        <w:jc w:val="both"/>
        <w:rPr>
          <w:rFonts w:ascii="Arial" w:hAnsi="Arial"/>
        </w:rPr>
      </w:pPr>
    </w:p>
    <w:p w:rsidR="003443C8" w:rsidRDefault="003443C8" w:rsidP="003443C8">
      <w:pPr>
        <w:jc w:val="both"/>
        <w:rPr>
          <w:rFonts w:ascii="Arial" w:hAnsi="Arial"/>
        </w:rPr>
      </w:pPr>
    </w:p>
    <w:p w:rsidR="003443C8" w:rsidRPr="009D3843" w:rsidRDefault="003443C8" w:rsidP="003443C8">
      <w:pPr>
        <w:rPr>
          <w:rFonts w:ascii="Arial" w:hAnsi="Arial"/>
          <w:b/>
        </w:rPr>
      </w:pPr>
    </w:p>
    <w:p w:rsidR="003443C8" w:rsidRDefault="003443C8" w:rsidP="003443C8">
      <w:pPr>
        <w:rPr>
          <w:rFonts w:ascii="Arial" w:hAnsi="Arial"/>
          <w:b/>
        </w:rPr>
      </w:pPr>
    </w:p>
    <w:p w:rsidR="003443C8" w:rsidRDefault="003443C8" w:rsidP="003443C8">
      <w:pPr>
        <w:rPr>
          <w:rFonts w:ascii="Arial" w:hAnsi="Arial"/>
        </w:rPr>
      </w:pPr>
      <w:r w:rsidRPr="00B13F19">
        <w:rPr>
          <w:rFonts w:ascii="Arial" w:hAnsi="Arial"/>
        </w:rPr>
        <w:t xml:space="preserve">                                                 </w:t>
      </w:r>
      <w:r>
        <w:rPr>
          <w:rFonts w:ascii="Arial" w:hAnsi="Arial"/>
        </w:rPr>
        <w:t xml:space="preserve">  </w:t>
      </w:r>
    </w:p>
    <w:p w:rsidR="003443C8" w:rsidRDefault="003443C8" w:rsidP="003443C8">
      <w:pPr>
        <w:pStyle w:val="Textoindependiente2"/>
        <w:spacing w:line="240" w:lineRule="auto"/>
        <w:jc w:val="both"/>
        <w:rPr>
          <w:rFonts w:ascii="Arial" w:hAnsi="Arial" w:cs="Arial"/>
        </w:rPr>
      </w:pPr>
    </w:p>
    <w:p w:rsidR="003443C8" w:rsidRDefault="003443C8" w:rsidP="003443C8">
      <w:pPr>
        <w:pStyle w:val="Textoindependiente2"/>
        <w:spacing w:line="240" w:lineRule="auto"/>
        <w:jc w:val="both"/>
        <w:rPr>
          <w:rFonts w:ascii="Arial" w:hAnsi="Arial" w:cs="Arial"/>
        </w:rPr>
      </w:pPr>
    </w:p>
    <w:p w:rsidR="003443C8" w:rsidRDefault="003443C8" w:rsidP="003443C8">
      <w:pPr>
        <w:pStyle w:val="Textoindependiente2"/>
        <w:spacing w:line="240" w:lineRule="auto"/>
        <w:jc w:val="both"/>
        <w:rPr>
          <w:rFonts w:ascii="Arial" w:hAnsi="Arial" w:cs="Arial"/>
        </w:rPr>
      </w:pPr>
    </w:p>
    <w:p w:rsidR="003443C8" w:rsidRDefault="003443C8" w:rsidP="003443C8">
      <w:pPr>
        <w:pStyle w:val="Textoindependiente2"/>
        <w:spacing w:line="240" w:lineRule="auto"/>
        <w:jc w:val="both"/>
        <w:rPr>
          <w:rFonts w:ascii="Arial" w:hAnsi="Arial" w:cs="Arial"/>
        </w:rPr>
      </w:pPr>
    </w:p>
    <w:p w:rsidR="003443C8" w:rsidRDefault="003443C8" w:rsidP="003443C8">
      <w:pPr>
        <w:pStyle w:val="Textoindependiente"/>
      </w:pPr>
    </w:p>
    <w:p w:rsidR="003443C8" w:rsidRDefault="003443C8" w:rsidP="003443C8">
      <w:pPr>
        <w:pStyle w:val="Textoindependiente2"/>
        <w:spacing w:line="240" w:lineRule="auto"/>
        <w:jc w:val="both"/>
        <w:rPr>
          <w:rFonts w:ascii="Arial" w:hAnsi="Arial" w:cs="Arial"/>
        </w:rPr>
      </w:pPr>
    </w:p>
    <w:p w:rsidR="003443C8" w:rsidRDefault="003443C8" w:rsidP="003443C8">
      <w:pPr>
        <w:pStyle w:val="Textoindependiente2"/>
        <w:spacing w:line="240" w:lineRule="auto"/>
        <w:jc w:val="both"/>
        <w:rPr>
          <w:rFonts w:ascii="Arial" w:hAnsi="Arial" w:cs="Arial"/>
        </w:rPr>
      </w:pPr>
    </w:p>
    <w:p w:rsidR="003443C8" w:rsidRDefault="003443C8" w:rsidP="003443C8">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1637D" w:rsidRDefault="00C1637D" w:rsidP="0098678E">
      <w:pPr>
        <w:pStyle w:val="Textoindependiente2"/>
        <w:spacing w:line="240" w:lineRule="auto"/>
        <w:jc w:val="both"/>
        <w:rPr>
          <w:rFonts w:ascii="Arial" w:hAnsi="Arial" w:cs="Arial"/>
        </w:rPr>
      </w:pPr>
    </w:p>
    <w:p w:rsidR="00C1637D" w:rsidRDefault="00C1637D"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556655" w:rsidRDefault="00556655" w:rsidP="00556655">
      <w:pPr>
        <w:pStyle w:val="Textoindependiente"/>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C24950" w:rsidRDefault="00C24950" w:rsidP="0098678E">
      <w:pPr>
        <w:pStyle w:val="Textoindependiente2"/>
        <w:spacing w:line="240" w:lineRule="auto"/>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sectPr w:rsidR="002E6FC2" w:rsidSect="00A55B1D">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72F5" w:rsidRDefault="00B072F5" w:rsidP="005D3009">
      <w:r>
        <w:separator/>
      </w:r>
    </w:p>
  </w:endnote>
  <w:endnote w:type="continuationSeparator" w:id="0">
    <w:p w:rsidR="00B072F5" w:rsidRDefault="00B072F5" w:rsidP="005D30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72F5" w:rsidRDefault="00B072F5" w:rsidP="005D3009">
      <w:r>
        <w:separator/>
      </w:r>
    </w:p>
  </w:footnote>
  <w:footnote w:type="continuationSeparator" w:id="0">
    <w:p w:rsidR="00B072F5" w:rsidRDefault="00B072F5" w:rsidP="005D30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430B3B" w:rsidRDefault="00430B3B">
        <w:pPr>
          <w:pStyle w:val="Encabezado"/>
          <w:jc w:val="right"/>
        </w:pPr>
        <w:fldSimple w:instr=" PAGE   \* MERGEFORMAT ">
          <w:r w:rsidR="00B7579A">
            <w:rPr>
              <w:noProof/>
            </w:rPr>
            <w:t>7</w:t>
          </w:r>
        </w:fldSimple>
      </w:p>
    </w:sdtContent>
  </w:sdt>
  <w:p w:rsidR="00430B3B" w:rsidRDefault="00430B3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831A43"/>
    <w:multiLevelType w:val="hybridMultilevel"/>
    <w:tmpl w:val="3D1A776C"/>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56E04D5"/>
    <w:multiLevelType w:val="hybridMultilevel"/>
    <w:tmpl w:val="03426FE8"/>
    <w:lvl w:ilvl="0" w:tplc="E47E630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89B3050"/>
    <w:multiLevelType w:val="hybridMultilevel"/>
    <w:tmpl w:val="516C0D1E"/>
    <w:lvl w:ilvl="0" w:tplc="86AC0788">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19C6"/>
    <w:rsid w:val="00017805"/>
    <w:rsid w:val="000247D1"/>
    <w:rsid w:val="000247E4"/>
    <w:rsid w:val="00027A06"/>
    <w:rsid w:val="0003198B"/>
    <w:rsid w:val="00031A8B"/>
    <w:rsid w:val="000327E1"/>
    <w:rsid w:val="00034AB7"/>
    <w:rsid w:val="00041FAC"/>
    <w:rsid w:val="0004269C"/>
    <w:rsid w:val="00043503"/>
    <w:rsid w:val="00045903"/>
    <w:rsid w:val="00045A4F"/>
    <w:rsid w:val="00051821"/>
    <w:rsid w:val="000569EC"/>
    <w:rsid w:val="00060B91"/>
    <w:rsid w:val="000625A8"/>
    <w:rsid w:val="00070082"/>
    <w:rsid w:val="00085153"/>
    <w:rsid w:val="00090DEB"/>
    <w:rsid w:val="00095154"/>
    <w:rsid w:val="000A1119"/>
    <w:rsid w:val="000A3695"/>
    <w:rsid w:val="000B6F50"/>
    <w:rsid w:val="000B79AA"/>
    <w:rsid w:val="000C726D"/>
    <w:rsid w:val="000D199B"/>
    <w:rsid w:val="000D4EFA"/>
    <w:rsid w:val="000F3666"/>
    <w:rsid w:val="000F7FE8"/>
    <w:rsid w:val="00103686"/>
    <w:rsid w:val="00104B29"/>
    <w:rsid w:val="00107499"/>
    <w:rsid w:val="00107CBA"/>
    <w:rsid w:val="00114035"/>
    <w:rsid w:val="0011480C"/>
    <w:rsid w:val="0011698A"/>
    <w:rsid w:val="00121C85"/>
    <w:rsid w:val="00121D45"/>
    <w:rsid w:val="001305C2"/>
    <w:rsid w:val="0013204A"/>
    <w:rsid w:val="00142C97"/>
    <w:rsid w:val="00146897"/>
    <w:rsid w:val="001477DD"/>
    <w:rsid w:val="00153466"/>
    <w:rsid w:val="0015445F"/>
    <w:rsid w:val="0016485E"/>
    <w:rsid w:val="00164BED"/>
    <w:rsid w:val="00176FD9"/>
    <w:rsid w:val="00181CFA"/>
    <w:rsid w:val="0018408B"/>
    <w:rsid w:val="001970CD"/>
    <w:rsid w:val="001A4BBF"/>
    <w:rsid w:val="001A54D7"/>
    <w:rsid w:val="001A669C"/>
    <w:rsid w:val="001B1DCE"/>
    <w:rsid w:val="001B1E06"/>
    <w:rsid w:val="001B4779"/>
    <w:rsid w:val="001C544C"/>
    <w:rsid w:val="001D07EC"/>
    <w:rsid w:val="001D280D"/>
    <w:rsid w:val="001D319A"/>
    <w:rsid w:val="001E122D"/>
    <w:rsid w:val="001E2FF1"/>
    <w:rsid w:val="001E50DD"/>
    <w:rsid w:val="001F20C7"/>
    <w:rsid w:val="00201E62"/>
    <w:rsid w:val="00205CD5"/>
    <w:rsid w:val="00210254"/>
    <w:rsid w:val="002128EE"/>
    <w:rsid w:val="0021436F"/>
    <w:rsid w:val="0021558D"/>
    <w:rsid w:val="00217B51"/>
    <w:rsid w:val="00222E27"/>
    <w:rsid w:val="0022568F"/>
    <w:rsid w:val="002259B5"/>
    <w:rsid w:val="00225E7F"/>
    <w:rsid w:val="00234303"/>
    <w:rsid w:val="002400C0"/>
    <w:rsid w:val="00240925"/>
    <w:rsid w:val="00242B48"/>
    <w:rsid w:val="002465F5"/>
    <w:rsid w:val="002467D5"/>
    <w:rsid w:val="00250DE4"/>
    <w:rsid w:val="00254BDA"/>
    <w:rsid w:val="00264B52"/>
    <w:rsid w:val="002717C9"/>
    <w:rsid w:val="002741FC"/>
    <w:rsid w:val="00280E70"/>
    <w:rsid w:val="002903FB"/>
    <w:rsid w:val="0029091E"/>
    <w:rsid w:val="002937B8"/>
    <w:rsid w:val="00296CDD"/>
    <w:rsid w:val="00296DF1"/>
    <w:rsid w:val="002A1F83"/>
    <w:rsid w:val="002A4729"/>
    <w:rsid w:val="002B09AD"/>
    <w:rsid w:val="002B6203"/>
    <w:rsid w:val="002B68ED"/>
    <w:rsid w:val="002C25F8"/>
    <w:rsid w:val="002C6E8F"/>
    <w:rsid w:val="002C79FA"/>
    <w:rsid w:val="002D2A7E"/>
    <w:rsid w:val="002D30DF"/>
    <w:rsid w:val="002D3401"/>
    <w:rsid w:val="002D3E17"/>
    <w:rsid w:val="002D6113"/>
    <w:rsid w:val="002D676B"/>
    <w:rsid w:val="002E617A"/>
    <w:rsid w:val="002E6DE3"/>
    <w:rsid w:val="002E6FC2"/>
    <w:rsid w:val="002F268F"/>
    <w:rsid w:val="002F3CAF"/>
    <w:rsid w:val="002F4403"/>
    <w:rsid w:val="002F63A6"/>
    <w:rsid w:val="002F6AC3"/>
    <w:rsid w:val="002F7542"/>
    <w:rsid w:val="00300AE9"/>
    <w:rsid w:val="00302403"/>
    <w:rsid w:val="00303E7E"/>
    <w:rsid w:val="0030480E"/>
    <w:rsid w:val="00306B32"/>
    <w:rsid w:val="0031013A"/>
    <w:rsid w:val="0031086B"/>
    <w:rsid w:val="00310DC6"/>
    <w:rsid w:val="00316147"/>
    <w:rsid w:val="003169B3"/>
    <w:rsid w:val="00321D27"/>
    <w:rsid w:val="0032576B"/>
    <w:rsid w:val="0033579E"/>
    <w:rsid w:val="0034066D"/>
    <w:rsid w:val="003443C8"/>
    <w:rsid w:val="00351E37"/>
    <w:rsid w:val="00352B87"/>
    <w:rsid w:val="0035693A"/>
    <w:rsid w:val="0035768B"/>
    <w:rsid w:val="00371DE0"/>
    <w:rsid w:val="0037698A"/>
    <w:rsid w:val="003814A7"/>
    <w:rsid w:val="00383708"/>
    <w:rsid w:val="003837CB"/>
    <w:rsid w:val="0038533C"/>
    <w:rsid w:val="00386B13"/>
    <w:rsid w:val="0039292D"/>
    <w:rsid w:val="003B04C9"/>
    <w:rsid w:val="003B08FA"/>
    <w:rsid w:val="003B1827"/>
    <w:rsid w:val="003B183A"/>
    <w:rsid w:val="003B432C"/>
    <w:rsid w:val="003B6550"/>
    <w:rsid w:val="003C19FE"/>
    <w:rsid w:val="003D0EA8"/>
    <w:rsid w:val="003D3416"/>
    <w:rsid w:val="003E0A2E"/>
    <w:rsid w:val="003E17D8"/>
    <w:rsid w:val="003E266B"/>
    <w:rsid w:val="003E4F25"/>
    <w:rsid w:val="003F1A37"/>
    <w:rsid w:val="003F6346"/>
    <w:rsid w:val="003F6BB4"/>
    <w:rsid w:val="003F7678"/>
    <w:rsid w:val="00401F19"/>
    <w:rsid w:val="00414994"/>
    <w:rsid w:val="004248F6"/>
    <w:rsid w:val="00426E2B"/>
    <w:rsid w:val="00430B3B"/>
    <w:rsid w:val="00430E8E"/>
    <w:rsid w:val="0043490F"/>
    <w:rsid w:val="00436663"/>
    <w:rsid w:val="0043669D"/>
    <w:rsid w:val="00444894"/>
    <w:rsid w:val="00446344"/>
    <w:rsid w:val="00447A5B"/>
    <w:rsid w:val="004508E5"/>
    <w:rsid w:val="00453DB1"/>
    <w:rsid w:val="004636FC"/>
    <w:rsid w:val="00474224"/>
    <w:rsid w:val="00480B1E"/>
    <w:rsid w:val="0048209E"/>
    <w:rsid w:val="00490129"/>
    <w:rsid w:val="00490939"/>
    <w:rsid w:val="004942EF"/>
    <w:rsid w:val="004A5CBA"/>
    <w:rsid w:val="004B1D7D"/>
    <w:rsid w:val="004B2489"/>
    <w:rsid w:val="004B5112"/>
    <w:rsid w:val="004C0CA3"/>
    <w:rsid w:val="004C22AE"/>
    <w:rsid w:val="004D7A31"/>
    <w:rsid w:val="004E1363"/>
    <w:rsid w:val="004E2596"/>
    <w:rsid w:val="004E3B1E"/>
    <w:rsid w:val="004E5C27"/>
    <w:rsid w:val="004E6745"/>
    <w:rsid w:val="004F31C5"/>
    <w:rsid w:val="0050041B"/>
    <w:rsid w:val="00505627"/>
    <w:rsid w:val="0051073F"/>
    <w:rsid w:val="00516236"/>
    <w:rsid w:val="00521986"/>
    <w:rsid w:val="00525C32"/>
    <w:rsid w:val="00530E3E"/>
    <w:rsid w:val="005318AB"/>
    <w:rsid w:val="005322E8"/>
    <w:rsid w:val="005440CD"/>
    <w:rsid w:val="0054575D"/>
    <w:rsid w:val="00545944"/>
    <w:rsid w:val="00556655"/>
    <w:rsid w:val="00580CE6"/>
    <w:rsid w:val="005911A9"/>
    <w:rsid w:val="005925E6"/>
    <w:rsid w:val="00594E5D"/>
    <w:rsid w:val="0059579C"/>
    <w:rsid w:val="0059615D"/>
    <w:rsid w:val="0059673C"/>
    <w:rsid w:val="00597139"/>
    <w:rsid w:val="005A0401"/>
    <w:rsid w:val="005A0F19"/>
    <w:rsid w:val="005A1638"/>
    <w:rsid w:val="005A6F62"/>
    <w:rsid w:val="005A79C2"/>
    <w:rsid w:val="005A7B47"/>
    <w:rsid w:val="005B3407"/>
    <w:rsid w:val="005C1EF3"/>
    <w:rsid w:val="005C6DA9"/>
    <w:rsid w:val="005D2BAC"/>
    <w:rsid w:val="005D3009"/>
    <w:rsid w:val="005D6714"/>
    <w:rsid w:val="005E0F15"/>
    <w:rsid w:val="005E58E5"/>
    <w:rsid w:val="005F2FAB"/>
    <w:rsid w:val="00600633"/>
    <w:rsid w:val="006035EC"/>
    <w:rsid w:val="0060455E"/>
    <w:rsid w:val="00606D94"/>
    <w:rsid w:val="00607FC7"/>
    <w:rsid w:val="00612445"/>
    <w:rsid w:val="00615CA8"/>
    <w:rsid w:val="00621897"/>
    <w:rsid w:val="00624BA6"/>
    <w:rsid w:val="006266AD"/>
    <w:rsid w:val="0063189A"/>
    <w:rsid w:val="00635BAB"/>
    <w:rsid w:val="00641368"/>
    <w:rsid w:val="00643FE9"/>
    <w:rsid w:val="00647C29"/>
    <w:rsid w:val="006502FB"/>
    <w:rsid w:val="00650F8E"/>
    <w:rsid w:val="00652931"/>
    <w:rsid w:val="00652B65"/>
    <w:rsid w:val="00654135"/>
    <w:rsid w:val="0065447F"/>
    <w:rsid w:val="0065766B"/>
    <w:rsid w:val="00661BB2"/>
    <w:rsid w:val="006623A4"/>
    <w:rsid w:val="00665470"/>
    <w:rsid w:val="00665B62"/>
    <w:rsid w:val="00666001"/>
    <w:rsid w:val="006744AC"/>
    <w:rsid w:val="00680BF6"/>
    <w:rsid w:val="00680FFC"/>
    <w:rsid w:val="00682861"/>
    <w:rsid w:val="00686390"/>
    <w:rsid w:val="006962C9"/>
    <w:rsid w:val="006A0D43"/>
    <w:rsid w:val="006A2246"/>
    <w:rsid w:val="006A3463"/>
    <w:rsid w:val="006A587D"/>
    <w:rsid w:val="006B493C"/>
    <w:rsid w:val="006B66E9"/>
    <w:rsid w:val="006C1A6A"/>
    <w:rsid w:val="006C438B"/>
    <w:rsid w:val="006C469C"/>
    <w:rsid w:val="006C5117"/>
    <w:rsid w:val="006C528F"/>
    <w:rsid w:val="006C6D15"/>
    <w:rsid w:val="006D047D"/>
    <w:rsid w:val="006D12A3"/>
    <w:rsid w:val="006D4BAC"/>
    <w:rsid w:val="006D59C7"/>
    <w:rsid w:val="006E39E3"/>
    <w:rsid w:val="006E6427"/>
    <w:rsid w:val="006F7FF9"/>
    <w:rsid w:val="00700680"/>
    <w:rsid w:val="00700AFA"/>
    <w:rsid w:val="00702CA5"/>
    <w:rsid w:val="00705169"/>
    <w:rsid w:val="00712B87"/>
    <w:rsid w:val="00716EA2"/>
    <w:rsid w:val="0072099C"/>
    <w:rsid w:val="00720B8B"/>
    <w:rsid w:val="0072142B"/>
    <w:rsid w:val="0073401C"/>
    <w:rsid w:val="00735188"/>
    <w:rsid w:val="007428F0"/>
    <w:rsid w:val="0074295E"/>
    <w:rsid w:val="0074409C"/>
    <w:rsid w:val="007443F4"/>
    <w:rsid w:val="00744BE1"/>
    <w:rsid w:val="0074621F"/>
    <w:rsid w:val="00746554"/>
    <w:rsid w:val="007612E4"/>
    <w:rsid w:val="00761E76"/>
    <w:rsid w:val="0076782A"/>
    <w:rsid w:val="00771CB2"/>
    <w:rsid w:val="00776E28"/>
    <w:rsid w:val="00782E7A"/>
    <w:rsid w:val="00783EC4"/>
    <w:rsid w:val="007A08E5"/>
    <w:rsid w:val="007B129F"/>
    <w:rsid w:val="007B2306"/>
    <w:rsid w:val="007B41FA"/>
    <w:rsid w:val="007B58B1"/>
    <w:rsid w:val="007B6738"/>
    <w:rsid w:val="007C4110"/>
    <w:rsid w:val="007C779F"/>
    <w:rsid w:val="007D21C2"/>
    <w:rsid w:val="007E0293"/>
    <w:rsid w:val="007E3B9D"/>
    <w:rsid w:val="007E6613"/>
    <w:rsid w:val="007F1DF1"/>
    <w:rsid w:val="007F2710"/>
    <w:rsid w:val="007F284A"/>
    <w:rsid w:val="00802351"/>
    <w:rsid w:val="008041DD"/>
    <w:rsid w:val="008042A1"/>
    <w:rsid w:val="008077ED"/>
    <w:rsid w:val="00810230"/>
    <w:rsid w:val="0081132F"/>
    <w:rsid w:val="00815C9B"/>
    <w:rsid w:val="0083180E"/>
    <w:rsid w:val="00833F6E"/>
    <w:rsid w:val="008350C4"/>
    <w:rsid w:val="00842F11"/>
    <w:rsid w:val="00843653"/>
    <w:rsid w:val="008465F9"/>
    <w:rsid w:val="008511F5"/>
    <w:rsid w:val="00856507"/>
    <w:rsid w:val="00860AF0"/>
    <w:rsid w:val="00861433"/>
    <w:rsid w:val="00861CB3"/>
    <w:rsid w:val="008632BE"/>
    <w:rsid w:val="00876742"/>
    <w:rsid w:val="00876ED7"/>
    <w:rsid w:val="0087769C"/>
    <w:rsid w:val="00897817"/>
    <w:rsid w:val="008A290B"/>
    <w:rsid w:val="008A39D0"/>
    <w:rsid w:val="008B2129"/>
    <w:rsid w:val="008B5F94"/>
    <w:rsid w:val="008D07F7"/>
    <w:rsid w:val="008D7909"/>
    <w:rsid w:val="008E102D"/>
    <w:rsid w:val="008E5F13"/>
    <w:rsid w:val="008E7367"/>
    <w:rsid w:val="008F6F16"/>
    <w:rsid w:val="009016BE"/>
    <w:rsid w:val="00901EA1"/>
    <w:rsid w:val="00902C59"/>
    <w:rsid w:val="00907695"/>
    <w:rsid w:val="00911AD3"/>
    <w:rsid w:val="00913F75"/>
    <w:rsid w:val="00915A3B"/>
    <w:rsid w:val="00922FD4"/>
    <w:rsid w:val="00925AB9"/>
    <w:rsid w:val="0092648B"/>
    <w:rsid w:val="00931C37"/>
    <w:rsid w:val="00933022"/>
    <w:rsid w:val="00940C75"/>
    <w:rsid w:val="009412CD"/>
    <w:rsid w:val="009414B5"/>
    <w:rsid w:val="00942ED2"/>
    <w:rsid w:val="00946CD7"/>
    <w:rsid w:val="00951729"/>
    <w:rsid w:val="00952D9E"/>
    <w:rsid w:val="00953C49"/>
    <w:rsid w:val="00965D3A"/>
    <w:rsid w:val="009728D6"/>
    <w:rsid w:val="00973087"/>
    <w:rsid w:val="009731A6"/>
    <w:rsid w:val="00974975"/>
    <w:rsid w:val="00974E67"/>
    <w:rsid w:val="00977857"/>
    <w:rsid w:val="00980666"/>
    <w:rsid w:val="0098399B"/>
    <w:rsid w:val="00984C53"/>
    <w:rsid w:val="00985F95"/>
    <w:rsid w:val="0098672A"/>
    <w:rsid w:val="0098678E"/>
    <w:rsid w:val="00991429"/>
    <w:rsid w:val="009918A4"/>
    <w:rsid w:val="00993A6A"/>
    <w:rsid w:val="009979EF"/>
    <w:rsid w:val="009A0049"/>
    <w:rsid w:val="009A2100"/>
    <w:rsid w:val="009A455A"/>
    <w:rsid w:val="009A68A2"/>
    <w:rsid w:val="009A73F5"/>
    <w:rsid w:val="009B0A80"/>
    <w:rsid w:val="009B11EF"/>
    <w:rsid w:val="009B1A1A"/>
    <w:rsid w:val="009B1E3C"/>
    <w:rsid w:val="009B34CC"/>
    <w:rsid w:val="009D0B0E"/>
    <w:rsid w:val="009D3843"/>
    <w:rsid w:val="009D6A52"/>
    <w:rsid w:val="009E145A"/>
    <w:rsid w:val="009E14E5"/>
    <w:rsid w:val="009E35C6"/>
    <w:rsid w:val="009E4C23"/>
    <w:rsid w:val="009F3798"/>
    <w:rsid w:val="009F44F2"/>
    <w:rsid w:val="009F5A77"/>
    <w:rsid w:val="00A053AD"/>
    <w:rsid w:val="00A05A76"/>
    <w:rsid w:val="00A22589"/>
    <w:rsid w:val="00A237DE"/>
    <w:rsid w:val="00A319E1"/>
    <w:rsid w:val="00A3220E"/>
    <w:rsid w:val="00A331F5"/>
    <w:rsid w:val="00A34E1D"/>
    <w:rsid w:val="00A362CB"/>
    <w:rsid w:val="00A5264D"/>
    <w:rsid w:val="00A55B1D"/>
    <w:rsid w:val="00A5718F"/>
    <w:rsid w:val="00A576D5"/>
    <w:rsid w:val="00A6386D"/>
    <w:rsid w:val="00A65961"/>
    <w:rsid w:val="00A6762D"/>
    <w:rsid w:val="00A72D66"/>
    <w:rsid w:val="00A73E20"/>
    <w:rsid w:val="00A744F4"/>
    <w:rsid w:val="00A752A4"/>
    <w:rsid w:val="00A77D38"/>
    <w:rsid w:val="00A838AC"/>
    <w:rsid w:val="00A85253"/>
    <w:rsid w:val="00A864EB"/>
    <w:rsid w:val="00A864F9"/>
    <w:rsid w:val="00A91F46"/>
    <w:rsid w:val="00A9276E"/>
    <w:rsid w:val="00A955CA"/>
    <w:rsid w:val="00AA59EB"/>
    <w:rsid w:val="00AB3A9A"/>
    <w:rsid w:val="00AD27FB"/>
    <w:rsid w:val="00AD3B61"/>
    <w:rsid w:val="00AE60B6"/>
    <w:rsid w:val="00AE7816"/>
    <w:rsid w:val="00AE7C2D"/>
    <w:rsid w:val="00AF17B0"/>
    <w:rsid w:val="00AF3628"/>
    <w:rsid w:val="00AF3A4B"/>
    <w:rsid w:val="00AF61E4"/>
    <w:rsid w:val="00B00EDC"/>
    <w:rsid w:val="00B01125"/>
    <w:rsid w:val="00B0376E"/>
    <w:rsid w:val="00B072F5"/>
    <w:rsid w:val="00B10A91"/>
    <w:rsid w:val="00B1162E"/>
    <w:rsid w:val="00B117C3"/>
    <w:rsid w:val="00B13F19"/>
    <w:rsid w:val="00B20C0F"/>
    <w:rsid w:val="00B21EB5"/>
    <w:rsid w:val="00B222F2"/>
    <w:rsid w:val="00B234B1"/>
    <w:rsid w:val="00B23AC1"/>
    <w:rsid w:val="00B257E7"/>
    <w:rsid w:val="00B26DEA"/>
    <w:rsid w:val="00B30D76"/>
    <w:rsid w:val="00B30EA9"/>
    <w:rsid w:val="00B317F6"/>
    <w:rsid w:val="00B33818"/>
    <w:rsid w:val="00B35453"/>
    <w:rsid w:val="00B35BD2"/>
    <w:rsid w:val="00B37DE4"/>
    <w:rsid w:val="00B40422"/>
    <w:rsid w:val="00B40F81"/>
    <w:rsid w:val="00B413E4"/>
    <w:rsid w:val="00B41618"/>
    <w:rsid w:val="00B42DDF"/>
    <w:rsid w:val="00B4572F"/>
    <w:rsid w:val="00B4603E"/>
    <w:rsid w:val="00B50693"/>
    <w:rsid w:val="00B54743"/>
    <w:rsid w:val="00B61EFA"/>
    <w:rsid w:val="00B63D23"/>
    <w:rsid w:val="00B71A36"/>
    <w:rsid w:val="00B721A0"/>
    <w:rsid w:val="00B72A73"/>
    <w:rsid w:val="00B7579A"/>
    <w:rsid w:val="00B81BEA"/>
    <w:rsid w:val="00B85190"/>
    <w:rsid w:val="00B901A1"/>
    <w:rsid w:val="00B93EEB"/>
    <w:rsid w:val="00B94AB4"/>
    <w:rsid w:val="00B95681"/>
    <w:rsid w:val="00B958CD"/>
    <w:rsid w:val="00B95DD1"/>
    <w:rsid w:val="00B9674B"/>
    <w:rsid w:val="00BA0DA5"/>
    <w:rsid w:val="00BA2BA4"/>
    <w:rsid w:val="00BB3BB4"/>
    <w:rsid w:val="00BB44CE"/>
    <w:rsid w:val="00BC1CA5"/>
    <w:rsid w:val="00BC262D"/>
    <w:rsid w:val="00BC2714"/>
    <w:rsid w:val="00BC42B5"/>
    <w:rsid w:val="00BC55A9"/>
    <w:rsid w:val="00BD1AFD"/>
    <w:rsid w:val="00BD25A9"/>
    <w:rsid w:val="00BE293B"/>
    <w:rsid w:val="00BE2B60"/>
    <w:rsid w:val="00BE3943"/>
    <w:rsid w:val="00BE3F31"/>
    <w:rsid w:val="00BE6F38"/>
    <w:rsid w:val="00BF037D"/>
    <w:rsid w:val="00BF2CE8"/>
    <w:rsid w:val="00BF3C74"/>
    <w:rsid w:val="00BF4823"/>
    <w:rsid w:val="00BF51D3"/>
    <w:rsid w:val="00C02C9B"/>
    <w:rsid w:val="00C03801"/>
    <w:rsid w:val="00C10639"/>
    <w:rsid w:val="00C12725"/>
    <w:rsid w:val="00C15E93"/>
    <w:rsid w:val="00C15FEA"/>
    <w:rsid w:val="00C162C7"/>
    <w:rsid w:val="00C1637D"/>
    <w:rsid w:val="00C174C7"/>
    <w:rsid w:val="00C2414E"/>
    <w:rsid w:val="00C24950"/>
    <w:rsid w:val="00C25D48"/>
    <w:rsid w:val="00C359D7"/>
    <w:rsid w:val="00C36120"/>
    <w:rsid w:val="00C364E7"/>
    <w:rsid w:val="00C408E7"/>
    <w:rsid w:val="00C43BED"/>
    <w:rsid w:val="00C446D0"/>
    <w:rsid w:val="00C66BB6"/>
    <w:rsid w:val="00C66C2F"/>
    <w:rsid w:val="00C66E62"/>
    <w:rsid w:val="00C75E26"/>
    <w:rsid w:val="00C76378"/>
    <w:rsid w:val="00C777F3"/>
    <w:rsid w:val="00C77837"/>
    <w:rsid w:val="00C83068"/>
    <w:rsid w:val="00C868A0"/>
    <w:rsid w:val="00C90884"/>
    <w:rsid w:val="00C948C9"/>
    <w:rsid w:val="00C94C0E"/>
    <w:rsid w:val="00CA76A6"/>
    <w:rsid w:val="00CB0AD8"/>
    <w:rsid w:val="00CB6EDE"/>
    <w:rsid w:val="00CC0104"/>
    <w:rsid w:val="00CC1C4A"/>
    <w:rsid w:val="00CC3137"/>
    <w:rsid w:val="00CD13D4"/>
    <w:rsid w:val="00CD77FE"/>
    <w:rsid w:val="00CE28D6"/>
    <w:rsid w:val="00CE4966"/>
    <w:rsid w:val="00CE4FBE"/>
    <w:rsid w:val="00CE5988"/>
    <w:rsid w:val="00CE7ACD"/>
    <w:rsid w:val="00CF10B4"/>
    <w:rsid w:val="00D00715"/>
    <w:rsid w:val="00D00ADF"/>
    <w:rsid w:val="00D01C76"/>
    <w:rsid w:val="00D035A3"/>
    <w:rsid w:val="00D05CE0"/>
    <w:rsid w:val="00D17F2D"/>
    <w:rsid w:val="00D201A4"/>
    <w:rsid w:val="00D27DDA"/>
    <w:rsid w:val="00D300DB"/>
    <w:rsid w:val="00D30957"/>
    <w:rsid w:val="00D3560C"/>
    <w:rsid w:val="00D3725A"/>
    <w:rsid w:val="00D37B83"/>
    <w:rsid w:val="00D52DB1"/>
    <w:rsid w:val="00D53CA4"/>
    <w:rsid w:val="00D66A38"/>
    <w:rsid w:val="00D728A5"/>
    <w:rsid w:val="00D73E72"/>
    <w:rsid w:val="00D840E0"/>
    <w:rsid w:val="00D85F17"/>
    <w:rsid w:val="00D87516"/>
    <w:rsid w:val="00D9341F"/>
    <w:rsid w:val="00D93A0A"/>
    <w:rsid w:val="00D9719E"/>
    <w:rsid w:val="00DA1EFC"/>
    <w:rsid w:val="00DA58F6"/>
    <w:rsid w:val="00DA62E2"/>
    <w:rsid w:val="00DA6EAC"/>
    <w:rsid w:val="00DB2277"/>
    <w:rsid w:val="00DB42FA"/>
    <w:rsid w:val="00DC01D0"/>
    <w:rsid w:val="00DC3848"/>
    <w:rsid w:val="00DC41F3"/>
    <w:rsid w:val="00DD0122"/>
    <w:rsid w:val="00DD0461"/>
    <w:rsid w:val="00DD0935"/>
    <w:rsid w:val="00DD52E5"/>
    <w:rsid w:val="00DE107C"/>
    <w:rsid w:val="00DE2B6E"/>
    <w:rsid w:val="00DE2BD7"/>
    <w:rsid w:val="00DE3542"/>
    <w:rsid w:val="00DE35DD"/>
    <w:rsid w:val="00DE5498"/>
    <w:rsid w:val="00DF0BE8"/>
    <w:rsid w:val="00DF5AE5"/>
    <w:rsid w:val="00DF6D7F"/>
    <w:rsid w:val="00E01738"/>
    <w:rsid w:val="00E01ECB"/>
    <w:rsid w:val="00E0303F"/>
    <w:rsid w:val="00E0416A"/>
    <w:rsid w:val="00E045CD"/>
    <w:rsid w:val="00E16C3C"/>
    <w:rsid w:val="00E313B2"/>
    <w:rsid w:val="00E334A3"/>
    <w:rsid w:val="00E361E7"/>
    <w:rsid w:val="00E430A1"/>
    <w:rsid w:val="00E44D10"/>
    <w:rsid w:val="00E47A5B"/>
    <w:rsid w:val="00E54171"/>
    <w:rsid w:val="00E60033"/>
    <w:rsid w:val="00E603DB"/>
    <w:rsid w:val="00E72DBC"/>
    <w:rsid w:val="00E82F49"/>
    <w:rsid w:val="00E84428"/>
    <w:rsid w:val="00E84FE4"/>
    <w:rsid w:val="00E870C9"/>
    <w:rsid w:val="00E8776B"/>
    <w:rsid w:val="00E9179D"/>
    <w:rsid w:val="00E92E94"/>
    <w:rsid w:val="00E945BF"/>
    <w:rsid w:val="00E97690"/>
    <w:rsid w:val="00EA38BD"/>
    <w:rsid w:val="00EA3BC6"/>
    <w:rsid w:val="00EA7944"/>
    <w:rsid w:val="00EA7ADE"/>
    <w:rsid w:val="00EB48EB"/>
    <w:rsid w:val="00EB5AE9"/>
    <w:rsid w:val="00EC42DC"/>
    <w:rsid w:val="00EC4708"/>
    <w:rsid w:val="00EC52D3"/>
    <w:rsid w:val="00EC5663"/>
    <w:rsid w:val="00ED36F9"/>
    <w:rsid w:val="00EE0F83"/>
    <w:rsid w:val="00EE14B6"/>
    <w:rsid w:val="00EE3B36"/>
    <w:rsid w:val="00EE3CF8"/>
    <w:rsid w:val="00EF62D7"/>
    <w:rsid w:val="00F101E9"/>
    <w:rsid w:val="00F10301"/>
    <w:rsid w:val="00F10471"/>
    <w:rsid w:val="00F11567"/>
    <w:rsid w:val="00F126F3"/>
    <w:rsid w:val="00F173EB"/>
    <w:rsid w:val="00F2114A"/>
    <w:rsid w:val="00F220B6"/>
    <w:rsid w:val="00F237EF"/>
    <w:rsid w:val="00F25236"/>
    <w:rsid w:val="00F26652"/>
    <w:rsid w:val="00F3077C"/>
    <w:rsid w:val="00F3317D"/>
    <w:rsid w:val="00F33531"/>
    <w:rsid w:val="00F37C99"/>
    <w:rsid w:val="00F404CB"/>
    <w:rsid w:val="00F42091"/>
    <w:rsid w:val="00F47EBE"/>
    <w:rsid w:val="00F52DBB"/>
    <w:rsid w:val="00F62301"/>
    <w:rsid w:val="00F64991"/>
    <w:rsid w:val="00F7218E"/>
    <w:rsid w:val="00F75ED0"/>
    <w:rsid w:val="00F77A4A"/>
    <w:rsid w:val="00F8226D"/>
    <w:rsid w:val="00F85AFD"/>
    <w:rsid w:val="00F903BC"/>
    <w:rsid w:val="00F9609C"/>
    <w:rsid w:val="00F97223"/>
    <w:rsid w:val="00FB57A7"/>
    <w:rsid w:val="00FB7362"/>
    <w:rsid w:val="00FC310F"/>
    <w:rsid w:val="00FC44BD"/>
    <w:rsid w:val="00FC70A4"/>
    <w:rsid w:val="00FC76F4"/>
    <w:rsid w:val="00FD244D"/>
    <w:rsid w:val="00FE1876"/>
    <w:rsid w:val="00FE1A05"/>
    <w:rsid w:val="00FE244B"/>
    <w:rsid w:val="00FE4315"/>
    <w:rsid w:val="00FE763A"/>
    <w:rsid w:val="00FF1D84"/>
    <w:rsid w:val="00FF3728"/>
    <w:rsid w:val="00FF37C8"/>
    <w:rsid w:val="00FF6090"/>
    <w:rsid w:val="00FF6B9E"/>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A59EB"/>
    <w:pPr>
      <w:ind w:left="720"/>
      <w:contextualSpacing/>
    </w:pPr>
  </w:style>
  <w:style w:type="paragraph" w:styleId="Textodeglobo">
    <w:name w:val="Balloon Text"/>
    <w:basedOn w:val="Normal"/>
    <w:link w:val="TextodegloboCar"/>
    <w:uiPriority w:val="99"/>
    <w:semiHidden/>
    <w:unhideWhenUsed/>
    <w:rsid w:val="003443C8"/>
    <w:rPr>
      <w:rFonts w:ascii="Tahoma" w:hAnsi="Tahoma" w:cs="Tahoma"/>
      <w:sz w:val="16"/>
      <w:szCs w:val="16"/>
    </w:rPr>
  </w:style>
  <w:style w:type="character" w:customStyle="1" w:styleId="TextodegloboCar">
    <w:name w:val="Texto de globo Car"/>
    <w:basedOn w:val="Fuentedeprrafopredeter"/>
    <w:link w:val="Textodeglobo"/>
    <w:uiPriority w:val="99"/>
    <w:semiHidden/>
    <w:rsid w:val="003443C8"/>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A8794-E701-44A2-96A2-735601B9B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9</Pages>
  <Words>3423</Words>
  <Characters>18828</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17</cp:revision>
  <cp:lastPrinted>2015-08-19T18:59:00Z</cp:lastPrinted>
  <dcterms:created xsi:type="dcterms:W3CDTF">2019-01-28T13:35:00Z</dcterms:created>
  <dcterms:modified xsi:type="dcterms:W3CDTF">2019-01-29T22:25:00Z</dcterms:modified>
</cp:coreProperties>
</file>