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604B" w:rsidRDefault="0078604B" w:rsidP="00645F81">
      <w:pPr>
        <w:jc w:val="center"/>
        <w:rPr>
          <w:b/>
          <w:bCs/>
          <w:sz w:val="40"/>
          <w:szCs w:val="40"/>
        </w:rPr>
      </w:pPr>
      <w:r w:rsidRPr="00882EE1">
        <w:rPr>
          <w:b/>
          <w:bCs/>
          <w:noProof/>
          <w:sz w:val="40"/>
          <w:szCs w:val="40"/>
          <w:lang w:eastAsia="es-MX"/>
        </w:rPr>
        <w:drawing>
          <wp:anchor distT="0" distB="0" distL="114300" distR="114300" simplePos="0" relativeHeight="251658240" behindDoc="0" locked="0" layoutInCell="1" allowOverlap="1" wp14:anchorId="635BFEAC" wp14:editId="5B4608D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154019" cy="3181350"/>
            <wp:effectExtent l="0" t="0" r="8890" b="0"/>
            <wp:wrapSquare wrapText="bothSides"/>
            <wp:docPr id="1" name="Imagen 1" descr="C:\Users\Lic. Rosario Cerda\Pictures\8e4059f9-fb1a-4cd1-b228-f5f23108aba5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c. Rosario Cerda\Pictures\8e4059f9-fb1a-4cd1-b228-f5f23108aba5 (2)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019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45F81">
        <w:rPr>
          <w:b/>
          <w:bCs/>
          <w:sz w:val="40"/>
          <w:szCs w:val="40"/>
        </w:rPr>
        <w:br w:type="textWrapping" w:clear="all"/>
      </w:r>
    </w:p>
    <w:p w:rsidR="0078604B" w:rsidRDefault="0078604B" w:rsidP="0078604B">
      <w:pPr>
        <w:jc w:val="center"/>
        <w:rPr>
          <w:b/>
          <w:bCs/>
          <w:sz w:val="40"/>
          <w:szCs w:val="40"/>
        </w:rPr>
      </w:pPr>
    </w:p>
    <w:p w:rsidR="0078604B" w:rsidRDefault="0078604B" w:rsidP="0078604B">
      <w:pPr>
        <w:rPr>
          <w:b/>
          <w:bCs/>
          <w:sz w:val="40"/>
          <w:szCs w:val="40"/>
        </w:rPr>
      </w:pPr>
    </w:p>
    <w:p w:rsidR="0078604B" w:rsidRDefault="0078604B" w:rsidP="0078604B">
      <w:pPr>
        <w:jc w:val="center"/>
        <w:rPr>
          <w:b/>
          <w:bCs/>
          <w:sz w:val="40"/>
          <w:szCs w:val="40"/>
        </w:rPr>
      </w:pPr>
    </w:p>
    <w:p w:rsidR="0078604B" w:rsidRDefault="0078604B" w:rsidP="0078604B">
      <w:pPr>
        <w:jc w:val="center"/>
        <w:rPr>
          <w:b/>
          <w:bCs/>
          <w:sz w:val="40"/>
          <w:szCs w:val="40"/>
        </w:rPr>
      </w:pPr>
      <w:r w:rsidRPr="00882EE1">
        <w:rPr>
          <w:b/>
          <w:bCs/>
          <w:sz w:val="40"/>
          <w:szCs w:val="40"/>
        </w:rPr>
        <w:t xml:space="preserve">CONSIGNAS </w:t>
      </w:r>
    </w:p>
    <w:p w:rsidR="005A0604" w:rsidRDefault="0078604B" w:rsidP="0078604B">
      <w:pPr>
        <w:jc w:val="center"/>
        <w:rPr>
          <w:b/>
          <w:bCs/>
          <w:sz w:val="40"/>
          <w:szCs w:val="40"/>
        </w:rPr>
      </w:pPr>
      <w:r w:rsidRPr="00882EE1">
        <w:rPr>
          <w:b/>
          <w:bCs/>
          <w:sz w:val="40"/>
          <w:szCs w:val="40"/>
        </w:rPr>
        <w:t xml:space="preserve"> “</w:t>
      </w:r>
      <w:r w:rsidR="005A0604">
        <w:rPr>
          <w:b/>
          <w:bCs/>
          <w:sz w:val="40"/>
          <w:szCs w:val="40"/>
        </w:rPr>
        <w:t xml:space="preserve">FRACCIONAMIENTO </w:t>
      </w:r>
    </w:p>
    <w:p w:rsidR="0078604B" w:rsidRDefault="005A0604" w:rsidP="0078604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SANTA REGINA</w:t>
      </w:r>
      <w:r w:rsidR="0078604B" w:rsidRPr="00882EE1">
        <w:rPr>
          <w:b/>
          <w:bCs/>
          <w:sz w:val="40"/>
          <w:szCs w:val="40"/>
        </w:rPr>
        <w:t>”</w:t>
      </w:r>
    </w:p>
    <w:p w:rsidR="0078604B" w:rsidRDefault="0078604B" w:rsidP="0078604B">
      <w:pPr>
        <w:jc w:val="center"/>
        <w:rPr>
          <w:b/>
          <w:bCs/>
          <w:sz w:val="40"/>
          <w:szCs w:val="40"/>
        </w:rPr>
      </w:pPr>
    </w:p>
    <w:p w:rsidR="0078604B" w:rsidRDefault="0078604B" w:rsidP="0078604B">
      <w:pPr>
        <w:jc w:val="center"/>
        <w:rPr>
          <w:b/>
          <w:bCs/>
          <w:sz w:val="40"/>
          <w:szCs w:val="40"/>
        </w:rPr>
      </w:pPr>
    </w:p>
    <w:p w:rsidR="0078604B" w:rsidRDefault="0078604B" w:rsidP="0078604B">
      <w:pPr>
        <w:jc w:val="center"/>
        <w:rPr>
          <w:b/>
          <w:bCs/>
          <w:sz w:val="40"/>
          <w:szCs w:val="40"/>
        </w:rPr>
      </w:pPr>
    </w:p>
    <w:p w:rsidR="0078604B" w:rsidRDefault="0078604B" w:rsidP="0078604B">
      <w:pPr>
        <w:jc w:val="center"/>
        <w:rPr>
          <w:b/>
          <w:bCs/>
          <w:sz w:val="40"/>
          <w:szCs w:val="40"/>
        </w:rPr>
      </w:pPr>
    </w:p>
    <w:p w:rsidR="0078604B" w:rsidRDefault="0078604B" w:rsidP="0078604B">
      <w:pPr>
        <w:jc w:val="center"/>
        <w:rPr>
          <w:b/>
          <w:bCs/>
          <w:sz w:val="40"/>
          <w:szCs w:val="40"/>
        </w:rPr>
      </w:pPr>
    </w:p>
    <w:p w:rsidR="0078604B" w:rsidRPr="00882EE1" w:rsidRDefault="005A0604" w:rsidP="0078604B">
      <w:pPr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Cd. Victoria, Tamaulipas a 10</w:t>
      </w:r>
      <w:r w:rsidR="00996F45">
        <w:rPr>
          <w:b/>
          <w:bCs/>
          <w:sz w:val="24"/>
          <w:szCs w:val="24"/>
        </w:rPr>
        <w:t xml:space="preserve"> </w:t>
      </w:r>
      <w:r w:rsidR="0078604B">
        <w:rPr>
          <w:b/>
          <w:bCs/>
          <w:sz w:val="24"/>
          <w:szCs w:val="24"/>
        </w:rPr>
        <w:t xml:space="preserve">de </w:t>
      </w:r>
      <w:r>
        <w:rPr>
          <w:b/>
          <w:bCs/>
          <w:sz w:val="24"/>
          <w:szCs w:val="24"/>
        </w:rPr>
        <w:t>junio</w:t>
      </w:r>
      <w:r w:rsidR="00996F45">
        <w:rPr>
          <w:b/>
          <w:bCs/>
          <w:sz w:val="24"/>
          <w:szCs w:val="24"/>
        </w:rPr>
        <w:t xml:space="preserve"> del 2024</w:t>
      </w:r>
    </w:p>
    <w:tbl>
      <w:tblPr>
        <w:tblStyle w:val="Tablaconcuadrcula"/>
        <w:tblW w:w="5124" w:type="pct"/>
        <w:tblLook w:val="04A0" w:firstRow="1" w:lastRow="0" w:firstColumn="1" w:lastColumn="0" w:noHBand="0" w:noVBand="1"/>
      </w:tblPr>
      <w:tblGrid>
        <w:gridCol w:w="1159"/>
        <w:gridCol w:w="2197"/>
        <w:gridCol w:w="1160"/>
        <w:gridCol w:w="1685"/>
        <w:gridCol w:w="2846"/>
      </w:tblGrid>
      <w:tr w:rsidR="0078604B" w:rsidRPr="0065295E" w:rsidTr="008B0166">
        <w:trPr>
          <w:trHeight w:val="470"/>
        </w:trPr>
        <w:tc>
          <w:tcPr>
            <w:tcW w:w="641" w:type="pct"/>
            <w:shd w:val="clear" w:color="auto" w:fill="C5E0B3" w:themeFill="accent6" w:themeFillTint="66"/>
            <w:vAlign w:val="center"/>
          </w:tcPr>
          <w:p w:rsidR="0078604B" w:rsidRPr="00C65D96" w:rsidRDefault="0078604B" w:rsidP="008B0166">
            <w:pPr>
              <w:jc w:val="center"/>
              <w:rPr>
                <w:rFonts w:ascii="Arial" w:hAnsi="Arial" w:cs="Arial"/>
                <w:b/>
                <w:i/>
                <w:iCs/>
                <w:sz w:val="24"/>
              </w:rPr>
            </w:pPr>
            <w:r w:rsidRPr="00C65D96">
              <w:rPr>
                <w:rFonts w:ascii="Arial" w:hAnsi="Arial" w:cs="Arial"/>
                <w:b/>
                <w:i/>
                <w:iCs/>
                <w:sz w:val="24"/>
                <w:shd w:val="clear" w:color="auto" w:fill="C5E0B3" w:themeFill="accent6" w:themeFillTint="66"/>
              </w:rPr>
              <w:t>Puesto</w:t>
            </w:r>
            <w:r w:rsidRPr="00C65D96">
              <w:rPr>
                <w:rFonts w:ascii="Arial" w:hAnsi="Arial" w:cs="Arial"/>
                <w:b/>
                <w:i/>
                <w:iCs/>
                <w:sz w:val="24"/>
              </w:rPr>
              <w:t>:</w:t>
            </w:r>
          </w:p>
        </w:tc>
        <w:tc>
          <w:tcPr>
            <w:tcW w:w="4359" w:type="pct"/>
            <w:gridSpan w:val="4"/>
            <w:vAlign w:val="center"/>
          </w:tcPr>
          <w:p w:rsidR="0078604B" w:rsidRPr="000B15DA" w:rsidRDefault="0078604B" w:rsidP="008B0166">
            <w:pPr>
              <w:jc w:val="center"/>
              <w:rPr>
                <w:rFonts w:ascii="Arial" w:hAnsi="Arial" w:cs="Arial"/>
                <w:b/>
                <w:sz w:val="32"/>
              </w:rPr>
            </w:pPr>
            <w:r>
              <w:rPr>
                <w:rFonts w:ascii="Arial" w:hAnsi="Arial" w:cs="Arial"/>
                <w:b/>
                <w:sz w:val="32"/>
              </w:rPr>
              <w:t>Guardia de control de acceso</w:t>
            </w:r>
          </w:p>
        </w:tc>
      </w:tr>
      <w:tr w:rsidR="0078604B" w:rsidRPr="0065295E" w:rsidTr="008B0166">
        <w:trPr>
          <w:trHeight w:val="470"/>
        </w:trPr>
        <w:tc>
          <w:tcPr>
            <w:tcW w:w="5000" w:type="pct"/>
            <w:gridSpan w:val="5"/>
            <w:shd w:val="clear" w:color="auto" w:fill="C5E0B3" w:themeFill="accent6" w:themeFillTint="66"/>
            <w:vAlign w:val="center"/>
          </w:tcPr>
          <w:p w:rsidR="0078604B" w:rsidRPr="00C65D96" w:rsidRDefault="0078604B" w:rsidP="008B0166">
            <w:pPr>
              <w:jc w:val="center"/>
              <w:rPr>
                <w:rFonts w:ascii="Arial" w:hAnsi="Arial" w:cs="Arial"/>
                <w:b/>
                <w:i/>
                <w:iCs/>
                <w:sz w:val="24"/>
              </w:rPr>
            </w:pPr>
            <w:r w:rsidRPr="00C65D96">
              <w:rPr>
                <w:rFonts w:ascii="Arial" w:hAnsi="Arial" w:cs="Arial"/>
                <w:b/>
                <w:i/>
                <w:iCs/>
                <w:sz w:val="24"/>
              </w:rPr>
              <w:t>Funciones:</w:t>
            </w:r>
          </w:p>
        </w:tc>
      </w:tr>
      <w:tr w:rsidR="0078604B" w:rsidRPr="0065295E" w:rsidTr="008B0166">
        <w:trPr>
          <w:trHeight w:val="470"/>
        </w:trPr>
        <w:tc>
          <w:tcPr>
            <w:tcW w:w="5000" w:type="pct"/>
            <w:gridSpan w:val="5"/>
            <w:vAlign w:val="center"/>
          </w:tcPr>
          <w:p w:rsidR="00387D98" w:rsidRDefault="00387D98" w:rsidP="00387D98">
            <w:pPr>
              <w:pStyle w:val="QMTierII"/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</w:p>
          <w:p w:rsidR="008C5CD0" w:rsidRDefault="00996F45" w:rsidP="008B0166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>
              <w:rPr>
                <w:rFonts w:cs="Arial"/>
                <w:i/>
                <w:iCs/>
                <w:sz w:val="20"/>
                <w:lang w:val="es-ES"/>
              </w:rPr>
              <w:t xml:space="preserve">El Oficial </w:t>
            </w:r>
            <w:r w:rsidR="008C5CD0">
              <w:rPr>
                <w:rFonts w:cs="Arial"/>
                <w:i/>
                <w:iCs/>
                <w:sz w:val="20"/>
                <w:lang w:val="es-ES"/>
              </w:rPr>
              <w:t>Deberá presentarse en el servicio de manera puntal, debidamente uniformado, se reportará a central para anunciar su asistencia proporcionando Nombre completo, servicio y horario de servicio y las novedades con las que inicia.</w:t>
            </w:r>
          </w:p>
          <w:p w:rsidR="008C5CD0" w:rsidRDefault="00AD10F8" w:rsidP="008B0166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>
              <w:rPr>
                <w:rFonts w:cs="Arial"/>
                <w:i/>
                <w:iCs/>
                <w:sz w:val="20"/>
                <w:lang w:val="es-ES"/>
              </w:rPr>
              <w:t xml:space="preserve">Reportara </w:t>
            </w:r>
            <w:r w:rsidR="00996F45">
              <w:rPr>
                <w:rFonts w:cs="Arial"/>
                <w:i/>
                <w:iCs/>
                <w:sz w:val="20"/>
                <w:lang w:val="es-ES"/>
              </w:rPr>
              <w:t>a central asistencia y se retira</w:t>
            </w:r>
            <w:r>
              <w:rPr>
                <w:rFonts w:cs="Arial"/>
                <w:i/>
                <w:iCs/>
                <w:sz w:val="20"/>
                <w:lang w:val="es-ES"/>
              </w:rPr>
              <w:t xml:space="preserve"> con las novedades ocurridas en su turno de custodia.</w:t>
            </w:r>
          </w:p>
          <w:p w:rsidR="00475112" w:rsidRDefault="00475112" w:rsidP="008B0166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>
              <w:rPr>
                <w:rFonts w:cs="Arial"/>
                <w:i/>
                <w:iCs/>
                <w:sz w:val="20"/>
                <w:lang w:val="es-ES"/>
              </w:rPr>
              <w:t>Deberá de responder a la solicitud de novedades por parte de central a la hora que le sean requeridas.</w:t>
            </w:r>
          </w:p>
          <w:p w:rsidR="00475112" w:rsidRDefault="00475112" w:rsidP="008B0166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>
              <w:rPr>
                <w:rFonts w:cs="Arial"/>
                <w:i/>
                <w:iCs/>
                <w:sz w:val="20"/>
                <w:lang w:val="es-ES"/>
              </w:rPr>
              <w:t>Llevar el registro de vi</w:t>
            </w:r>
            <w:r w:rsidR="00996F45">
              <w:rPr>
                <w:rFonts w:cs="Arial"/>
                <w:i/>
                <w:iCs/>
                <w:sz w:val="20"/>
                <w:lang w:val="es-ES"/>
              </w:rPr>
              <w:t>sitas en Bitácora.</w:t>
            </w:r>
          </w:p>
          <w:p w:rsidR="0078604B" w:rsidRDefault="00475112" w:rsidP="0020697E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>
              <w:rPr>
                <w:rFonts w:cs="Arial"/>
                <w:i/>
                <w:iCs/>
                <w:sz w:val="20"/>
                <w:lang w:val="es-ES"/>
              </w:rPr>
              <w:t>En caso de un acontecimiento intento de robo o anomalía reportar inmediatamente a</w:t>
            </w:r>
            <w:r w:rsidR="00017A55">
              <w:rPr>
                <w:rFonts w:cs="Arial"/>
                <w:i/>
                <w:iCs/>
                <w:sz w:val="20"/>
                <w:lang w:val="es-ES"/>
              </w:rPr>
              <w:t>l supervisor en turno o central.</w:t>
            </w:r>
          </w:p>
          <w:p w:rsidR="007B3819" w:rsidRDefault="000A03F3" w:rsidP="0020697E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>
              <w:rPr>
                <w:rFonts w:cs="Arial"/>
                <w:i/>
                <w:iCs/>
                <w:sz w:val="20"/>
                <w:lang w:val="es-ES"/>
              </w:rPr>
              <w:t>La puerta</w:t>
            </w:r>
            <w:r w:rsidR="00996F45">
              <w:rPr>
                <w:rFonts w:cs="Arial"/>
                <w:i/>
                <w:iCs/>
                <w:sz w:val="20"/>
                <w:lang w:val="es-ES"/>
              </w:rPr>
              <w:t>s</w:t>
            </w:r>
            <w:r>
              <w:rPr>
                <w:rFonts w:cs="Arial"/>
                <w:i/>
                <w:iCs/>
                <w:sz w:val="20"/>
                <w:lang w:val="es-ES"/>
              </w:rPr>
              <w:t xml:space="preserve"> de acceso </w:t>
            </w:r>
            <w:r w:rsidR="00996F45">
              <w:rPr>
                <w:rFonts w:cs="Arial"/>
                <w:i/>
                <w:iCs/>
                <w:sz w:val="20"/>
                <w:lang w:val="es-ES"/>
              </w:rPr>
              <w:t>y salid</w:t>
            </w:r>
            <w:r w:rsidR="00CD448F">
              <w:rPr>
                <w:rFonts w:cs="Arial"/>
                <w:i/>
                <w:iCs/>
                <w:sz w:val="20"/>
                <w:lang w:val="es-ES"/>
              </w:rPr>
              <w:t>a p</w:t>
            </w:r>
            <w:r w:rsidR="007B3819">
              <w:rPr>
                <w:rFonts w:cs="Arial"/>
                <w:i/>
                <w:iCs/>
                <w:sz w:val="20"/>
                <w:lang w:val="es-ES"/>
              </w:rPr>
              <w:t>ermanecerán abiertas de 19:00 horas a 07:00 horas</w:t>
            </w:r>
          </w:p>
          <w:p w:rsidR="000A03F3" w:rsidRDefault="007B3819" w:rsidP="0020697E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>
              <w:rPr>
                <w:rFonts w:cs="Arial"/>
                <w:i/>
                <w:iCs/>
                <w:sz w:val="20"/>
                <w:lang w:val="es-ES"/>
              </w:rPr>
              <w:t xml:space="preserve">Se controlara acceso a visitantes con conos de prevención de 07:00 horas a 19:00 horas. </w:t>
            </w:r>
          </w:p>
          <w:p w:rsidR="00996F45" w:rsidRDefault="00996F45" w:rsidP="0020697E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>
              <w:rPr>
                <w:rFonts w:cs="Arial"/>
                <w:i/>
                <w:iCs/>
                <w:sz w:val="20"/>
                <w:lang w:val="es-ES"/>
              </w:rPr>
              <w:t>Las puertas tanto de acceso y salida permanecerán</w:t>
            </w:r>
            <w:r w:rsidR="00CD448F">
              <w:rPr>
                <w:rFonts w:cs="Arial"/>
                <w:i/>
                <w:iCs/>
                <w:sz w:val="20"/>
                <w:lang w:val="es-ES"/>
              </w:rPr>
              <w:t xml:space="preserve"> cer</w:t>
            </w:r>
            <w:r w:rsidR="007B3819">
              <w:rPr>
                <w:rFonts w:cs="Arial"/>
                <w:i/>
                <w:iCs/>
                <w:sz w:val="20"/>
                <w:lang w:val="es-ES"/>
              </w:rPr>
              <w:t xml:space="preserve">radas en un horario de 07:00 horas a 19:00 </w:t>
            </w:r>
            <w:r>
              <w:rPr>
                <w:rFonts w:cs="Arial"/>
                <w:i/>
                <w:iCs/>
                <w:sz w:val="20"/>
                <w:lang w:val="es-ES"/>
              </w:rPr>
              <w:t xml:space="preserve">horas manejando control de puertas manualmente. </w:t>
            </w:r>
          </w:p>
          <w:p w:rsidR="000A03F3" w:rsidRDefault="000A03F3" w:rsidP="0020697E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>
              <w:rPr>
                <w:rFonts w:cs="Arial"/>
                <w:i/>
                <w:iCs/>
                <w:sz w:val="20"/>
                <w:lang w:val="es-ES"/>
              </w:rPr>
              <w:t>Se le brindara el libre acceso a los vehículos que cuenten con el distintivo de residentes adherido al parabrisas de su vehículo.</w:t>
            </w:r>
          </w:p>
          <w:p w:rsidR="00816F03" w:rsidRPr="00387D98" w:rsidRDefault="00816F03" w:rsidP="0020697E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Cs/>
                <w:color w:val="222A35" w:themeColor="text2" w:themeShade="80"/>
                <w:sz w:val="20"/>
                <w:u w:val="single"/>
                <w:lang w:val="es-ES"/>
              </w:rPr>
            </w:pPr>
            <w:r w:rsidRPr="00387D98">
              <w:rPr>
                <w:rFonts w:cs="Arial"/>
                <w:iCs/>
                <w:color w:val="222A35" w:themeColor="text2" w:themeShade="80"/>
                <w:sz w:val="20"/>
                <w:u w:val="single"/>
                <w:lang w:val="es-ES"/>
              </w:rPr>
              <w:t xml:space="preserve">Queda prohibida la entrada a vendedores ambulante, personas en busca de empleo, dejar propaganda, etc. </w:t>
            </w:r>
          </w:p>
          <w:p w:rsidR="00816F03" w:rsidRPr="00387D98" w:rsidRDefault="00816F03" w:rsidP="0020697E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Cs/>
                <w:color w:val="222A35" w:themeColor="text2" w:themeShade="80"/>
                <w:sz w:val="20"/>
                <w:u w:val="single"/>
                <w:lang w:val="es-ES"/>
              </w:rPr>
            </w:pPr>
            <w:r w:rsidRPr="00387D98">
              <w:rPr>
                <w:rFonts w:cs="Arial"/>
                <w:iCs/>
                <w:color w:val="222A35" w:themeColor="text2" w:themeShade="80"/>
                <w:sz w:val="20"/>
                <w:u w:val="single"/>
                <w:lang w:val="es-ES"/>
              </w:rPr>
              <w:t xml:space="preserve">La información </w:t>
            </w:r>
            <w:r w:rsidR="00387D98" w:rsidRPr="00387D98">
              <w:rPr>
                <w:rFonts w:cs="Arial"/>
                <w:iCs/>
                <w:color w:val="222A35" w:themeColor="text2" w:themeShade="80"/>
                <w:sz w:val="20"/>
                <w:u w:val="single"/>
                <w:lang w:val="es-ES"/>
              </w:rPr>
              <w:t xml:space="preserve">proporcionada al guardia y las imágenes de cámara de vigilancia es de uso confidencial, por ningún motivo se pueden mostrar los videos, autorizar o divulgar sin autorización de la mesa directiva. </w:t>
            </w:r>
          </w:p>
          <w:p w:rsidR="00387D98" w:rsidRPr="00387D98" w:rsidRDefault="00387D98" w:rsidP="0020697E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Cs/>
                <w:color w:val="222A35" w:themeColor="text2" w:themeShade="80"/>
                <w:sz w:val="20"/>
                <w:u w:val="single"/>
                <w:lang w:val="es-ES"/>
              </w:rPr>
            </w:pPr>
            <w:r w:rsidRPr="00387D98">
              <w:rPr>
                <w:rFonts w:cs="Arial"/>
                <w:iCs/>
                <w:color w:val="222A35" w:themeColor="text2" w:themeShade="80"/>
                <w:sz w:val="20"/>
                <w:u w:val="single"/>
                <w:lang w:val="es-ES"/>
              </w:rPr>
              <w:t>Queda prohibida la entrada a personas ajenas a caseta, es uso exclusivo para los guardias y personal de mesa directiva.</w:t>
            </w:r>
          </w:p>
          <w:p w:rsidR="00387D98" w:rsidRPr="00387D98" w:rsidRDefault="00387D98" w:rsidP="00387D98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Cs/>
                <w:color w:val="222A35" w:themeColor="text2" w:themeShade="80"/>
                <w:sz w:val="20"/>
                <w:u w:val="single"/>
                <w:lang w:val="es-ES"/>
              </w:rPr>
            </w:pPr>
            <w:r w:rsidRPr="00387D98">
              <w:rPr>
                <w:rFonts w:cs="Arial"/>
                <w:iCs/>
                <w:color w:val="222A35" w:themeColor="text2" w:themeShade="80"/>
                <w:sz w:val="20"/>
                <w:u w:val="single"/>
                <w:lang w:val="es-ES"/>
              </w:rPr>
              <w:t>Solo se recibe paquetería de los domicilios indicados en la lista proporcionada por mesa directiva, queda prohibido recibir paquetes, mensajes o encargos de personas no registradas en la lista.</w:t>
            </w:r>
          </w:p>
          <w:p w:rsidR="00387D98" w:rsidRDefault="00387D98" w:rsidP="00387D98">
            <w:pPr>
              <w:pStyle w:val="QMTierII"/>
              <w:spacing w:before="0" w:after="120" w:line="276" w:lineRule="auto"/>
              <w:jc w:val="both"/>
              <w:rPr>
                <w:rFonts w:cs="Arial"/>
                <w:i/>
                <w:iCs/>
                <w:sz w:val="20"/>
                <w:lang w:val="es-ES"/>
              </w:rPr>
            </w:pPr>
          </w:p>
          <w:p w:rsidR="00387D98" w:rsidRDefault="00387D98" w:rsidP="00387D98">
            <w:pPr>
              <w:pStyle w:val="QMTierII"/>
              <w:spacing w:before="0" w:after="120" w:line="276" w:lineRule="auto"/>
              <w:jc w:val="both"/>
              <w:rPr>
                <w:rFonts w:cs="Arial"/>
                <w:i/>
                <w:iCs/>
                <w:sz w:val="20"/>
                <w:lang w:val="es-ES"/>
              </w:rPr>
            </w:pPr>
          </w:p>
          <w:p w:rsidR="00387D98" w:rsidRDefault="00387D98" w:rsidP="00387D98">
            <w:pPr>
              <w:pStyle w:val="QMTierII"/>
              <w:spacing w:before="0" w:after="120" w:line="276" w:lineRule="auto"/>
              <w:jc w:val="both"/>
              <w:rPr>
                <w:rFonts w:cs="Arial"/>
                <w:i/>
                <w:iCs/>
                <w:sz w:val="20"/>
                <w:lang w:val="es-ES"/>
              </w:rPr>
            </w:pPr>
          </w:p>
          <w:p w:rsidR="00387D98" w:rsidRPr="00387D98" w:rsidRDefault="00387D98" w:rsidP="00387D98">
            <w:pPr>
              <w:pStyle w:val="QMTierII"/>
              <w:spacing w:before="0" w:after="120" w:line="276" w:lineRule="auto"/>
              <w:jc w:val="both"/>
              <w:rPr>
                <w:rFonts w:cs="Arial"/>
                <w:i/>
                <w:iCs/>
                <w:sz w:val="20"/>
                <w:lang w:val="es-ES"/>
              </w:rPr>
            </w:pPr>
          </w:p>
          <w:p w:rsidR="00CE3EE3" w:rsidRDefault="00CE3EE3" w:rsidP="000A03F3">
            <w:pPr>
              <w:pStyle w:val="QMTierII"/>
              <w:spacing w:before="0" w:after="120" w:line="276" w:lineRule="auto"/>
              <w:ind w:left="447"/>
              <w:jc w:val="center"/>
              <w:rPr>
                <w:rFonts w:cs="Arial"/>
                <w:b/>
                <w:iCs/>
                <w:sz w:val="24"/>
                <w:szCs w:val="24"/>
                <w:lang w:val="es-ES"/>
              </w:rPr>
            </w:pPr>
          </w:p>
          <w:p w:rsidR="00387D98" w:rsidRDefault="00387D98" w:rsidP="000A03F3">
            <w:pPr>
              <w:pStyle w:val="QMTierII"/>
              <w:spacing w:before="0" w:after="120" w:line="276" w:lineRule="auto"/>
              <w:ind w:left="447"/>
              <w:jc w:val="center"/>
              <w:rPr>
                <w:rFonts w:cs="Arial"/>
                <w:b/>
                <w:iCs/>
                <w:sz w:val="24"/>
                <w:szCs w:val="24"/>
                <w:lang w:val="es-ES"/>
              </w:rPr>
            </w:pPr>
          </w:p>
          <w:p w:rsidR="000A03F3" w:rsidRDefault="000A03F3" w:rsidP="000A03F3">
            <w:pPr>
              <w:pStyle w:val="QMTierII"/>
              <w:spacing w:before="0" w:after="120" w:line="276" w:lineRule="auto"/>
              <w:ind w:left="447"/>
              <w:jc w:val="center"/>
              <w:rPr>
                <w:rFonts w:cs="Arial"/>
                <w:b/>
                <w:iCs/>
                <w:sz w:val="24"/>
                <w:szCs w:val="24"/>
                <w:lang w:val="es-ES"/>
              </w:rPr>
            </w:pPr>
            <w:bookmarkStart w:id="0" w:name="_GoBack"/>
            <w:bookmarkEnd w:id="0"/>
            <w:r>
              <w:rPr>
                <w:rFonts w:cs="Arial"/>
                <w:b/>
                <w:iCs/>
                <w:sz w:val="24"/>
                <w:szCs w:val="24"/>
                <w:lang w:val="es-ES"/>
              </w:rPr>
              <w:t>VISITANTES</w:t>
            </w:r>
          </w:p>
          <w:p w:rsidR="00146848" w:rsidRPr="000A03F3" w:rsidRDefault="00146848" w:rsidP="000A03F3">
            <w:pPr>
              <w:pStyle w:val="QMTierII"/>
              <w:spacing w:before="0" w:after="120" w:line="276" w:lineRule="auto"/>
              <w:ind w:left="447"/>
              <w:jc w:val="center"/>
              <w:rPr>
                <w:rFonts w:cs="Arial"/>
                <w:b/>
                <w:iCs/>
                <w:sz w:val="24"/>
                <w:szCs w:val="24"/>
                <w:lang w:val="es-ES"/>
              </w:rPr>
            </w:pPr>
          </w:p>
          <w:p w:rsidR="00996F45" w:rsidRDefault="000A03F3" w:rsidP="00094D77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 w:rsidRPr="00996F45">
              <w:rPr>
                <w:rFonts w:cs="Arial"/>
                <w:i/>
                <w:iCs/>
                <w:sz w:val="20"/>
                <w:lang w:val="es-ES"/>
              </w:rPr>
              <w:t xml:space="preserve">Una vez autorizado se le solicitará una identificación con fotografía </w:t>
            </w:r>
          </w:p>
          <w:p w:rsidR="000A03F3" w:rsidRPr="00996F45" w:rsidRDefault="000A03F3" w:rsidP="00094D77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 w:rsidRPr="00996F45">
              <w:rPr>
                <w:rFonts w:cs="Arial"/>
                <w:i/>
                <w:iCs/>
                <w:sz w:val="20"/>
                <w:lang w:val="es-ES"/>
              </w:rPr>
              <w:t>Llevar un registro de toda persona visitante o empleado del fraccionamiento en reporte diario y en bitácora.</w:t>
            </w:r>
          </w:p>
          <w:p w:rsidR="007B3819" w:rsidRDefault="008F787E" w:rsidP="00755844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 w:rsidRPr="007B3819">
              <w:rPr>
                <w:rFonts w:cs="Arial"/>
                <w:i/>
                <w:iCs/>
                <w:sz w:val="20"/>
                <w:lang w:val="es-ES"/>
              </w:rPr>
              <w:t>Se tendrá registro de empleados domésticos mediante copia de credencial de elector</w:t>
            </w:r>
          </w:p>
          <w:p w:rsidR="008F787E" w:rsidRPr="007B3819" w:rsidRDefault="008F787E" w:rsidP="00755844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 w:rsidRPr="007B3819">
              <w:rPr>
                <w:rFonts w:cs="Arial"/>
                <w:i/>
                <w:iCs/>
                <w:sz w:val="20"/>
                <w:lang w:val="es-ES"/>
              </w:rPr>
              <w:t xml:space="preserve">Por ningún motivo el vigilante proporcionara información de los residentes a personas que se acerquen a solicitarla. Y deberá de anotar en su reporte de novedades esta situación informando </w:t>
            </w:r>
            <w:r w:rsidR="00996F45" w:rsidRPr="007B3819">
              <w:rPr>
                <w:rFonts w:cs="Arial"/>
                <w:i/>
                <w:iCs/>
                <w:sz w:val="20"/>
                <w:lang w:val="es-ES"/>
              </w:rPr>
              <w:t xml:space="preserve">al presidente de la privada. </w:t>
            </w:r>
          </w:p>
          <w:p w:rsidR="008F787E" w:rsidRDefault="008F787E" w:rsidP="0020697E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>
              <w:rPr>
                <w:rFonts w:cs="Arial"/>
                <w:i/>
                <w:iCs/>
                <w:sz w:val="20"/>
                <w:lang w:val="es-ES"/>
              </w:rPr>
              <w:t>Proveedores de servicios: gas, sky, Telmex, jardineros decoradores, carpinteros, plomeros y otros deberán decir a que casa se dirigen</w:t>
            </w:r>
            <w:r w:rsidR="007B3819">
              <w:rPr>
                <w:rFonts w:cs="Arial"/>
                <w:i/>
                <w:iCs/>
                <w:sz w:val="20"/>
                <w:lang w:val="es-ES"/>
              </w:rPr>
              <w:t xml:space="preserve"> para su registro.</w:t>
            </w:r>
            <w:r>
              <w:rPr>
                <w:rFonts w:cs="Arial"/>
                <w:i/>
                <w:iCs/>
                <w:sz w:val="20"/>
                <w:lang w:val="es-ES"/>
              </w:rPr>
              <w:t>.</w:t>
            </w:r>
          </w:p>
          <w:p w:rsidR="00B30AEA" w:rsidRDefault="00B30AEA" w:rsidP="002A6234">
            <w:pPr>
              <w:pStyle w:val="QMTierII"/>
              <w:spacing w:before="0" w:after="120" w:line="276" w:lineRule="auto"/>
              <w:jc w:val="both"/>
              <w:rPr>
                <w:rFonts w:cs="Arial"/>
                <w:i/>
                <w:iCs/>
                <w:sz w:val="20"/>
                <w:lang w:val="es-ES"/>
              </w:rPr>
            </w:pPr>
          </w:p>
          <w:p w:rsidR="007B3819" w:rsidRDefault="007B3819" w:rsidP="002A6234">
            <w:pPr>
              <w:pStyle w:val="QMTierII"/>
              <w:spacing w:before="0" w:after="120" w:line="276" w:lineRule="auto"/>
              <w:jc w:val="both"/>
              <w:rPr>
                <w:rFonts w:cs="Arial"/>
                <w:i/>
                <w:iCs/>
                <w:sz w:val="20"/>
                <w:lang w:val="es-ES"/>
              </w:rPr>
            </w:pPr>
          </w:p>
          <w:p w:rsidR="007B3819" w:rsidRDefault="007B3819" w:rsidP="002A6234">
            <w:pPr>
              <w:pStyle w:val="QMTierII"/>
              <w:spacing w:before="0" w:after="120" w:line="276" w:lineRule="auto"/>
              <w:jc w:val="both"/>
              <w:rPr>
                <w:rFonts w:cs="Arial"/>
                <w:i/>
                <w:iCs/>
                <w:sz w:val="20"/>
                <w:lang w:val="es-ES"/>
              </w:rPr>
            </w:pPr>
          </w:p>
          <w:p w:rsidR="007B3819" w:rsidRDefault="007B3819" w:rsidP="002A6234">
            <w:pPr>
              <w:pStyle w:val="QMTierII"/>
              <w:spacing w:before="0" w:after="120" w:line="276" w:lineRule="auto"/>
              <w:jc w:val="both"/>
              <w:rPr>
                <w:rFonts w:cs="Arial"/>
                <w:b/>
                <w:iCs/>
                <w:szCs w:val="22"/>
                <w:lang w:val="es-ES"/>
              </w:rPr>
            </w:pPr>
          </w:p>
          <w:p w:rsidR="002A6234" w:rsidRDefault="002A6234" w:rsidP="002A6234">
            <w:pPr>
              <w:pStyle w:val="QMTierII"/>
              <w:spacing w:before="0" w:after="120" w:line="276" w:lineRule="auto"/>
              <w:jc w:val="both"/>
              <w:rPr>
                <w:rFonts w:cs="Arial"/>
                <w:b/>
                <w:iCs/>
                <w:szCs w:val="22"/>
                <w:lang w:val="es-ES"/>
              </w:rPr>
            </w:pPr>
            <w:r w:rsidRPr="002A6234">
              <w:rPr>
                <w:rFonts w:cs="Arial"/>
                <w:b/>
                <w:iCs/>
                <w:szCs w:val="22"/>
                <w:lang w:val="es-ES"/>
              </w:rPr>
              <w:t xml:space="preserve">TRABAJADORES DE </w:t>
            </w:r>
            <w:r w:rsidR="00A17130">
              <w:rPr>
                <w:rFonts w:cs="Arial"/>
                <w:b/>
                <w:iCs/>
                <w:szCs w:val="22"/>
                <w:lang w:val="es-ES"/>
              </w:rPr>
              <w:t>LA CONSTRUCCION EN EL ANEXO DE PRIVADA</w:t>
            </w:r>
          </w:p>
          <w:p w:rsidR="00146848" w:rsidRPr="002A6234" w:rsidRDefault="00146848" w:rsidP="002A6234">
            <w:pPr>
              <w:pStyle w:val="QMTierII"/>
              <w:spacing w:before="0" w:after="120" w:line="276" w:lineRule="auto"/>
              <w:jc w:val="both"/>
              <w:rPr>
                <w:rFonts w:cs="Arial"/>
                <w:b/>
                <w:iCs/>
                <w:szCs w:val="22"/>
                <w:lang w:val="es-ES"/>
              </w:rPr>
            </w:pPr>
          </w:p>
          <w:p w:rsidR="007B3819" w:rsidRDefault="00EC1BFC" w:rsidP="00D94290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 w:rsidRPr="007B3819">
              <w:rPr>
                <w:rFonts w:cs="Arial"/>
                <w:i/>
                <w:iCs/>
                <w:sz w:val="20"/>
                <w:lang w:val="es-ES"/>
              </w:rPr>
              <w:t xml:space="preserve">Se solicitará para </w:t>
            </w:r>
            <w:r w:rsidR="007B3819" w:rsidRPr="007B3819">
              <w:rPr>
                <w:rFonts w:cs="Arial"/>
                <w:i/>
                <w:iCs/>
                <w:sz w:val="20"/>
                <w:lang w:val="es-ES"/>
              </w:rPr>
              <w:t>contar con un registro mostrar</w:t>
            </w:r>
            <w:r w:rsidRPr="007B3819">
              <w:rPr>
                <w:rFonts w:cs="Arial"/>
                <w:i/>
                <w:iCs/>
                <w:sz w:val="20"/>
                <w:lang w:val="es-ES"/>
              </w:rPr>
              <w:t xml:space="preserve"> identificación con fotografía</w:t>
            </w:r>
            <w:r w:rsidR="007B3819">
              <w:rPr>
                <w:rFonts w:cs="Arial"/>
                <w:i/>
                <w:iCs/>
                <w:sz w:val="20"/>
                <w:lang w:val="es-ES"/>
              </w:rPr>
              <w:t>.</w:t>
            </w:r>
          </w:p>
          <w:p w:rsidR="006651A2" w:rsidRDefault="006651A2" w:rsidP="00EC1BFC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>
              <w:rPr>
                <w:rFonts w:cs="Arial"/>
                <w:i/>
                <w:iCs/>
                <w:sz w:val="20"/>
                <w:lang w:val="es-ES"/>
              </w:rPr>
              <w:t>Todos los trabajadores son sujetos de revisión al entrar o salir, en sus mochilas, cajas, bultos o cualquier pertenencia para almacenar artículos.</w:t>
            </w:r>
          </w:p>
          <w:p w:rsidR="007B3819" w:rsidRDefault="007B3819" w:rsidP="006651A2">
            <w:pPr>
              <w:pStyle w:val="QMTierII"/>
              <w:spacing w:before="0" w:after="120" w:line="276" w:lineRule="auto"/>
              <w:jc w:val="both"/>
              <w:rPr>
                <w:rFonts w:cs="Arial"/>
                <w:i/>
                <w:iCs/>
                <w:sz w:val="20"/>
                <w:lang w:val="es-ES"/>
              </w:rPr>
            </w:pPr>
          </w:p>
          <w:p w:rsidR="006651A2" w:rsidRDefault="006651A2" w:rsidP="006651A2">
            <w:pPr>
              <w:pStyle w:val="QMTierII"/>
              <w:spacing w:before="0" w:after="120" w:line="276" w:lineRule="auto"/>
              <w:jc w:val="both"/>
              <w:rPr>
                <w:rFonts w:cs="Arial"/>
                <w:b/>
                <w:iCs/>
                <w:sz w:val="24"/>
                <w:szCs w:val="24"/>
                <w:lang w:val="es-ES"/>
              </w:rPr>
            </w:pPr>
            <w:r>
              <w:rPr>
                <w:rFonts w:cs="Arial"/>
                <w:b/>
                <w:iCs/>
                <w:sz w:val="24"/>
                <w:szCs w:val="24"/>
                <w:lang w:val="es-ES"/>
              </w:rPr>
              <w:t>POSIBLES COMPRADORES DE TERRENOS O CASAS.</w:t>
            </w:r>
          </w:p>
          <w:p w:rsidR="00CE3EE3" w:rsidRPr="006651A2" w:rsidRDefault="00CE3EE3" w:rsidP="006651A2">
            <w:pPr>
              <w:pStyle w:val="QMTierII"/>
              <w:spacing w:before="0" w:after="120" w:line="276" w:lineRule="auto"/>
              <w:jc w:val="both"/>
              <w:rPr>
                <w:rFonts w:cs="Arial"/>
                <w:b/>
                <w:iCs/>
                <w:sz w:val="24"/>
                <w:szCs w:val="24"/>
                <w:lang w:val="es-ES"/>
              </w:rPr>
            </w:pPr>
          </w:p>
          <w:p w:rsidR="007B3819" w:rsidRDefault="006651A2" w:rsidP="007B3819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>
              <w:rPr>
                <w:rFonts w:cs="Arial"/>
                <w:i/>
                <w:iCs/>
                <w:sz w:val="20"/>
                <w:lang w:val="es-ES"/>
              </w:rPr>
              <w:t>Deberán identificarse con el guardia y se le solicitará una identificación con fotografía para su registro en libro y bitácora</w:t>
            </w:r>
            <w:r w:rsidR="007B3819">
              <w:rPr>
                <w:rFonts w:cs="Arial"/>
                <w:i/>
                <w:iCs/>
                <w:sz w:val="20"/>
                <w:lang w:val="es-ES"/>
              </w:rPr>
              <w:t>.</w:t>
            </w:r>
          </w:p>
          <w:p w:rsidR="00CE3EE3" w:rsidRDefault="00CE3EE3" w:rsidP="007B3819">
            <w:pPr>
              <w:pStyle w:val="QMTierII"/>
              <w:spacing w:before="0" w:after="120" w:line="276" w:lineRule="auto"/>
              <w:ind w:left="0"/>
              <w:jc w:val="both"/>
              <w:rPr>
                <w:rFonts w:cs="Arial"/>
                <w:b/>
                <w:iCs/>
                <w:sz w:val="24"/>
                <w:szCs w:val="24"/>
                <w:lang w:val="es-ES"/>
              </w:rPr>
            </w:pPr>
          </w:p>
          <w:p w:rsidR="002A6234" w:rsidRDefault="00483926" w:rsidP="002A6234">
            <w:pPr>
              <w:pStyle w:val="QMTierII"/>
              <w:spacing w:before="0" w:after="120" w:line="276" w:lineRule="auto"/>
              <w:ind w:left="447"/>
              <w:jc w:val="both"/>
              <w:rPr>
                <w:rFonts w:cs="Arial"/>
                <w:b/>
                <w:iCs/>
                <w:sz w:val="24"/>
                <w:szCs w:val="24"/>
                <w:lang w:val="es-ES"/>
              </w:rPr>
            </w:pPr>
            <w:r w:rsidRPr="00483926">
              <w:rPr>
                <w:rFonts w:cs="Arial"/>
                <w:b/>
                <w:iCs/>
                <w:sz w:val="24"/>
                <w:szCs w:val="24"/>
                <w:lang w:val="es-ES"/>
              </w:rPr>
              <w:t>REPORTES Y NOVEDADES.</w:t>
            </w:r>
          </w:p>
          <w:p w:rsidR="00CE3EE3" w:rsidRPr="00483926" w:rsidRDefault="00CE3EE3" w:rsidP="002A6234">
            <w:pPr>
              <w:pStyle w:val="QMTierII"/>
              <w:spacing w:before="0" w:after="120" w:line="276" w:lineRule="auto"/>
              <w:ind w:left="447"/>
              <w:jc w:val="both"/>
              <w:rPr>
                <w:rFonts w:cs="Arial"/>
                <w:b/>
                <w:iCs/>
                <w:sz w:val="24"/>
                <w:szCs w:val="24"/>
                <w:lang w:val="es-ES"/>
              </w:rPr>
            </w:pPr>
          </w:p>
          <w:p w:rsidR="00483926" w:rsidRDefault="00483926" w:rsidP="00483926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>
              <w:rPr>
                <w:rFonts w:cs="Arial"/>
                <w:i/>
                <w:iCs/>
                <w:sz w:val="20"/>
                <w:lang w:val="es-ES"/>
              </w:rPr>
              <w:t xml:space="preserve">El vigilante entregara un parte de novedades al presidente de la privada Sur de manera semanal o antes si se suscitara algún incidente ya sea con un visitante o un residente de la privada y se </w:t>
            </w:r>
            <w:r w:rsidR="007B3819">
              <w:rPr>
                <w:rFonts w:cs="Arial"/>
                <w:i/>
                <w:iCs/>
                <w:sz w:val="20"/>
                <w:lang w:val="es-ES"/>
              </w:rPr>
              <w:t>requiere. Tomar</w:t>
            </w:r>
            <w:r>
              <w:rPr>
                <w:rFonts w:cs="Arial"/>
                <w:i/>
                <w:iCs/>
                <w:sz w:val="20"/>
                <w:lang w:val="es-ES"/>
              </w:rPr>
              <w:t xml:space="preserve"> alguna decisión.</w:t>
            </w:r>
          </w:p>
          <w:p w:rsidR="00483926" w:rsidRDefault="00483926" w:rsidP="00483926">
            <w:pPr>
              <w:pStyle w:val="QMTierII"/>
              <w:numPr>
                <w:ilvl w:val="0"/>
                <w:numId w:val="1"/>
              </w:numPr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  <w:r>
              <w:rPr>
                <w:rFonts w:cs="Arial"/>
                <w:i/>
                <w:iCs/>
                <w:sz w:val="20"/>
                <w:lang w:val="es-ES"/>
              </w:rPr>
              <w:t>Prohibidas las visitas personales y de cualquier tipo al personal de vigilancia, ya que estas limitan el correcto desempeño de sus funciones.</w:t>
            </w:r>
          </w:p>
          <w:p w:rsidR="002A6234" w:rsidRPr="0020697E" w:rsidRDefault="002A6234" w:rsidP="002A6234">
            <w:pPr>
              <w:pStyle w:val="QMTierII"/>
              <w:spacing w:before="0" w:after="120" w:line="276" w:lineRule="auto"/>
              <w:ind w:left="447"/>
              <w:jc w:val="both"/>
              <w:rPr>
                <w:rFonts w:cs="Arial"/>
                <w:i/>
                <w:iCs/>
                <w:sz w:val="20"/>
                <w:lang w:val="es-ES"/>
              </w:rPr>
            </w:pPr>
          </w:p>
        </w:tc>
      </w:tr>
      <w:tr w:rsidR="0078604B" w:rsidRPr="0065295E" w:rsidTr="008B0166">
        <w:trPr>
          <w:trHeight w:val="470"/>
        </w:trPr>
        <w:tc>
          <w:tcPr>
            <w:tcW w:w="1855" w:type="pct"/>
            <w:gridSpan w:val="2"/>
            <w:shd w:val="clear" w:color="auto" w:fill="C5E0B3" w:themeFill="accent6" w:themeFillTint="66"/>
            <w:vAlign w:val="center"/>
          </w:tcPr>
          <w:p w:rsidR="0078604B" w:rsidRPr="00C65D96" w:rsidRDefault="0078604B" w:rsidP="008B0166">
            <w:pPr>
              <w:jc w:val="center"/>
              <w:rPr>
                <w:rFonts w:ascii="Arial" w:hAnsi="Arial" w:cs="Arial"/>
                <w:b/>
                <w:i/>
                <w:iCs/>
                <w:sz w:val="24"/>
              </w:rPr>
            </w:pPr>
            <w:r w:rsidRPr="00C65D96">
              <w:rPr>
                <w:rFonts w:ascii="Arial" w:hAnsi="Arial" w:cs="Arial"/>
                <w:b/>
                <w:i/>
                <w:iCs/>
                <w:sz w:val="24"/>
              </w:rPr>
              <w:lastRenderedPageBreak/>
              <w:t>Competencias:</w:t>
            </w:r>
          </w:p>
        </w:tc>
        <w:tc>
          <w:tcPr>
            <w:tcW w:w="1572" w:type="pct"/>
            <w:gridSpan w:val="2"/>
            <w:shd w:val="clear" w:color="auto" w:fill="C5E0B3" w:themeFill="accent6" w:themeFillTint="66"/>
            <w:vAlign w:val="center"/>
          </w:tcPr>
          <w:p w:rsidR="0078604B" w:rsidRPr="0065295E" w:rsidRDefault="0078604B" w:rsidP="008B0166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Riesgos o Enfermedad de Trabajo</w:t>
            </w:r>
          </w:p>
        </w:tc>
        <w:tc>
          <w:tcPr>
            <w:tcW w:w="1573" w:type="pct"/>
            <w:shd w:val="clear" w:color="auto" w:fill="C5E0B3" w:themeFill="accent6" w:themeFillTint="66"/>
            <w:vAlign w:val="center"/>
          </w:tcPr>
          <w:p w:rsidR="0078604B" w:rsidRPr="0065295E" w:rsidRDefault="0078604B" w:rsidP="008B0166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Reglas de la Empresa</w:t>
            </w:r>
          </w:p>
        </w:tc>
      </w:tr>
      <w:tr w:rsidR="0078604B" w:rsidRPr="0065295E" w:rsidTr="008B0166">
        <w:trPr>
          <w:trHeight w:val="470"/>
        </w:trPr>
        <w:tc>
          <w:tcPr>
            <w:tcW w:w="1855" w:type="pct"/>
            <w:gridSpan w:val="2"/>
            <w:vAlign w:val="center"/>
          </w:tcPr>
          <w:p w:rsidR="0078604B" w:rsidRPr="00AE1554" w:rsidRDefault="0078604B" w:rsidP="008B0166">
            <w:pPr>
              <w:pStyle w:val="Prrafodelista"/>
              <w:spacing w:after="0"/>
              <w:ind w:left="317"/>
              <w:rPr>
                <w:rFonts w:ascii="Arial" w:hAnsi="Arial" w:cs="Arial"/>
                <w:sz w:val="18"/>
                <w:szCs w:val="20"/>
              </w:rPr>
            </w:pPr>
          </w:p>
          <w:p w:rsidR="0078604B" w:rsidRPr="00AE1554" w:rsidRDefault="0078604B" w:rsidP="008B0166">
            <w:pPr>
              <w:pStyle w:val="Prrafodelista"/>
              <w:numPr>
                <w:ilvl w:val="0"/>
                <w:numId w:val="1"/>
              </w:numPr>
              <w:spacing w:after="0"/>
              <w:ind w:left="317" w:hanging="283"/>
              <w:rPr>
                <w:rFonts w:ascii="Arial" w:hAnsi="Arial" w:cs="Arial"/>
                <w:sz w:val="18"/>
                <w:szCs w:val="20"/>
              </w:rPr>
            </w:pPr>
            <w:r w:rsidRPr="00AE1554">
              <w:rPr>
                <w:rFonts w:ascii="Arial" w:hAnsi="Arial" w:cs="Arial"/>
                <w:sz w:val="18"/>
                <w:szCs w:val="20"/>
              </w:rPr>
              <w:t>Sentido de Responsabilidad.</w:t>
            </w:r>
          </w:p>
          <w:p w:rsidR="0078604B" w:rsidRDefault="0078604B" w:rsidP="008B0166">
            <w:pPr>
              <w:pStyle w:val="Prrafodelista"/>
              <w:numPr>
                <w:ilvl w:val="0"/>
                <w:numId w:val="1"/>
              </w:numPr>
              <w:spacing w:after="0"/>
              <w:ind w:left="317" w:hanging="283"/>
              <w:rPr>
                <w:rFonts w:ascii="Arial" w:hAnsi="Arial" w:cs="Arial"/>
                <w:i/>
                <w:iCs/>
                <w:sz w:val="18"/>
                <w:szCs w:val="20"/>
              </w:rPr>
            </w:pPr>
            <w:r w:rsidRPr="00AE1554">
              <w:rPr>
                <w:rFonts w:ascii="Arial" w:hAnsi="Arial" w:cs="Arial"/>
                <w:sz w:val="18"/>
                <w:szCs w:val="20"/>
              </w:rPr>
              <w:t xml:space="preserve">Atención y servicio </w:t>
            </w:r>
          </w:p>
          <w:p w:rsidR="0078604B" w:rsidRPr="00C06983" w:rsidRDefault="0078604B" w:rsidP="008B0166">
            <w:pPr>
              <w:pStyle w:val="Prrafodelista"/>
              <w:numPr>
                <w:ilvl w:val="0"/>
                <w:numId w:val="1"/>
              </w:numPr>
              <w:spacing w:after="0"/>
              <w:ind w:left="317" w:hanging="283"/>
              <w:rPr>
                <w:rFonts w:ascii="Arial" w:hAnsi="Arial" w:cs="Arial"/>
                <w:iCs/>
                <w:sz w:val="18"/>
                <w:szCs w:val="20"/>
              </w:rPr>
            </w:pPr>
            <w:r w:rsidRPr="00C06983">
              <w:rPr>
                <w:rFonts w:ascii="Arial" w:hAnsi="Arial" w:cs="Arial"/>
                <w:iCs/>
                <w:sz w:val="18"/>
                <w:szCs w:val="20"/>
              </w:rPr>
              <w:t xml:space="preserve">Conocimiento de plan de emergencias y números </w:t>
            </w:r>
            <w:r>
              <w:rPr>
                <w:rFonts w:ascii="Arial" w:hAnsi="Arial" w:cs="Arial"/>
                <w:iCs/>
                <w:sz w:val="18"/>
                <w:szCs w:val="20"/>
              </w:rPr>
              <w:t>telefónicos</w:t>
            </w:r>
          </w:p>
        </w:tc>
        <w:tc>
          <w:tcPr>
            <w:tcW w:w="1572" w:type="pct"/>
            <w:gridSpan w:val="2"/>
            <w:vAlign w:val="center"/>
          </w:tcPr>
          <w:p w:rsidR="0078604B" w:rsidRDefault="0078604B" w:rsidP="008B016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8" w:hanging="284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Fatiga</w:t>
            </w:r>
          </w:p>
          <w:p w:rsidR="0078604B" w:rsidRDefault="0078604B" w:rsidP="008B016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8" w:hanging="284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Caídas</w:t>
            </w:r>
          </w:p>
          <w:p w:rsidR="0078604B" w:rsidRDefault="0078604B" w:rsidP="008B016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8" w:hanging="284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Lumbalgias</w:t>
            </w:r>
          </w:p>
          <w:p w:rsidR="0078604B" w:rsidRPr="00B75169" w:rsidRDefault="0078604B" w:rsidP="008B016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8" w:hanging="284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Mala postura</w:t>
            </w:r>
          </w:p>
        </w:tc>
        <w:tc>
          <w:tcPr>
            <w:tcW w:w="1573" w:type="pct"/>
            <w:vAlign w:val="center"/>
          </w:tcPr>
          <w:p w:rsidR="0078604B" w:rsidRDefault="0078604B" w:rsidP="008B016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8" w:hanging="284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Portación de Gafete </w:t>
            </w:r>
          </w:p>
          <w:p w:rsidR="0078604B" w:rsidRDefault="0078604B" w:rsidP="008B016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8" w:hanging="284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Portar uniforme y EPP covid-19.</w:t>
            </w:r>
          </w:p>
          <w:p w:rsidR="0078604B" w:rsidRPr="00142328" w:rsidRDefault="0078604B" w:rsidP="008B016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8" w:hanging="284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Comportamiento (Código de Conducta).</w:t>
            </w:r>
          </w:p>
        </w:tc>
      </w:tr>
      <w:tr w:rsidR="0078604B" w:rsidRPr="0065295E" w:rsidTr="008B0166">
        <w:trPr>
          <w:trHeight w:val="470"/>
        </w:trPr>
        <w:tc>
          <w:tcPr>
            <w:tcW w:w="2496" w:type="pct"/>
            <w:gridSpan w:val="3"/>
            <w:shd w:val="clear" w:color="auto" w:fill="C5E0B3" w:themeFill="accent6" w:themeFillTint="66"/>
            <w:vAlign w:val="center"/>
          </w:tcPr>
          <w:p w:rsidR="0078604B" w:rsidRPr="00C65D96" w:rsidRDefault="0078604B" w:rsidP="008B0166">
            <w:pPr>
              <w:jc w:val="center"/>
              <w:rPr>
                <w:rFonts w:ascii="Arial" w:hAnsi="Arial" w:cs="Arial"/>
                <w:b/>
                <w:i/>
                <w:iCs/>
                <w:sz w:val="24"/>
              </w:rPr>
            </w:pPr>
            <w:r w:rsidRPr="00C65D96">
              <w:rPr>
                <w:rFonts w:ascii="Arial" w:hAnsi="Arial" w:cs="Arial"/>
                <w:b/>
                <w:i/>
                <w:iCs/>
                <w:sz w:val="24"/>
              </w:rPr>
              <w:t>Conocimientos:</w:t>
            </w:r>
          </w:p>
        </w:tc>
        <w:tc>
          <w:tcPr>
            <w:tcW w:w="2504" w:type="pct"/>
            <w:gridSpan w:val="2"/>
            <w:shd w:val="clear" w:color="auto" w:fill="C5E0B3" w:themeFill="accent6" w:themeFillTint="66"/>
            <w:vAlign w:val="center"/>
          </w:tcPr>
          <w:p w:rsidR="0078604B" w:rsidRPr="0065295E" w:rsidRDefault="0078604B" w:rsidP="008B0166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Capacitación Requerida:</w:t>
            </w:r>
          </w:p>
        </w:tc>
      </w:tr>
      <w:tr w:rsidR="0078604B" w:rsidRPr="0065295E" w:rsidTr="008B0166">
        <w:trPr>
          <w:trHeight w:val="470"/>
        </w:trPr>
        <w:tc>
          <w:tcPr>
            <w:tcW w:w="2496" w:type="pct"/>
            <w:gridSpan w:val="3"/>
            <w:shd w:val="clear" w:color="auto" w:fill="auto"/>
            <w:vAlign w:val="center"/>
          </w:tcPr>
          <w:p w:rsidR="0078604B" w:rsidRPr="00AE1554" w:rsidRDefault="0078604B" w:rsidP="008B0166">
            <w:pPr>
              <w:pStyle w:val="Prrafodelista"/>
              <w:numPr>
                <w:ilvl w:val="0"/>
                <w:numId w:val="2"/>
              </w:numPr>
              <w:spacing w:after="0"/>
              <w:ind w:left="284" w:hanging="284"/>
              <w:rPr>
                <w:rFonts w:ascii="Arial" w:hAnsi="Arial" w:cs="Arial"/>
                <w:color w:val="000000" w:themeColor="text1"/>
                <w:sz w:val="18"/>
                <w:szCs w:val="20"/>
              </w:rPr>
            </w:pPr>
            <w:r w:rsidRPr="00AE1554">
              <w:rPr>
                <w:rFonts w:ascii="Arial" w:hAnsi="Arial" w:cs="Arial"/>
                <w:color w:val="000000" w:themeColor="text1"/>
                <w:sz w:val="18"/>
                <w:szCs w:val="20"/>
                <w:lang w:val="es-ES"/>
              </w:rPr>
              <w:t>Manual del Guardia</w:t>
            </w:r>
          </w:p>
          <w:p w:rsidR="0078604B" w:rsidRPr="00AE1554" w:rsidRDefault="0078604B" w:rsidP="008B0166">
            <w:pPr>
              <w:pStyle w:val="Prrafodelista"/>
              <w:numPr>
                <w:ilvl w:val="0"/>
                <w:numId w:val="2"/>
              </w:numPr>
              <w:spacing w:after="0"/>
              <w:ind w:left="284" w:hanging="284"/>
              <w:rPr>
                <w:rFonts w:ascii="Arial" w:hAnsi="Arial" w:cs="Arial"/>
                <w:color w:val="000000" w:themeColor="text1"/>
                <w:sz w:val="18"/>
                <w:szCs w:val="20"/>
              </w:rPr>
            </w:pPr>
            <w:r w:rsidRPr="00AE1554">
              <w:rPr>
                <w:rFonts w:ascii="Arial" w:hAnsi="Arial" w:cs="Arial"/>
                <w:color w:val="000000" w:themeColor="text1"/>
                <w:sz w:val="18"/>
                <w:szCs w:val="20"/>
              </w:rPr>
              <w:t xml:space="preserve">Manejo de radio. </w:t>
            </w:r>
          </w:p>
          <w:p w:rsidR="0078604B" w:rsidRDefault="0078604B" w:rsidP="008B0166">
            <w:pPr>
              <w:pStyle w:val="Prrafodelista"/>
              <w:numPr>
                <w:ilvl w:val="0"/>
                <w:numId w:val="2"/>
              </w:numPr>
              <w:spacing w:after="0"/>
              <w:ind w:left="284" w:hanging="284"/>
              <w:rPr>
                <w:rFonts w:ascii="Arial" w:hAnsi="Arial" w:cs="Arial"/>
                <w:color w:val="000000" w:themeColor="text1"/>
                <w:sz w:val="18"/>
                <w:szCs w:val="20"/>
              </w:rPr>
            </w:pPr>
            <w:r w:rsidRPr="00AE1554">
              <w:rPr>
                <w:rFonts w:ascii="Arial" w:hAnsi="Arial" w:cs="Arial"/>
                <w:color w:val="000000" w:themeColor="text1"/>
                <w:sz w:val="18"/>
                <w:szCs w:val="20"/>
              </w:rPr>
              <w:t>Conocimiento de consignas</w:t>
            </w:r>
          </w:p>
          <w:p w:rsidR="0078604B" w:rsidRPr="006F1ACC" w:rsidRDefault="0078604B" w:rsidP="008B0166">
            <w:pPr>
              <w:pStyle w:val="Prrafodelista"/>
              <w:numPr>
                <w:ilvl w:val="0"/>
                <w:numId w:val="2"/>
              </w:numPr>
              <w:spacing w:after="0"/>
              <w:ind w:left="284" w:hanging="284"/>
              <w:rPr>
                <w:rFonts w:ascii="Arial" w:hAnsi="Arial" w:cs="Arial"/>
                <w:color w:val="000000" w:themeColor="text1"/>
                <w:sz w:val="18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20"/>
              </w:rPr>
              <w:t>Elaboración de bitácora de acceso y salida</w:t>
            </w:r>
          </w:p>
          <w:p w:rsidR="0078604B" w:rsidRPr="00C65D96" w:rsidRDefault="0078604B" w:rsidP="008B0166">
            <w:pPr>
              <w:pStyle w:val="Prrafodelista"/>
              <w:numPr>
                <w:ilvl w:val="0"/>
                <w:numId w:val="2"/>
              </w:numPr>
              <w:spacing w:after="0"/>
              <w:ind w:left="284" w:hanging="284"/>
              <w:rPr>
                <w:rFonts w:ascii="Arial" w:hAnsi="Arial" w:cs="Arial"/>
                <w:i/>
                <w:iCs/>
                <w:color w:val="000000" w:themeColor="text1"/>
                <w:sz w:val="18"/>
                <w:szCs w:val="20"/>
              </w:rPr>
            </w:pPr>
            <w:r w:rsidRPr="00AE1554">
              <w:rPr>
                <w:rFonts w:ascii="Arial" w:hAnsi="Arial" w:cs="Arial"/>
                <w:color w:val="000000" w:themeColor="text1"/>
                <w:sz w:val="18"/>
                <w:szCs w:val="20"/>
              </w:rPr>
              <w:t>Conocimiento de Reporte de Novedades</w:t>
            </w:r>
          </w:p>
        </w:tc>
        <w:tc>
          <w:tcPr>
            <w:tcW w:w="2504" w:type="pct"/>
            <w:gridSpan w:val="2"/>
            <w:shd w:val="clear" w:color="auto" w:fill="auto"/>
            <w:vAlign w:val="center"/>
          </w:tcPr>
          <w:p w:rsidR="0078604B" w:rsidRPr="00895EE0" w:rsidRDefault="0078604B" w:rsidP="008B0166">
            <w:pPr>
              <w:pStyle w:val="Prrafodelista"/>
              <w:numPr>
                <w:ilvl w:val="0"/>
                <w:numId w:val="1"/>
              </w:numPr>
              <w:spacing w:after="0"/>
              <w:ind w:left="284" w:hanging="283"/>
              <w:rPr>
                <w:rFonts w:ascii="Arial" w:hAnsi="Arial" w:cs="Arial"/>
                <w:color w:val="000000" w:themeColor="text1"/>
                <w:sz w:val="18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20"/>
              </w:rPr>
              <w:t>Obligaciones y Prohibiciones</w:t>
            </w:r>
          </w:p>
          <w:p w:rsidR="0078604B" w:rsidRDefault="0078604B" w:rsidP="008B0166">
            <w:pPr>
              <w:pStyle w:val="Prrafodelista"/>
              <w:numPr>
                <w:ilvl w:val="0"/>
                <w:numId w:val="1"/>
              </w:numPr>
              <w:spacing w:after="0"/>
              <w:ind w:left="284" w:hanging="283"/>
              <w:rPr>
                <w:rFonts w:ascii="Arial" w:hAnsi="Arial" w:cs="Arial"/>
                <w:color w:val="000000" w:themeColor="text1"/>
                <w:sz w:val="18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20"/>
              </w:rPr>
              <w:t>Formación de elemento de seguridad privada</w:t>
            </w:r>
          </w:p>
          <w:p w:rsidR="0078604B" w:rsidRDefault="0078604B" w:rsidP="008B0166">
            <w:pPr>
              <w:pStyle w:val="Prrafodelista"/>
              <w:numPr>
                <w:ilvl w:val="0"/>
                <w:numId w:val="1"/>
              </w:numPr>
              <w:spacing w:after="0"/>
              <w:ind w:left="284" w:hanging="283"/>
              <w:rPr>
                <w:rFonts w:ascii="Arial" w:hAnsi="Arial" w:cs="Arial"/>
                <w:color w:val="000000" w:themeColor="text1"/>
                <w:sz w:val="18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20"/>
              </w:rPr>
              <w:t xml:space="preserve">Seguridad e Higiene (Protección al Trabajador). </w:t>
            </w:r>
          </w:p>
          <w:p w:rsidR="0078604B" w:rsidRDefault="0078604B" w:rsidP="008B0166">
            <w:pPr>
              <w:pStyle w:val="Prrafodelista"/>
              <w:numPr>
                <w:ilvl w:val="0"/>
                <w:numId w:val="1"/>
              </w:numPr>
              <w:spacing w:after="0"/>
              <w:ind w:left="284" w:hanging="283"/>
              <w:rPr>
                <w:rFonts w:ascii="Arial" w:hAnsi="Arial" w:cs="Arial"/>
                <w:color w:val="000000" w:themeColor="text1"/>
                <w:sz w:val="18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20"/>
              </w:rPr>
              <w:t>Combate al Fuego mediante Uso de Extintores e Hidrantes</w:t>
            </w:r>
          </w:p>
          <w:p w:rsidR="0078604B" w:rsidRPr="00895EE0" w:rsidRDefault="0078604B" w:rsidP="008B0166">
            <w:pPr>
              <w:pStyle w:val="Prrafodelista"/>
              <w:numPr>
                <w:ilvl w:val="0"/>
                <w:numId w:val="1"/>
              </w:numPr>
              <w:spacing w:after="0"/>
              <w:ind w:left="284" w:hanging="283"/>
              <w:rPr>
                <w:rFonts w:ascii="Arial" w:hAnsi="Arial" w:cs="Arial"/>
                <w:color w:val="000000" w:themeColor="text1"/>
                <w:sz w:val="18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20"/>
              </w:rPr>
              <w:t>Control de acceso y registros</w:t>
            </w:r>
          </w:p>
        </w:tc>
      </w:tr>
    </w:tbl>
    <w:p w:rsidR="0078604B" w:rsidRDefault="0078604B" w:rsidP="0078604B">
      <w:pPr>
        <w:rPr>
          <w:b/>
          <w:bCs/>
        </w:rPr>
      </w:pPr>
    </w:p>
    <w:p w:rsidR="0078604B" w:rsidRDefault="0078604B" w:rsidP="0078604B">
      <w:pPr>
        <w:rPr>
          <w:b/>
          <w:bCs/>
        </w:rPr>
      </w:pPr>
    </w:p>
    <w:tbl>
      <w:tblPr>
        <w:tblStyle w:val="Tablaconcuadrcula"/>
        <w:tblW w:w="9014" w:type="dxa"/>
        <w:tblLook w:val="04A0" w:firstRow="1" w:lastRow="0" w:firstColumn="1" w:lastColumn="0" w:noHBand="0" w:noVBand="1"/>
      </w:tblPr>
      <w:tblGrid>
        <w:gridCol w:w="3004"/>
        <w:gridCol w:w="3005"/>
        <w:gridCol w:w="3005"/>
      </w:tblGrid>
      <w:tr w:rsidR="0078604B" w:rsidTr="008B0166">
        <w:trPr>
          <w:trHeight w:val="1990"/>
        </w:trPr>
        <w:tc>
          <w:tcPr>
            <w:tcW w:w="3004" w:type="dxa"/>
          </w:tcPr>
          <w:p w:rsidR="0078604B" w:rsidRDefault="0078604B" w:rsidP="008B01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Elaboro</w:t>
            </w:r>
          </w:p>
          <w:p w:rsidR="0078604B" w:rsidRDefault="0078604B" w:rsidP="008B0166">
            <w:pPr>
              <w:rPr>
                <w:b/>
                <w:bCs/>
              </w:rPr>
            </w:pPr>
            <w:r>
              <w:rPr>
                <w:b/>
                <w:bCs/>
              </w:rPr>
              <w:t>Fecha:</w:t>
            </w:r>
          </w:p>
          <w:p w:rsidR="0078604B" w:rsidRDefault="0078604B" w:rsidP="008B016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Firma: </w:t>
            </w:r>
          </w:p>
          <w:p w:rsidR="00A17130" w:rsidRDefault="0078604B" w:rsidP="00A1713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Nombre: </w:t>
            </w:r>
            <w:r w:rsidR="00A17130">
              <w:rPr>
                <w:b/>
                <w:bCs/>
              </w:rPr>
              <w:t>Victoria Yadira Ramírez Cob</w:t>
            </w:r>
          </w:p>
          <w:p w:rsidR="0078604B" w:rsidRDefault="0078604B" w:rsidP="007B381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Puesto: </w:t>
            </w:r>
            <w:r w:rsidR="007B3819">
              <w:rPr>
                <w:b/>
                <w:bCs/>
              </w:rPr>
              <w:t>Analista Operativo</w:t>
            </w:r>
            <w:r w:rsidR="00031328">
              <w:rPr>
                <w:b/>
                <w:bCs/>
              </w:rPr>
              <w:t>.</w:t>
            </w:r>
          </w:p>
        </w:tc>
        <w:tc>
          <w:tcPr>
            <w:tcW w:w="3005" w:type="dxa"/>
          </w:tcPr>
          <w:p w:rsidR="0078604B" w:rsidRDefault="0078604B" w:rsidP="008B01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Reviso</w:t>
            </w:r>
          </w:p>
          <w:p w:rsidR="0078604B" w:rsidRDefault="0078604B" w:rsidP="008B0166">
            <w:pPr>
              <w:rPr>
                <w:b/>
                <w:bCs/>
              </w:rPr>
            </w:pPr>
            <w:r>
              <w:rPr>
                <w:b/>
                <w:bCs/>
              </w:rPr>
              <w:t>Fecha:</w:t>
            </w:r>
          </w:p>
          <w:p w:rsidR="0078604B" w:rsidRDefault="0078604B" w:rsidP="008B0166">
            <w:pPr>
              <w:rPr>
                <w:b/>
                <w:bCs/>
              </w:rPr>
            </w:pPr>
            <w:r>
              <w:rPr>
                <w:b/>
                <w:bCs/>
              </w:rPr>
              <w:t>Firma:</w:t>
            </w:r>
          </w:p>
          <w:p w:rsidR="00A17130" w:rsidRDefault="0078604B" w:rsidP="00A17130">
            <w:pPr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  <w:r w:rsidR="00CD448F">
              <w:rPr>
                <w:b/>
                <w:bCs/>
              </w:rPr>
              <w:t>: Sergio Villegas López</w:t>
            </w:r>
          </w:p>
          <w:p w:rsidR="0078604B" w:rsidRDefault="0078604B" w:rsidP="00A17130">
            <w:pPr>
              <w:rPr>
                <w:b/>
                <w:bCs/>
              </w:rPr>
            </w:pPr>
            <w:r>
              <w:rPr>
                <w:b/>
                <w:bCs/>
              </w:rPr>
              <w:t>Puesto: Gerente de operaciones</w:t>
            </w:r>
          </w:p>
        </w:tc>
        <w:tc>
          <w:tcPr>
            <w:tcW w:w="3005" w:type="dxa"/>
          </w:tcPr>
          <w:p w:rsidR="0078604B" w:rsidRDefault="0078604B" w:rsidP="008B01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Autorizo</w:t>
            </w:r>
          </w:p>
          <w:p w:rsidR="0078604B" w:rsidRDefault="0078604B" w:rsidP="008B0166">
            <w:pPr>
              <w:rPr>
                <w:b/>
                <w:bCs/>
              </w:rPr>
            </w:pPr>
            <w:r>
              <w:rPr>
                <w:b/>
                <w:bCs/>
              </w:rPr>
              <w:t>Fecha:</w:t>
            </w:r>
          </w:p>
          <w:p w:rsidR="0078604B" w:rsidRDefault="0078604B" w:rsidP="008B0166">
            <w:pPr>
              <w:rPr>
                <w:b/>
                <w:bCs/>
              </w:rPr>
            </w:pPr>
            <w:r>
              <w:rPr>
                <w:b/>
                <w:bCs/>
              </w:rPr>
              <w:t>Firma:</w:t>
            </w:r>
          </w:p>
          <w:p w:rsidR="0078604B" w:rsidRDefault="0078604B" w:rsidP="008B016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Nombre: Lic. Ernesto Loza </w:t>
            </w:r>
          </w:p>
          <w:p w:rsidR="0078604B" w:rsidRDefault="0078604B" w:rsidP="008B016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Martínez</w:t>
            </w:r>
          </w:p>
          <w:p w:rsidR="0078604B" w:rsidRDefault="0078604B" w:rsidP="008B0166">
            <w:pPr>
              <w:rPr>
                <w:b/>
                <w:bCs/>
              </w:rPr>
            </w:pPr>
            <w:r>
              <w:rPr>
                <w:b/>
                <w:bCs/>
              </w:rPr>
              <w:t>Puesto: Director General</w:t>
            </w:r>
          </w:p>
          <w:p w:rsidR="0078604B" w:rsidRDefault="0078604B" w:rsidP="008B0166">
            <w:pPr>
              <w:jc w:val="center"/>
              <w:rPr>
                <w:b/>
                <w:bCs/>
              </w:rPr>
            </w:pPr>
          </w:p>
        </w:tc>
      </w:tr>
      <w:tr w:rsidR="0078604B" w:rsidTr="008B0166">
        <w:trPr>
          <w:gridAfter w:val="2"/>
          <w:wAfter w:w="6010" w:type="dxa"/>
          <w:trHeight w:val="1990"/>
        </w:trPr>
        <w:tc>
          <w:tcPr>
            <w:tcW w:w="3004" w:type="dxa"/>
          </w:tcPr>
          <w:p w:rsidR="0078604B" w:rsidRDefault="0078604B" w:rsidP="008B01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Recibido de conformidad</w:t>
            </w:r>
          </w:p>
          <w:p w:rsidR="0078604B" w:rsidRDefault="0078604B" w:rsidP="008B0166">
            <w:pPr>
              <w:rPr>
                <w:b/>
                <w:bCs/>
              </w:rPr>
            </w:pPr>
            <w:r>
              <w:rPr>
                <w:b/>
                <w:bCs/>
              </w:rPr>
              <w:t>Fecha:</w:t>
            </w:r>
          </w:p>
          <w:p w:rsidR="0078604B" w:rsidRDefault="0078604B" w:rsidP="008B0166">
            <w:pPr>
              <w:rPr>
                <w:b/>
                <w:bCs/>
              </w:rPr>
            </w:pPr>
            <w:r>
              <w:rPr>
                <w:b/>
                <w:bCs/>
              </w:rPr>
              <w:t>Firma:</w:t>
            </w:r>
          </w:p>
          <w:p w:rsidR="0078604B" w:rsidRDefault="00CD448F" w:rsidP="008B0166">
            <w:pPr>
              <w:rPr>
                <w:b/>
                <w:bCs/>
              </w:rPr>
            </w:pPr>
            <w:r>
              <w:rPr>
                <w:b/>
                <w:bCs/>
              </w:rPr>
              <w:t>Nombre:</w:t>
            </w:r>
          </w:p>
          <w:p w:rsidR="0078604B" w:rsidRDefault="0078604B" w:rsidP="008B016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Puesto: </w:t>
            </w:r>
          </w:p>
        </w:tc>
      </w:tr>
    </w:tbl>
    <w:p w:rsidR="0078604B" w:rsidRDefault="0078604B" w:rsidP="0078604B">
      <w:pPr>
        <w:rPr>
          <w:b/>
          <w:bCs/>
        </w:rPr>
      </w:pPr>
    </w:p>
    <w:p w:rsidR="0078604B" w:rsidRDefault="0078604B" w:rsidP="0078604B">
      <w:pPr>
        <w:rPr>
          <w:b/>
          <w:bCs/>
        </w:rPr>
      </w:pPr>
    </w:p>
    <w:p w:rsidR="0078604B" w:rsidRPr="00463B65" w:rsidRDefault="0078604B" w:rsidP="0078604B">
      <w:pPr>
        <w:rPr>
          <w:b/>
          <w:bCs/>
        </w:rPr>
      </w:pPr>
    </w:p>
    <w:p w:rsidR="00AF733D" w:rsidRDefault="00AF733D"/>
    <w:sectPr w:rsidR="00AF73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0332" w:rsidRDefault="00AF0332" w:rsidP="00645F81">
      <w:pPr>
        <w:spacing w:after="0" w:line="240" w:lineRule="auto"/>
      </w:pPr>
      <w:r>
        <w:separator/>
      </w:r>
    </w:p>
  </w:endnote>
  <w:endnote w:type="continuationSeparator" w:id="0">
    <w:p w:rsidR="00AF0332" w:rsidRDefault="00AF0332" w:rsidP="00645F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0332" w:rsidRDefault="00AF0332" w:rsidP="00645F81">
      <w:pPr>
        <w:spacing w:after="0" w:line="240" w:lineRule="auto"/>
      </w:pPr>
      <w:r>
        <w:separator/>
      </w:r>
    </w:p>
  </w:footnote>
  <w:footnote w:type="continuationSeparator" w:id="0">
    <w:p w:rsidR="00AF0332" w:rsidRDefault="00AF0332" w:rsidP="00645F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1F7EEA"/>
    <w:multiLevelType w:val="hybridMultilevel"/>
    <w:tmpl w:val="89EA65EE"/>
    <w:lvl w:ilvl="0" w:tplc="464C38E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6B6DD3"/>
    <w:multiLevelType w:val="hybridMultilevel"/>
    <w:tmpl w:val="EB0A92FA"/>
    <w:lvl w:ilvl="0" w:tplc="464C38E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076"/>
    <w:rsid w:val="00017A55"/>
    <w:rsid w:val="00031328"/>
    <w:rsid w:val="000A03F3"/>
    <w:rsid w:val="000C7116"/>
    <w:rsid w:val="00146848"/>
    <w:rsid w:val="0020697E"/>
    <w:rsid w:val="00284EE9"/>
    <w:rsid w:val="002A6234"/>
    <w:rsid w:val="002E191F"/>
    <w:rsid w:val="00336A74"/>
    <w:rsid w:val="00387D98"/>
    <w:rsid w:val="00470214"/>
    <w:rsid w:val="00475112"/>
    <w:rsid w:val="00483926"/>
    <w:rsid w:val="00485395"/>
    <w:rsid w:val="00506F93"/>
    <w:rsid w:val="005A0604"/>
    <w:rsid w:val="005A1B2F"/>
    <w:rsid w:val="00645F81"/>
    <w:rsid w:val="006651A2"/>
    <w:rsid w:val="006B6577"/>
    <w:rsid w:val="0078604B"/>
    <w:rsid w:val="007B19E6"/>
    <w:rsid w:val="007B3819"/>
    <w:rsid w:val="00816F03"/>
    <w:rsid w:val="00893108"/>
    <w:rsid w:val="008C5CD0"/>
    <w:rsid w:val="008F787E"/>
    <w:rsid w:val="00996F45"/>
    <w:rsid w:val="009D2386"/>
    <w:rsid w:val="00A17130"/>
    <w:rsid w:val="00A70CBF"/>
    <w:rsid w:val="00AD10F8"/>
    <w:rsid w:val="00AF0332"/>
    <w:rsid w:val="00AF733D"/>
    <w:rsid w:val="00B30AEA"/>
    <w:rsid w:val="00B62076"/>
    <w:rsid w:val="00C22055"/>
    <w:rsid w:val="00C634F6"/>
    <w:rsid w:val="00CD448F"/>
    <w:rsid w:val="00CE3EE3"/>
    <w:rsid w:val="00E54A2E"/>
    <w:rsid w:val="00EB3DC0"/>
    <w:rsid w:val="00EC1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D4970B-E361-4B01-8F80-976A8D783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604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7860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78604B"/>
    <w:pPr>
      <w:spacing w:after="200" w:line="276" w:lineRule="auto"/>
      <w:ind w:left="720"/>
      <w:contextualSpacing/>
    </w:pPr>
  </w:style>
  <w:style w:type="paragraph" w:customStyle="1" w:styleId="QMTierII">
    <w:name w:val="QM Tier II"/>
    <w:basedOn w:val="Normal"/>
    <w:rsid w:val="0078604B"/>
    <w:pPr>
      <w:spacing w:before="40" w:after="80" w:line="240" w:lineRule="auto"/>
      <w:ind w:left="720"/>
    </w:pPr>
    <w:rPr>
      <w:rFonts w:ascii="Arial" w:eastAsia="Times New Roman" w:hAnsi="Arial" w:cs="Times New Roman"/>
      <w:szCs w:val="20"/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645F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5F81"/>
  </w:style>
  <w:style w:type="paragraph" w:styleId="Piedepgina">
    <w:name w:val="footer"/>
    <w:basedOn w:val="Normal"/>
    <w:link w:val="PiedepginaCar"/>
    <w:uiPriority w:val="99"/>
    <w:unhideWhenUsed/>
    <w:rsid w:val="00645F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5F81"/>
  </w:style>
  <w:style w:type="paragraph" w:styleId="Textodeglobo">
    <w:name w:val="Balloon Text"/>
    <w:basedOn w:val="Normal"/>
    <w:link w:val="TextodegloboCar"/>
    <w:uiPriority w:val="99"/>
    <w:semiHidden/>
    <w:unhideWhenUsed/>
    <w:rsid w:val="004702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021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670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Brenda Villacaña</dc:creator>
  <cp:keywords/>
  <dc:description/>
  <cp:lastModifiedBy>Cuenta Microsoft</cp:lastModifiedBy>
  <cp:revision>2</cp:revision>
  <cp:lastPrinted>2024-06-17T19:22:00Z</cp:lastPrinted>
  <dcterms:created xsi:type="dcterms:W3CDTF">2024-06-17T19:54:00Z</dcterms:created>
  <dcterms:modified xsi:type="dcterms:W3CDTF">2024-06-17T19:54:00Z</dcterms:modified>
</cp:coreProperties>
</file>