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Congregação Cristã no Brasil</w:t>
      </w:r>
    </w:p>
    <w:p>
      <w:pPr>
        <w:spacing w:after="70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Grupo de Estudos Musicais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6212A"/>
          <w:sz w:val="56"/>
          <w:szCs w:val="56"/>
        </w:rPr>
        <w:t xml:space="preserve">Estudo do Hinário</w:t>
      </w:r>
    </w:p>
    <w:p>
      <w:pPr>
        <w:spacing w:after="500" w:line="300"/>
        <w:jc w:val="center"/>
      </w:pPr>
      <w:r>
        <w:rPr>
          <w:rFonts w:ascii="Cambria" w:cs="Cambria" w:eastAsia="Cambria" w:hAnsi="Cambria"/>
          <w:i/>
          <w:iCs/>
          <w:color w:val="5C6B75"/>
          <w:sz w:val="24"/>
          <w:szCs w:val="24"/>
        </w:rPr>
        <w:t xml:space="preserve">Caderno de exercícios complementares</w:t>
      </w:r>
    </w:p>
    <w:p>
      <w:pPr>
        <w:pBdr>
          <w:top w:val="single" w:color="1F5673" w:sz="8" w:space="12"/>
        </w:pBdr>
        <w:spacing w:after="100"/>
        <w:jc w:val="center"/>
      </w:pPr>
      <w:r>
        <w:rPr>
          <w:rFonts w:ascii="Cambria" w:cs="Cambria" w:eastAsia="Cambria" w:hAnsi="Cambria"/>
          <w:b/>
          <w:bCs/>
          <w:color w:val="1F5673"/>
          <w:sz w:val="32"/>
          <w:szCs w:val="32"/>
        </w:rPr>
        <w:t xml:space="preserve">1º Período</w:t>
      </w:r>
    </w:p>
    <w:p>
      <w:pPr>
        <w:spacing w:after="700" w:line="300"/>
        <w:jc w:val="center"/>
      </w:pPr>
      <w:r>
        <w:rPr>
          <w:rFonts w:ascii="Calibri" w:cs="Calibri" w:eastAsia="Calibri" w:hAnsi="Calibri"/>
          <w:color w:val="5C6B75"/>
          <w:sz w:val="20"/>
          <w:szCs w:val="20"/>
        </w:rPr>
        <w:t xml:space="preserve">Fases 1 a 3 do MSA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DDE8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8"/>
                <w:szCs w:val="18"/>
              </w:rPr>
              <w:t xml:space="preserve">Caderno do instrutor — contém os gabaritos</w:t>
            </w:r>
          </w:p>
        </w:tc>
      </w:tr>
    </w:tbl>
    <w:p>
      <w:pPr>
        <w:spacing w:after="900"/>
      </w:pPr>
    </w:p>
    <w:p>
      <w:pPr>
        <w:spacing w:after="0" w:line="300"/>
        <w:jc w:val="center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Material complementar. O MSA impresso continua sendo o material didático da aula.</w:t>
      </w:r>
    </w:p>
    <w:p>
      <w:r>
        <w:br w:type="page"/>
      </w:r>
    </w:p>
    <w:p>
      <w:pPr>
        <w:pStyle w:val="Heading1"/>
        <w:spacing w:after="220"/>
      </w:pPr>
      <w:r>
        <w:rPr>
          <w:rFonts w:ascii="Cambria" w:cs="Cambria" w:eastAsia="Cambria" w:hAnsi="Cambria"/>
          <w:b/>
          <w:bCs/>
          <w:color w:val="16212A"/>
          <w:sz w:val="32"/>
          <w:szCs w:val="32"/>
        </w:rPr>
        <w:t xml:space="preserve">Como usar este caderno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Este caderno acompanha as aulas do MSA, aula por aula, na mesma ordem do Manual de aplicação. Ele não substitui o MSA: o conteúdo continua sendo apresentado pelo instrutor a partir do método impresso. O que está aqui são os exercícios de fixação, para serem feitos com o hinário em mãos.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de cada exercício é indicado pelo instrutor. Os exercícios seguem o Hinário em Dó, capa preta.</w:t>
      </w:r>
    </w:p>
    <w:p>
      <w:pPr>
        <w:spacing w:after="20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tipos de exercício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papel — Identificar (nomear o que está escrito) · Explicar (por que é assim) · Comparar (dois hinos lado a lado) · Achar o erro (corrigir o que está errado) · Produzir (escrever ou marcar algo novo)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prática — Decidir (situação real de ensaio) · Tocar (com o instrumento na mão) · Ouvir (o instrutor toca, o aluno responde)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C6B75"/>
          <w:sz w:val="21"/>
          <w:szCs w:val="21"/>
        </w:rPr>
        <w:t xml:space="preserve">Os exercícios de prática não se respondem por escrito: são apresentados ao instrutor, que assina a data ao lado.</w:t>
      </w:r>
    </w:p>
    <w:p>
      <w:pPr>
        <w:spacing w:after="20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níveis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exercício traz um nível de 1 a 3. Nível 1 é reconhecer o que está escrito; nível 2 é explicar por que é assim; nível 3 é aplicar, comparar ou decidir. Não é nota — é para o candidato saber o que ainda falta.</w:t>
      </w:r>
    </w:p>
    <w:p>
      <w:pPr>
        <w:spacing w:after="200"/>
      </w:pPr>
    </w:p>
    <w:tbl>
      <w:tblPr>
        <w:tblW w:type="dxa" w:w="9350"/>
        <w:tblBorders>
          <w:top w:val="single" w:color="D6DCDA" w:sz="2"/>
          <w:left w:val="single" w:color="7B2D3A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6EC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Este exemplar traz os gabaritos e é de uso do instrutor. O caderno do candidato é o outro arquivo, sem as respostas.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Origem e finalidade da orquestra na CCB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Introdução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Segundo o MSA, qual é a finalidade da orquestra na Congregação Cristã no Brasil?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o texto do MSA. Em resumo: acompanhar os hinos de louvores e súplicas nos serviços divinos — a orquestra serve ao cantar da irmandade.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se diz que o músico acompanha o cantar da irmandade, e não se apresenta?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Resposta aberta. Espera-se: o hino é da igreja reunida; a orquestra sustenta e conduz o canto, e por isso o conjunto vale mais do que o destaque individual.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aulas tem cada período do GEM, e quantos períodos são até completar o MSA?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Quinze aulas por período e quatro períodos — dois anos, somando 60 aulas.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GEM e o que é o MSA? Não são a mesma coisa.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GEM é o Grupo de Estudos Musicais — o grupo e o lugar onde se estuda. MSA é o Método Simplificado de Aprendizagem Musical — o material que ali se estuda.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Cite três compromissos que o candidato assume ao entrar no GEM.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Resposta aberta: frequência às aulas, estudo em casa entre uma aula e outra, cuidado com o instrumento. Conferir com a orientação do encarregado local.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2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Música. Som. Elementos. Propriedades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1.1, 1.2, 1.3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as quatro propriedades do som?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Altura, duração, intensidade e timbre.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os elementos da música?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Melodia, harmonia e ritmo.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diferencia som de ruído?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som nasce de vibrações regulares e tem altura definida; o ruído vem de vibrações irregulares e não tem altura definida.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Duas pessoas tocam a mesma nota, com a mesma duração e a mesma intensidade — uma no violino, outra no clarinete. Qual propriedade do som permite distinguir as duas?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timbre.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o encarregado pede “mais suave”, que propriedade do som ele está pedindo para mudar? E quando pede “mais agudo”?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“Mais suave” muda a intensidade; “mais agudo” muda a altura.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ensaio o naipe toca as mesmas notas, com as mesmas durações, mas o conjunto soa desigual. Que propriedade do som provavelmente não está igual entre os músicos?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 intensidade — cada um tocando com volume diferente. Se o incômodo for de afinação, aí o problema é de altura.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3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Notas musicais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1.4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as sete notas musicais em ordem ascendente a partir do Fá.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Fá, Sol, Lá, Si, Dó, Ré, Mi.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as sete notas em ordem descendente a partir do Dó.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Dó, Si, Lá, Sol, Fá, Mi, Ré.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os nomes das notas voltam a se repetir depois do Si?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Porque a série recomeça na oitava: a nota seguinte tem o mesmo nome, mas soa mais aguda.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as quatro cordas soltas do violino, da mais grave para a mais aguda, e diga o nome de cada uma.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Sol, Ré, Lá, Mi — de quinta em quinta.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as notas da corda Sol e as da corda Ré, dizendo o nome de cada uma em voz alta antes de tocá-la.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aluno nomeia a nota antes do som, e não depois de ouvir — é o que forma a leitura.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4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Pentagrama. Claves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1.5, 1.6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linhas e quantos espaços tem o pentagrama, e em que sentido são contados?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Cinco linhas e quatro espaços, contados sempre de baixo para cima.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uma linha suplementar e para que ela serve?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É uma linha curta acrescentada acima ou abaixo do pentagrama, para escrever notas que não cabem nas cinco linhas.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claves existem e quais são usadas na nossa orquestra?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Três claves — Sol, Fá e Dó. Na orquestra usamos a de Sol, a de Fá na 4ª linha e a de Dó na 3ª linha, esta na viola.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Que clave está escrita na sua parte? E na do violoncelo?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Violino, flauta, clarinete e trompete: clave de Sol (2ª linha). Violoncelo, trombone, fagote e tuba: clave de Fá (4ª linha).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a viola usa clave de Dó na 3ª linha em vez da clave de Sol?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Porque a região média da viola cairia cheia de linhas suplementares na clave de Sol. A clave de Dó na 3ª linha centraliza a tessitura dela dentro do pentagrama.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Abra o hinário no hino indicado: que clave está na voz do soprano e qual está na do baixo? Justifique a diferença.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Soprano em clave de Sol e baixo em clave de Fá, porque cada clave serve à região — aguda ou grave — da voz correspondente.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5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Figuras musicais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as figuras da semibreve à semicolcheia e o valor de cada uma em relação à semibreve.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Semibreve (1), mínima (1/2), semínima (1/4), colcheia (1/8), semicolcheia (1/16).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colcheias cabem em uma mínima? E quantas semicolcheias em uma semínima?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Quatro colcheias; quatro semicolcheias.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semínimas cabem em uma semibreve? E quantas semicolcheias?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Quatro semínimas; dezesseis semicolcheias.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são as pausas e como se relacionam com as figuras?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São os sinais de silêncio. Cada figura tem a sua pausa equivalente, com exatamente a mesma duração.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diz que “a pausa não vale nada porque não tem som”. Corrija.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 pausa tem duração exata, igual à da figura correspondente: é silêncio medido. Quem não conta a pausa perde o compasso.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afirma que “a semínima vale sempre 1 tempo”. Em que casos isso é falso?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Sempre que a unidade de tempo não for a semínima: em 6/8 a unidade de tempo é a semínima pontuada e a semínima vale 2/3 de tempo; em 2/2 a unidade é a mínima e a semínima vale meio tempo.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6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Compasso. Barras de compasso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2.2, 2.3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compasso?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É a divisão da música em grupos regulares de tempos, delimitados pelas barras de compasso.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que serve a barra de compasso?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Para dividir a pauta em compassos, delimitando grupos regulares de tempos.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barra dupla e barra final?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 barra dupla (duas barras finas) marca uma mudança — de seção, de armadura, de fórmula de compasso — sem encerrar. A barra final (uma fina e uma grossa) encerra o hino.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Quantos compassos tem o primeiro sistema do hino indicado?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o hino — contar pelas barras de compasso, e não pelos grupos de notas.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hino indicado há uma barra dupla no meio da peça. O que ela está avisando? Confira o que muda depois dela.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Que começa uma nova seção ou que algo mudou: armadura, fórmula de compasso ou andamento. O aluno deve apontar o que efetivamente mudou naquele hino.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4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2.4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o que indica o número de cima e o que indica o número de baixo?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de cima, quantos tempos há em cada compasso (4). O de baixo, a figura que preenche um tempo (4 = semínima).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4/4: qual é a unidade de tempo e qual é a unidade de compasso?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Unidade de tempo: semínima. Unidade de compasso: semibreve.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a acentuação métrica do compasso 4/4.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1º forte · 2º fraco · 3º meio-forte · 4º fraco.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compasso 4/4 foi escrito com: mínima + semínima + colcheia. Está correto? Se não, o que falta ou sobra?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Está errado: 2 + 1 + ½ = 3½ tempos. Falta meio tempo, ou seja, uma colcheia.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compasso 4/4 foi escrito com: semibreve + semínima. Onde está o erro?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Sobra um tempo — a semibreve sozinha já preenche os quatro tempos do compasso.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três compassos diferentes em 4/4, cada um usando pelo menos uma pausa, todos com a soma correta.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Conferir a soma de cada compasso: tem de dar exatamente quatro tempos, contando as pausas.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8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Ritmo. Pulsação. Formas de realização de exercícios rítmicos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2.5, 2.6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pulso e ritmo?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pulso é a batida regular e constante que sustenta a música; o ritmo é a organização das durações sobre esse pulso.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 pulso com o pé e faça a linguagem rítmica dos dois primeiros compassos do hino indicado.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pulso permaneceu constante do primeiro ao último compasso — e não acelerou nas figuras curtas.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Ao ler um trecho de colcheias, o aluno acelerou. Que erro é esse e como se corrige?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Ele trocou o pulso pela figura: as colcheias são mais rápidas, mas o pulso continua o mesmo. Corrige-se marcando o pulso com o pé e mantendo-o enquanto se lê.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9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Formas de realização de exercícios rítmicos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2.6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bate palmas apenas o ritmo dos quatro primeiros compassos de um hino já estudado. Descubra qual é.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o hino escolhido. Vale pedir a justificativa: o que no ritmo entregou o hino.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executa dois trechos: em um mantém o pulso, no outro acelera aos poucos. Diga qual manteve.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a execução. Pedir que o aluno aponte onde percebeu a mudança.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um exercício rítmico de quatro compassos em 4/4 e execute-o para a turma, marcando o pulso.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Conferir a soma de cada compasso e, na execução, a constância do pulso.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10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Endecagrama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endecagrama?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 união das pautas de clave de Sol e de clave de Fá por uma linha suplementar central, formando onze linhas.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endecagrama, que clave fica na pauta de cima e qual na de baixo?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Clave de Sol na pauta de cima; clave de Fá na de baixo.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endecagrama, que nota ocupa a linha suplementar do meio? Por que ela é a referência entre as duas claves?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Dó central. É a nota que fecha a pauta de baixo e abre a de cima, servindo de ponte entre as duas claves.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no endecagrama a nota mais grave e a mais aguda que o seu instrumento toca dentro do hino indicado.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Conforme o hino e o instrumento. O exercício mostra ao aluno em que faixa do endecagrama ele trabalha.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11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rítmica. Leitura métrica e solfejo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3.2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leitura rítmica, leitura métrica e solfejo?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Leitura rítmica: só as durações. Leitura métrica: os nomes das notas no ritmo certo, marcando o compasso, sem entoar. Solfejo: cantar as notas, com afinação.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do primeiro sistema do hino indicado, marcando os movimentos do compasso.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clareza dos nomes das notas, constância do pulso e coincidência do gesto com o tempo forte.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rítmica e, em seguida, o solfejo do primeiro sistema do hino indicado.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ritmo se manteve igual nas duas passagens — é comum o ritmo se desfazer quando entra a afinação.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se estuda o hino primeiro pela leitura rítmica e só depois pelo solfejo?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Porque separa as dificuldades: primeiro se resolve a duração, depois a altura. Tentar as duas ao mesmo tempo é onde o aluno trava.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Escolha um hino que você já toca e escreva três perguntas sobre ele para um colega — uma de identificar, uma de explicar e uma para tocar.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Quem formula a pergunta precisa conhecer a resposta: este exercício mostra ao instrutor o que o aluno realmente domina.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12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Movimentos de condução. Movimentos de solfejo em 4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3.3, 3.4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condução em 4.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1º para baixo, 2º para dentro, 3º para fora, 4º para cima.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qualquer fórmula de compasso, para onde vai sempre o gesto do primeiro tempo? Por quê?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Sempre para baixo, porque o 1º tempo é o forte — é a referência visual de onde o compasso começa.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o movimento de condução e o movimento de solfejo?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de condução é o gesto do regente, que conduz o conjunto. O de solfejo é o movimento que o próprio candidato faz com a mão para marcar os tempos enquanto lê ou solfeja.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13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Movimentos de solfejo em 4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3.4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Solfeje o primeiro sistema do hino indicado marcando os quatro movimentos com a mão.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o gesto e a voz andam juntos — o gesto não pode parar quando a leitura fica difícil.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Durante o solfejo em 4, o aluno fez o 1º tempo para cima. Qual é o erro e por que ele atrapalha?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1º tempo é sempre para baixo, por ser o tempo forte. Invertido, o aluno perde a referência e todo o compasso sai deslocado.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14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Metrônomo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3.5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que serve o metrônomo?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Para marcar o pulso em velocidade constante, servindo de referência de andamento no estudo.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significa a marcação ♩ = 72?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Que a semínima é a unidade de tempo e que se executam 72 semínimas por minuto.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Dois hinos trazem ♩ = 60 e ♩ = 92. Qual é o mais lento? Quanto tempo dura um compasso 4/4 em cada um?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O de ♩=60 é o mais lento. Em ♩=60 o compasso 4/4 dura 4 segundos; em ♩=92, cerca de 2,6 segundos.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Ponha o metrônomo em ♩=60 e toque a escala do tom do hino indicado, uma nota por clique. Depois repita em ♩=80.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Avaliar se a nota cai junto com o clique, e não logo antes ou logo depois.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está marcado ♩=88, mas a congregação canta bem mais devagar. O que a marcação significa nesse caso?</w:t>
      </w:r>
    </w:p>
    <w:p>
      <w:pPr>
        <w:pBdr>
          <w:left w:val="single" w:color="4A6B3F" w:sz="12" w:space="8"/>
        </w:pBdr>
        <w:spacing w:after="60" w:before="100"/>
        <w:ind w:left="340"/>
      </w:pPr>
      <w:r>
        <w:rPr>
          <w:rFonts w:ascii="Calibri" w:cs="Calibri" w:eastAsia="Calibri" w:hAnsi="Calibri"/>
          <w:color w:val="3F4C55"/>
          <w:sz w:val="19"/>
          <w:szCs w:val="19"/>
        </w:rPr>
        <w:t xml:space="preserve">A marcação é a referência de andamento escrita na partitura; no culto quem determina a execução é a condução do encarregado. Saber a marcação serve para estudar em casa no andamento certo.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15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Avaliação do 1º Período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1.1 a 3.5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21"/>
                <w:szCs w:val="21"/>
              </w:rPr>
              <w:t xml:space="preserve">Avaliação do período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A folha de avaliação é montada pelo instrutor no gerador de fichas, em sistemidalessi.github.io/ccb-estudo-hinario — assim cada turma recebe uma avaliação diferente, cobrindo todas as fases do período.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mbria" w:cs="Cambria" w:eastAsia="Cambria" w:hAnsi="Cambria"/>
          <w:b/>
          <w:bCs/>
          <w:color w:val="16212A"/>
          <w:sz w:val="30"/>
          <w:szCs w:val="30"/>
        </w:rPr>
        <w:t xml:space="preserve">Referências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Manual de aplicação das Aulas do MSA, versão 2.7 — Congregação Cristã no Brasil. Define os quatro períodos, as 16 fases e a sequência das 60 aulas seguida neste caderno.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Programa Mínimo — CCB/Orquestra, março de 2018. Define as três etapas do candidato e as vozes do hinário executadas por cada instrumento.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preta, conforme orientação do MSA. O hinário não é reproduzido neste caderno.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do Hinário — 1º Período — gabarito</dc:title>
  <dc:creator>Sistemi Dalessi</dc:creator>
  <dc:description>Caderno de exercícios complementares do GEM, alinhado às fases do MSA</dc:description>
  <cp:lastModifiedBy>Un-named</cp:lastModifiedBy>
  <cp:revision>1</cp:revision>
  <dcterms:created xsi:type="dcterms:W3CDTF">2026-09-22T19:45:15.293Z</dcterms:created>
  <dcterms:modified xsi:type="dcterms:W3CDTF">2026-09-22T19:45:15.293Z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