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jgfh2gr9xo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Inquiring and Exploring - CPU vs. GPU (THINK-PAIR-SHARE)</w:t>
      </w:r>
    </w:p>
    <w:p w:rsidR="00000000" w:rsidDel="00000000" w:rsidP="00000000" w:rsidRDefault="00000000" w:rsidRPr="00000000" w14:paraId="00000002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(Goal: Understand the differences between CPU and GPU architectures, as required for 1.1.3 HL only) </w:t>
      </w:r>
      <w:r w:rsidDel="00000000" w:rsidR="00000000" w:rsidRPr="00000000">
        <w:rPr>
          <w:rtl w:val="0"/>
        </w:rPr>
      </w:r>
    </w:p>
    <w:tbl>
      <w:tblPr>
        <w:tblStyle w:val="Table1"/>
        <w:tblW w:w="7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6860"/>
        <w:tblGridChange w:id="0">
          <w:tblGrid>
            <w:gridCol w:w="1070"/>
            <w:gridCol w:w="68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main differences between the design philosophies and usage of a CPU and a GPU?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 how the core architecture and processing philosophy differ between CPUs and GPUs.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 how CPUs and GPUs collaborate in task division, data sharing, and execution coordination?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Rubrics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660.0206825232679"/>
        <w:gridCol w:w="2182.709410548087"/>
        <w:gridCol w:w="1834.2502585315406"/>
        <w:gridCol w:w="1645.501551189245"/>
        <w:gridCol w:w="2037.5180972078592"/>
        <w:tblGridChange w:id="0">
          <w:tblGrid>
            <w:gridCol w:w="1660.0206825232679"/>
            <w:gridCol w:w="2182.709410548087"/>
            <w:gridCol w:w="1834.2502585315406"/>
            <w:gridCol w:w="1645.501551189245"/>
            <w:gridCol w:w="2037.518097207859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1–2 (Limited)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3–4 (Basic)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5–6 (Proficient)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7–8 (Advanced)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L1: Design Philosophy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Gives a vague or incorrect difference.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States CPU = sequential, GPU = parallel (briefly).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Clearly explains sequential vs. parallel design and purpose.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Gives deep insight into latency vs. throughput design principles.</w:t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L2: Architecture &amp;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Mentions core count only; misunderstandings.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Identifies CPU = few big cores, GPU = many small cores; mentions RAM/VRAM.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Clearly explains cores, ALUs, memory bandwidth, and performance impact.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Gives detailed architectural comparison, including memory hierarchy and efficiency.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L3: 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Suggests GPU replaces CPU or gives no collaboration info.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States CPU controls the GPU.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Explains correct division of labor and data sharing (e.g., PCIe).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Provides detailed explanation of how CPU prepares tasks and manages GPU communication.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/>
      </w:pPr>
      <w:bookmarkStart w:colFirst="0" w:colLast="0" w:name="_uzt94bk472e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/>
      </w:pPr>
      <w:bookmarkStart w:colFirst="0" w:colLast="0" w:name="_qo4ru19jstvj" w:id="2"/>
      <w:bookmarkEnd w:id="2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325491" cy="35566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5491" cy="355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Rubrics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5"/>
        <w:gridCol w:w="8375"/>
        <w:tblGridChange w:id="0">
          <w:tblGrid>
            <w:gridCol w:w="785"/>
            <w:gridCol w:w="8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Need to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Very simple or unclear differences; missing key ideas.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Basic explanations of CPU vs GPU, architecture, and how they work together.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Clear and correct comparisons with good detail and examples.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Detailed, accurate explanations with strong understanding of design, architecture, memory, and collaboration.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5"/>
        <w:gridCol w:w="8375"/>
        <w:tblGridChange w:id="0">
          <w:tblGrid>
            <w:gridCol w:w="785"/>
            <w:gridCol w:w="8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Need to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Gives a simple or unclear reason why GPUs are used in games/AI.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Basic explanation: GPUs do parallel work or have many cores.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Good explanation of how GPU architecture helps with graphics, AI, and ML tasks.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Detailed explanation showing how parallel cores, high bandwidth, and specialized units (e.g., tensor cores) make GPUs ideal for these tasks.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Plenary 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Exit Ticket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0"/>
        <w:gridCol w:w="6920"/>
        <w:gridCol w:w="1460"/>
        <w:tblGridChange w:id="0">
          <w:tblGrid>
            <w:gridCol w:w="1480"/>
            <w:gridCol w:w="6920"/>
            <w:gridCol w:w="146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 Statement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</w:t>
            </w:r>
            <w:r w:rsidDel="00000000" w:rsidR="00000000" w:rsidRPr="00000000">
              <w:rPr>
                <w:rtl w:val="0"/>
              </w:rPr>
              <w:t xml:space="preserve"> the two primary architectural components that define the GPU (cores and memory).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</w:t>
            </w:r>
            <w:r w:rsidDel="00000000" w:rsidR="00000000" w:rsidRPr="00000000">
              <w:rPr>
                <w:rtl w:val="0"/>
              </w:rPr>
              <w:t xml:space="preserve"> the difference in processing philosophy between a CPU (sequential) and a GPU (parallel).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Describe</w:t>
            </w:r>
            <w:r w:rsidDel="00000000" w:rsidR="00000000" w:rsidRPr="00000000">
              <w:rPr>
                <w:rtl w:val="0"/>
              </w:rPr>
              <w:t xml:space="preserve"> the GPU's original and modern roles in computing (graphics and GPGPU).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</w:t>
            </w:r>
            <w:r w:rsidDel="00000000" w:rsidR="00000000" w:rsidRPr="00000000">
              <w:rPr>
                <w:rtl w:val="0"/>
              </w:rPr>
              <w:t xml:space="preserve"> real-world examples of how the GPU is used in everyday technology (AI, video, etc.).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