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2.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tightly aligned to </w:t>
      </w:r>
      <w:r w:rsidDel="00000000" w:rsidR="00000000" w:rsidRPr="00000000">
        <w:rPr>
          <w:b w:val="1"/>
          <w:rtl w:val="0"/>
        </w:rPr>
        <w:t xml:space="preserve">strand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B2.1.2–B2.1.4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68gwuwg3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2: Programming Fundamentals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1.7310746426683"/>
        <w:gridCol w:w="7348.268925357333"/>
        <w:tblGridChange w:id="0">
          <w:tblGrid>
            <w:gridCol w:w="2011.7310746426683"/>
            <w:gridCol w:w="7348.2689253573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Programming Fundamentals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Substrings, exceptions, debugging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Programming involves precise logic and anticipating errors.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B2.1.2 (Substrings), B2.1.3 (Exceptions), B2.1.4 (Debugging)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 string slicing and manipulation operations.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  <w:t xml:space="preserve"> the purpose and structure of </w:t>
            </w:r>
            <w:r w:rsidDel="00000000" w:rsidR="00000000" w:rsidRPr="00000000">
              <w:rPr>
                <w:b w:val="1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  <w:t xml:space="preserve"> in Python (try/except).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 simple debugging strategies using print statements and trace tables.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Indexing, slicing, exception, try/except, traceback, bug, debugging, runtime error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String manipulation task sheet</w:t>
            </w:r>
            <w:r w:rsidDel="00000000" w:rsidR="00000000" w:rsidRPr="00000000">
              <w:rPr>
                <w:rtl w:val="0"/>
              </w:rPr>
              <w:t xml:space="preserve">: trace and predict outputs of slicing operations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Explain-exception activity</w:t>
            </w:r>
            <w:r w:rsidDel="00000000" w:rsidR="00000000" w:rsidRPr="00000000">
              <w:rPr>
                <w:rtl w:val="0"/>
              </w:rPr>
              <w:t xml:space="preserve">: students diagnose what exception is triggered and why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In-class bug hunt</w:t>
            </w:r>
            <w:r w:rsidDel="00000000" w:rsidR="00000000" w:rsidRPr="00000000">
              <w:rPr>
                <w:rtl w:val="0"/>
              </w:rPr>
              <w:t xml:space="preserve">: students fix broken code with multiple error types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None this week; all assessments are formative and skill-building focused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Debuggable Python code samples, error simulation snippets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Use logical reasoning to isolate the cause of runtime errors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  <w:t xml:space="preserve">: Use Python documentation to understand string methods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Collaborate in pairs to explain the source of a bug and propose a fix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Warm-up: Quick review of variables and types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Mini-lesson on </w:t>
            </w:r>
            <w:r w:rsidDel="00000000" w:rsidR="00000000" w:rsidRPr="00000000">
              <w:rPr>
                <w:b w:val="1"/>
                <w:rtl w:val="0"/>
              </w:rPr>
              <w:t xml:space="preserve">string slicing</w:t>
            </w:r>
            <w:r w:rsidDel="00000000" w:rsidR="00000000" w:rsidRPr="00000000">
              <w:rPr>
                <w:rtl w:val="0"/>
              </w:rPr>
              <w:t xml:space="preserve">: syntax, examples,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 operator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Individual practice: fill-in-the-output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string[x:y]</w:t>
            </w:r>
            <w:r w:rsidDel="00000000" w:rsidR="00000000" w:rsidRPr="00000000">
              <w:rPr>
                <w:rtl w:val="0"/>
              </w:rPr>
              <w:t xml:space="preserve"> problems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Extension: nested string operations and chained methods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Mini-quiz: trace output of substring operations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  <w:t xml:space="preserve"> in Python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Explain: syntax structure and logic of exception handling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Paired work: Analyze code with deliberate exceptions (IndexError, ValueError)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Debugging workshop</w:t>
            </w:r>
            <w:r w:rsidDel="00000000" w:rsidR="00000000" w:rsidRPr="00000000">
              <w:rPr>
                <w:rtl w:val="0"/>
              </w:rPr>
              <w:t xml:space="preserve">: Students work through broken programs with multiple bugs (syntax + logic)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Reflection prompt: “What was the hardest bug you fixed and why?”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Challenge: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.find()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.replace()</w:t>
            </w:r>
            <w:r w:rsidDel="00000000" w:rsidR="00000000" w:rsidRPr="00000000">
              <w:rPr>
                <w:rtl w:val="0"/>
              </w:rPr>
              <w:t xml:space="preserve">, and custom exception messages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Scaffolded: use debugging flowchart/checklist for students who need structure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IA: Clear understanding of exception handling and debugging is essential for system reliability.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TOK: To what extent does the design of a programming language shape the way we solve problems?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