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detailed </w:t>
      </w:r>
      <w:r w:rsidDel="00000000" w:rsidR="00000000" w:rsidRPr="00000000">
        <w:rPr>
          <w:b w:val="1"/>
          <w:rtl w:val="0"/>
        </w:rPr>
        <w:t xml:space="preserve">unit planner for Year 1, Sem 1, Week 7.</w:t>
      </w:r>
      <w:r w:rsidDel="00000000" w:rsidR="00000000" w:rsidRPr="00000000">
        <w:rPr>
          <w:rtl w:val="0"/>
        </w:rPr>
        <w:t xml:space="preserve">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full two-year plan can be found here</w:t>
        </w:r>
      </w:hyperlink>
      <w:r w:rsidDel="00000000" w:rsidR="00000000" w:rsidRPr="00000000">
        <w:rPr>
          <w:rtl w:val="0"/>
        </w:rPr>
        <w:t xml:space="preserve"> and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year 1, sem 1  plan can be found here</w:t>
        </w:r>
      </w:hyperlink>
      <w:r w:rsidDel="00000000" w:rsidR="00000000" w:rsidRPr="00000000">
        <w:rPr>
          <w:rtl w:val="0"/>
        </w:rPr>
        <w:t xml:space="preserve"> This unit plan is designed around 4 hours of instructional time (e.g., two 90-minute classes + some extended independent practice). It is aligned to </w:t>
      </w:r>
      <w:r w:rsidDel="00000000" w:rsidR="00000000" w:rsidRPr="00000000">
        <w:rPr>
          <w:b w:val="1"/>
          <w:rtl w:val="0"/>
        </w:rPr>
        <w:t xml:space="preserve">strand B2.4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yu20aa5fihc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Unit Planner – Week 7: </w:t>
      </w:r>
      <w:r w:rsidDel="00000000" w:rsidR="00000000" w:rsidRPr="00000000">
        <w:rPr>
          <w:rFonts w:ascii="Roboto" w:cs="Roboto" w:eastAsia="Roboto" w:hAnsi="Roboto"/>
          <w:b w:val="1"/>
          <w:color w:val="000000"/>
          <w:sz w:val="27"/>
          <w:szCs w:val="27"/>
          <w:highlight w:val="white"/>
          <w:rtl w:val="0"/>
        </w:rPr>
        <w:t xml:space="preserve">Programming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6.8660667019585"/>
        <w:gridCol w:w="7363.1339332980415"/>
        <w:tblGridChange w:id="0">
          <w:tblGrid>
            <w:gridCol w:w="1996.8660667019585"/>
            <w:gridCol w:w="7363.13393329804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Programming Algorithms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Content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Bubble sort, selection sort, recursion (HL only)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Big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Sorting reveals patterns in algorithm behavior.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Syllabus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B2.4.3 (Sorting), B2.4.4–B2.4.5 (Recursion – HL only)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Learning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Students will be able to: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Trace</w:t>
            </w:r>
            <w:r w:rsidDel="00000000" w:rsidR="00000000" w:rsidRPr="00000000">
              <w:rPr>
                <w:rtl w:val="0"/>
              </w:rPr>
              <w:t xml:space="preserve"> the steps of bubble and selection sort.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Construct</w:t>
            </w:r>
            <w:r w:rsidDel="00000000" w:rsidR="00000000" w:rsidRPr="00000000">
              <w:rPr>
                <w:rtl w:val="0"/>
              </w:rPr>
              <w:t xml:space="preserve"> recursive functions to solve basic problems (HL).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Evaluate</w:t>
            </w:r>
            <w:r w:rsidDel="00000000" w:rsidR="00000000" w:rsidRPr="00000000">
              <w:rPr>
                <w:rtl w:val="0"/>
              </w:rPr>
              <w:t xml:space="preserve"> sorting algorithms based on time complexity and practical use.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Bubble sort, selection sort, pass, swap, recursion, base case, call stack, trace, O(n²), call depth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Command Terms Emphasized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Construct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Evaluate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Formative Assessment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Trace sheets</w:t>
            </w:r>
            <w:r w:rsidDel="00000000" w:rsidR="00000000" w:rsidRPr="00000000">
              <w:rPr>
                <w:rtl w:val="0"/>
              </w:rPr>
              <w:t xml:space="preserve">: students complete step-by-step sort passes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Recursion trace tables</w:t>
            </w:r>
            <w:r w:rsidDel="00000000" w:rsidR="00000000" w:rsidRPr="00000000">
              <w:rPr>
                <w:rtl w:val="0"/>
              </w:rPr>
              <w:t xml:space="preserve"> (HL)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Pseudocode comparison</w:t>
            </w:r>
            <w:r w:rsidDel="00000000" w:rsidR="00000000" w:rsidRPr="00000000">
              <w:rPr>
                <w:rtl w:val="0"/>
              </w:rPr>
              <w:t xml:space="preserve"> and sorting strategy selection task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Summative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Sorting simulation + written justification of which algorithm is more appropriate and why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Resources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IDE, physical cards or online visualizers for sorting, printed pseudocode, HL recursion worksheet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Approaches to Learning (ATL)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rtl w:val="0"/>
              </w:rPr>
              <w:t xml:space="preserve">Thinking</w:t>
            </w:r>
            <w:r w:rsidDel="00000000" w:rsidR="00000000" w:rsidRPr="00000000">
              <w:rPr>
                <w:rtl w:val="0"/>
              </w:rPr>
              <w:t xml:space="preserve">: Visualize data transformation over time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rtl w:val="0"/>
              </w:rPr>
              <w:t xml:space="preserve">Self-management</w:t>
            </w:r>
            <w:r w:rsidDel="00000000" w:rsidR="00000000" w:rsidRPr="00000000">
              <w:rPr>
                <w:rtl w:val="0"/>
              </w:rPr>
              <w:t xml:space="preserve">: Work through recursion carefully, checking base and recursive cases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i w:val="1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  <w:t xml:space="preserve">: Use precise vocabulary when comparing sorting approaches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Lesson 1 (90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- Warm-up: “Sort these numbers by hand” (using cards or numbers)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- Mini-lesson: </w:t>
            </w:r>
            <w:r w:rsidDel="00000000" w:rsidR="00000000" w:rsidRPr="00000000">
              <w:rPr>
                <w:b w:val="1"/>
                <w:rtl w:val="0"/>
              </w:rPr>
              <w:t xml:space="preserve">Bubble Sort</w:t>
            </w:r>
            <w:r w:rsidDel="00000000" w:rsidR="00000000" w:rsidRPr="00000000">
              <w:rPr>
                <w:rtl w:val="0"/>
              </w:rPr>
              <w:t xml:space="preserve"> (explanation, dry run, O(n²))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- Mini-lesson: </w:t>
            </w:r>
            <w:r w:rsidDel="00000000" w:rsidR="00000000" w:rsidRPr="00000000">
              <w:rPr>
                <w:b w:val="1"/>
                <w:rtl w:val="0"/>
              </w:rPr>
              <w:t xml:space="preserve">Selection Sort</w:t>
            </w:r>
            <w:r w:rsidDel="00000000" w:rsidR="00000000" w:rsidRPr="00000000">
              <w:rPr>
                <w:rtl w:val="0"/>
              </w:rPr>
              <w:t xml:space="preserve"> (comparison, dry run)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- Sorting race: simulate both with small lists and count steps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- Code lab: implement both in Python and analyze number of comparisons/swaps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Lesson 2 (90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- HL-only breakout: </w:t>
            </w:r>
            <w:r w:rsidDel="00000000" w:rsidR="00000000" w:rsidRPr="00000000">
              <w:rPr>
                <w:b w:val="1"/>
                <w:rtl w:val="0"/>
              </w:rPr>
              <w:t xml:space="preserve">Recursion</w:t>
            </w:r>
            <w:r w:rsidDel="00000000" w:rsidR="00000000" w:rsidRPr="00000000">
              <w:rPr>
                <w:rtl w:val="0"/>
              </w:rPr>
              <w:t xml:space="preserve"> explained (base case, recursive case, stack frames)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- Trace basic recursive algorithms: factorial, countdown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- Code task: implement recursive factorial or Fibonacci (HL)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- SL-only: deepen understanding of sort evaluation—space, readability, stability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- Summative task: choose one algorithm (sort or recursive), explain its logic and evaluate when it should be used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Differentiation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- Extension: write a recursive version of selection sort (HL)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- Scaffolded: use partially filled trace tables and pseudocode outlines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Links to IA or 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• IA: Recursive design is powerful but requires careful control and understanding.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• TOK: Why do humans tend to think iteratively rather than recursively? What does that reveal about how we process problems?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aq.computersciencewiki.org/home/article/topic-based-teaching-plan" TargetMode="External"/><Relationship Id="rId7" Type="http://schemas.openxmlformats.org/officeDocument/2006/relationships/hyperlink" Target="https://docs.google.com/document/d/11YvXpUrzx4KtEtozbnbbd92Xt_RbzN487STENjGGQDA/edit?tab=t.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