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98D331" w14:textId="77777777" w:rsidR="00384CE4" w:rsidRPr="00FC1071" w:rsidRDefault="00384CE4" w:rsidP="00384CE4">
      <w:pPr>
        <w:jc w:val="center"/>
        <w:rPr>
          <w:b/>
        </w:rPr>
      </w:pPr>
      <w:r w:rsidRPr="00FC1071">
        <w:rPr>
          <w:rFonts w:hint="eastAsia"/>
          <w:b/>
        </w:rPr>
        <w:t>北京邮电大学</w:t>
      </w:r>
      <w:bookmarkStart w:id="0" w:name="_Toc108584823"/>
    </w:p>
    <w:p w14:paraId="5C98D332" w14:textId="5B79F29E" w:rsidR="00384CE4" w:rsidRPr="00FC1071" w:rsidRDefault="00384CE4" w:rsidP="00384CE4">
      <w:pPr>
        <w:jc w:val="center"/>
        <w:rPr>
          <w:b/>
        </w:rPr>
      </w:pPr>
      <w:r w:rsidRPr="00FC1071">
        <w:rPr>
          <w:rFonts w:hint="eastAsia"/>
          <w:b/>
        </w:rPr>
        <w:t>本科毕业设计（论文）开题报告</w:t>
      </w:r>
      <w:bookmarkEnd w:id="0"/>
    </w:p>
    <w:tbl>
      <w:tblPr>
        <w:tblpPr w:leftFromText="180" w:rightFromText="180" w:vertAnchor="text" w:horzAnchor="margin" w:tblpY="158"/>
        <w:tblW w:w="928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875"/>
        <w:gridCol w:w="33"/>
        <w:gridCol w:w="2290"/>
        <w:gridCol w:w="362"/>
        <w:gridCol w:w="772"/>
        <w:gridCol w:w="1043"/>
        <w:gridCol w:w="552"/>
        <w:gridCol w:w="1080"/>
        <w:gridCol w:w="1281"/>
      </w:tblGrid>
      <w:tr w:rsidR="00384CE4" w:rsidRPr="00FC1071" w14:paraId="5C98D339" w14:textId="77777777" w:rsidTr="003F6FA5">
        <w:trPr>
          <w:trHeight w:val="453"/>
        </w:trPr>
        <w:tc>
          <w:tcPr>
            <w:tcW w:w="1908" w:type="dxa"/>
            <w:gridSpan w:val="2"/>
            <w:vAlign w:val="center"/>
          </w:tcPr>
          <w:p w14:paraId="5C98D333" w14:textId="77777777" w:rsidR="00384CE4" w:rsidRPr="00FC1071" w:rsidRDefault="00384CE4" w:rsidP="00526421">
            <w:pPr>
              <w:jc w:val="center"/>
            </w:pPr>
            <w:r w:rsidRPr="00FC1071">
              <w:rPr>
                <w:rFonts w:hint="eastAsia"/>
              </w:rPr>
              <w:t>学院</w:t>
            </w:r>
          </w:p>
        </w:tc>
        <w:tc>
          <w:tcPr>
            <w:tcW w:w="2290" w:type="dxa"/>
            <w:vAlign w:val="center"/>
          </w:tcPr>
          <w:p w14:paraId="5C98D334" w14:textId="77777777" w:rsidR="00384CE4" w:rsidRPr="00FC1071" w:rsidRDefault="00384CE4" w:rsidP="00526421">
            <w:pPr>
              <w:jc w:val="center"/>
            </w:pPr>
            <w:r w:rsidRPr="00FC1071">
              <w:rPr>
                <w:rFonts w:hint="eastAsia"/>
              </w:rPr>
              <w:t>信息与通信工程学院</w:t>
            </w:r>
          </w:p>
        </w:tc>
        <w:tc>
          <w:tcPr>
            <w:tcW w:w="1134" w:type="dxa"/>
            <w:gridSpan w:val="2"/>
            <w:vAlign w:val="center"/>
          </w:tcPr>
          <w:p w14:paraId="5C98D335" w14:textId="77777777" w:rsidR="00384CE4" w:rsidRPr="00FC1071" w:rsidRDefault="00384CE4" w:rsidP="00526421">
            <w:pPr>
              <w:ind w:left="17"/>
              <w:jc w:val="center"/>
            </w:pPr>
            <w:r w:rsidRPr="00FC1071">
              <w:rPr>
                <w:rFonts w:hint="eastAsia"/>
              </w:rPr>
              <w:t>专业</w:t>
            </w:r>
          </w:p>
        </w:tc>
        <w:tc>
          <w:tcPr>
            <w:tcW w:w="1595" w:type="dxa"/>
            <w:gridSpan w:val="2"/>
            <w:vAlign w:val="center"/>
          </w:tcPr>
          <w:p w14:paraId="5C98D336" w14:textId="77777777" w:rsidR="00384CE4" w:rsidRPr="00FC1071" w:rsidRDefault="00A47F2E" w:rsidP="00526421">
            <w:pPr>
              <w:jc w:val="center"/>
            </w:pPr>
            <w:r>
              <w:rPr>
                <w:rFonts w:hint="eastAsia"/>
              </w:rPr>
              <w:t>信息</w:t>
            </w:r>
            <w:r w:rsidR="00384CE4" w:rsidRPr="00FC1071">
              <w:rPr>
                <w:rFonts w:hint="eastAsia"/>
              </w:rPr>
              <w:t>工程</w:t>
            </w:r>
          </w:p>
        </w:tc>
        <w:tc>
          <w:tcPr>
            <w:tcW w:w="1080" w:type="dxa"/>
            <w:vAlign w:val="center"/>
          </w:tcPr>
          <w:p w14:paraId="5C98D337" w14:textId="77777777" w:rsidR="00384CE4" w:rsidRPr="00FC1071" w:rsidRDefault="00384CE4" w:rsidP="00526421">
            <w:pPr>
              <w:jc w:val="center"/>
            </w:pPr>
            <w:r w:rsidRPr="00FC1071">
              <w:rPr>
                <w:rFonts w:hint="eastAsia"/>
              </w:rPr>
              <w:t>班级</w:t>
            </w:r>
          </w:p>
        </w:tc>
        <w:tc>
          <w:tcPr>
            <w:tcW w:w="1281" w:type="dxa"/>
            <w:vAlign w:val="center"/>
          </w:tcPr>
          <w:p w14:paraId="5C98D338" w14:textId="77777777" w:rsidR="00384CE4" w:rsidRPr="005D51DD" w:rsidRDefault="00A47F2E" w:rsidP="00526421">
            <w:pPr>
              <w:jc w:val="center"/>
              <w:rPr>
                <w:rFonts w:cs="Times New Roman"/>
              </w:rPr>
            </w:pPr>
            <w:r w:rsidRPr="00C1590C">
              <w:rPr>
                <w:rFonts w:cs="Times New Roman"/>
              </w:rPr>
              <w:t>2014211128</w:t>
            </w:r>
          </w:p>
        </w:tc>
      </w:tr>
      <w:tr w:rsidR="00384CE4" w:rsidRPr="00FC1071" w14:paraId="5C98D340" w14:textId="77777777" w:rsidTr="003F6FA5">
        <w:trPr>
          <w:trHeight w:val="270"/>
        </w:trPr>
        <w:tc>
          <w:tcPr>
            <w:tcW w:w="1908" w:type="dxa"/>
            <w:gridSpan w:val="2"/>
            <w:vAlign w:val="center"/>
          </w:tcPr>
          <w:p w14:paraId="5C98D33A" w14:textId="77777777" w:rsidR="00384CE4" w:rsidRPr="00FC1071" w:rsidRDefault="00384CE4" w:rsidP="00526421">
            <w:pPr>
              <w:jc w:val="center"/>
            </w:pPr>
            <w:r w:rsidRPr="00FC1071">
              <w:rPr>
                <w:rFonts w:hint="eastAsia"/>
              </w:rPr>
              <w:t>学生姓名</w:t>
            </w:r>
          </w:p>
        </w:tc>
        <w:tc>
          <w:tcPr>
            <w:tcW w:w="2290" w:type="dxa"/>
            <w:vAlign w:val="center"/>
          </w:tcPr>
          <w:p w14:paraId="5C98D33B" w14:textId="77777777" w:rsidR="00384CE4" w:rsidRPr="00FC1071" w:rsidRDefault="00A47F2E" w:rsidP="00526421">
            <w:pPr>
              <w:jc w:val="center"/>
            </w:pPr>
            <w:r>
              <w:rPr>
                <w:rFonts w:hint="eastAsia"/>
              </w:rPr>
              <w:t>韩鹏昊</w:t>
            </w:r>
          </w:p>
        </w:tc>
        <w:tc>
          <w:tcPr>
            <w:tcW w:w="1134" w:type="dxa"/>
            <w:gridSpan w:val="2"/>
            <w:vAlign w:val="center"/>
          </w:tcPr>
          <w:p w14:paraId="5C98D33C" w14:textId="77777777" w:rsidR="00384CE4" w:rsidRPr="00FC1071" w:rsidRDefault="00384CE4" w:rsidP="00526421">
            <w:pPr>
              <w:jc w:val="center"/>
            </w:pPr>
            <w:r w:rsidRPr="00FC1071">
              <w:rPr>
                <w:rFonts w:hint="eastAsia"/>
              </w:rPr>
              <w:t>学号</w:t>
            </w:r>
          </w:p>
        </w:tc>
        <w:tc>
          <w:tcPr>
            <w:tcW w:w="1595" w:type="dxa"/>
            <w:gridSpan w:val="2"/>
            <w:vAlign w:val="center"/>
          </w:tcPr>
          <w:p w14:paraId="5C98D33D" w14:textId="77777777" w:rsidR="00384CE4" w:rsidRPr="005D51DD" w:rsidRDefault="00A47F2E" w:rsidP="00526421">
            <w:pPr>
              <w:ind w:left="30"/>
              <w:jc w:val="center"/>
              <w:rPr>
                <w:rFonts w:cs="Times New Roman"/>
              </w:rPr>
            </w:pPr>
            <w:r w:rsidRPr="00C1590C">
              <w:rPr>
                <w:rFonts w:cs="Times New Roman"/>
              </w:rPr>
              <w:t>2014210743</w:t>
            </w:r>
          </w:p>
        </w:tc>
        <w:tc>
          <w:tcPr>
            <w:tcW w:w="1080" w:type="dxa"/>
            <w:vAlign w:val="center"/>
          </w:tcPr>
          <w:p w14:paraId="5C98D33E" w14:textId="77777777" w:rsidR="00384CE4" w:rsidRPr="00FC1071" w:rsidRDefault="00384CE4" w:rsidP="00526421">
            <w:pPr>
              <w:jc w:val="center"/>
            </w:pPr>
            <w:r w:rsidRPr="00FC1071">
              <w:rPr>
                <w:rFonts w:hint="eastAsia"/>
              </w:rPr>
              <w:t>班内序号</w:t>
            </w:r>
          </w:p>
        </w:tc>
        <w:tc>
          <w:tcPr>
            <w:tcW w:w="1281" w:type="dxa"/>
            <w:vAlign w:val="center"/>
          </w:tcPr>
          <w:p w14:paraId="5C98D33F" w14:textId="77777777" w:rsidR="00384CE4" w:rsidRPr="005D51DD" w:rsidRDefault="00A47F2E" w:rsidP="00526421">
            <w:pPr>
              <w:jc w:val="center"/>
              <w:rPr>
                <w:rFonts w:cs="Times New Roman"/>
              </w:rPr>
            </w:pPr>
            <w:r w:rsidRPr="00C1590C">
              <w:rPr>
                <w:rFonts w:cs="Times New Roman"/>
              </w:rPr>
              <w:t>03</w:t>
            </w:r>
          </w:p>
        </w:tc>
      </w:tr>
      <w:tr w:rsidR="00384CE4" w:rsidRPr="00FC1071" w14:paraId="5C98D347" w14:textId="77777777" w:rsidTr="003F6FA5">
        <w:trPr>
          <w:trHeight w:val="270"/>
        </w:trPr>
        <w:tc>
          <w:tcPr>
            <w:tcW w:w="1908" w:type="dxa"/>
            <w:gridSpan w:val="2"/>
            <w:vAlign w:val="center"/>
          </w:tcPr>
          <w:p w14:paraId="5C98D341" w14:textId="77777777" w:rsidR="00384CE4" w:rsidRPr="00FC1071" w:rsidRDefault="00384CE4" w:rsidP="00526421">
            <w:pPr>
              <w:jc w:val="center"/>
            </w:pPr>
            <w:r w:rsidRPr="00FC1071">
              <w:rPr>
                <w:rFonts w:hint="eastAsia"/>
              </w:rPr>
              <w:t>指导教师姓名</w:t>
            </w:r>
          </w:p>
        </w:tc>
        <w:tc>
          <w:tcPr>
            <w:tcW w:w="2290" w:type="dxa"/>
            <w:vAlign w:val="center"/>
          </w:tcPr>
          <w:p w14:paraId="5C98D342" w14:textId="77777777" w:rsidR="00384CE4" w:rsidRPr="00FC1071" w:rsidRDefault="00A47F2E" w:rsidP="00526421">
            <w:pPr>
              <w:jc w:val="center"/>
            </w:pPr>
            <w:r>
              <w:rPr>
                <w:rFonts w:hint="eastAsia"/>
              </w:rPr>
              <w:t>鄂海红</w:t>
            </w:r>
          </w:p>
        </w:tc>
        <w:tc>
          <w:tcPr>
            <w:tcW w:w="1134" w:type="dxa"/>
            <w:gridSpan w:val="2"/>
            <w:vAlign w:val="center"/>
          </w:tcPr>
          <w:p w14:paraId="5C98D343" w14:textId="77777777" w:rsidR="00384CE4" w:rsidRPr="00FC1071" w:rsidRDefault="00384CE4" w:rsidP="00526421">
            <w:pPr>
              <w:jc w:val="center"/>
            </w:pPr>
            <w:r w:rsidRPr="00FC1071">
              <w:rPr>
                <w:rFonts w:hint="eastAsia"/>
              </w:rPr>
              <w:t>所在单位</w:t>
            </w:r>
          </w:p>
        </w:tc>
        <w:tc>
          <w:tcPr>
            <w:tcW w:w="1595" w:type="dxa"/>
            <w:gridSpan w:val="2"/>
            <w:vAlign w:val="center"/>
          </w:tcPr>
          <w:p w14:paraId="5C98D344" w14:textId="77777777" w:rsidR="00384CE4" w:rsidRPr="00FC1071" w:rsidRDefault="00A47F2E" w:rsidP="00526421">
            <w:pPr>
              <w:jc w:val="center"/>
            </w:pPr>
            <w:r>
              <w:rPr>
                <w:rFonts w:hint="eastAsia"/>
              </w:rPr>
              <w:t>计算机学院</w:t>
            </w:r>
          </w:p>
        </w:tc>
        <w:tc>
          <w:tcPr>
            <w:tcW w:w="1080" w:type="dxa"/>
            <w:vAlign w:val="center"/>
          </w:tcPr>
          <w:p w14:paraId="5C98D345" w14:textId="77777777" w:rsidR="00384CE4" w:rsidRPr="00FC1071" w:rsidRDefault="00384CE4" w:rsidP="00526421">
            <w:pPr>
              <w:jc w:val="center"/>
            </w:pPr>
            <w:r w:rsidRPr="00FC1071">
              <w:rPr>
                <w:rFonts w:hint="eastAsia"/>
              </w:rPr>
              <w:t>职称</w:t>
            </w:r>
          </w:p>
        </w:tc>
        <w:tc>
          <w:tcPr>
            <w:tcW w:w="1281" w:type="dxa"/>
            <w:vAlign w:val="center"/>
          </w:tcPr>
          <w:p w14:paraId="5C98D346" w14:textId="77777777" w:rsidR="00384CE4" w:rsidRPr="00FC1071" w:rsidRDefault="00A47F2E" w:rsidP="00526421">
            <w:pPr>
              <w:jc w:val="center"/>
            </w:pPr>
            <w:r>
              <w:rPr>
                <w:rFonts w:hint="eastAsia"/>
              </w:rPr>
              <w:t>副教授</w:t>
            </w:r>
          </w:p>
        </w:tc>
      </w:tr>
      <w:tr w:rsidR="00384CE4" w:rsidRPr="00FC1071" w14:paraId="5C98D34A" w14:textId="77777777" w:rsidTr="00123F00">
        <w:trPr>
          <w:trHeight w:val="255"/>
        </w:trPr>
        <w:tc>
          <w:tcPr>
            <w:tcW w:w="1908" w:type="dxa"/>
            <w:gridSpan w:val="2"/>
            <w:vMerge w:val="restart"/>
            <w:vAlign w:val="center"/>
          </w:tcPr>
          <w:p w14:paraId="5C98D348" w14:textId="77777777" w:rsidR="00384CE4" w:rsidRPr="00FC1071" w:rsidRDefault="00384CE4" w:rsidP="00526421">
            <w:pPr>
              <w:jc w:val="center"/>
            </w:pPr>
            <w:r w:rsidRPr="00FC1071">
              <w:rPr>
                <w:rFonts w:hint="eastAsia"/>
              </w:rPr>
              <w:t>设计（论文）题目</w:t>
            </w:r>
          </w:p>
        </w:tc>
        <w:tc>
          <w:tcPr>
            <w:tcW w:w="7380" w:type="dxa"/>
            <w:gridSpan w:val="7"/>
            <w:vAlign w:val="center"/>
          </w:tcPr>
          <w:p w14:paraId="5C98D349" w14:textId="77777777" w:rsidR="00384CE4" w:rsidRPr="00FC1071" w:rsidRDefault="00384CE4" w:rsidP="00526421">
            <w:pPr>
              <w:ind w:left="30"/>
            </w:pPr>
            <w:r w:rsidRPr="00FC1071">
              <w:rPr>
                <w:rFonts w:hint="eastAsia"/>
              </w:rPr>
              <w:t>（中文）</w:t>
            </w:r>
            <w:r w:rsidR="00A47F2E" w:rsidRPr="00A47F2E">
              <w:rPr>
                <w:rFonts w:hint="eastAsia"/>
              </w:rPr>
              <w:t>基于</w:t>
            </w:r>
            <w:r w:rsidR="00A47F2E" w:rsidRPr="00C1590C">
              <w:rPr>
                <w:rFonts w:hint="eastAsia"/>
              </w:rPr>
              <w:t>Node</w:t>
            </w:r>
            <w:r w:rsidR="00A47F2E" w:rsidRPr="00A47F2E">
              <w:rPr>
                <w:rFonts w:hint="eastAsia"/>
              </w:rPr>
              <w:t>.</w:t>
            </w:r>
            <w:r w:rsidR="00A47F2E" w:rsidRPr="00C1590C">
              <w:rPr>
                <w:rFonts w:hint="eastAsia"/>
              </w:rPr>
              <w:t>js</w:t>
            </w:r>
            <w:r w:rsidR="00A47F2E" w:rsidRPr="00A47F2E">
              <w:rPr>
                <w:rFonts w:hint="eastAsia"/>
              </w:rPr>
              <w:t>的</w:t>
            </w:r>
            <w:r w:rsidR="00A47F2E" w:rsidRPr="00C1590C">
              <w:rPr>
                <w:rFonts w:hint="eastAsia"/>
              </w:rPr>
              <w:t>API</w:t>
            </w:r>
            <w:r w:rsidR="00A47F2E" w:rsidRPr="00A47F2E">
              <w:rPr>
                <w:rFonts w:hint="eastAsia"/>
              </w:rPr>
              <w:t>网关组件设计与开发</w:t>
            </w:r>
          </w:p>
        </w:tc>
      </w:tr>
      <w:tr w:rsidR="00384CE4" w:rsidRPr="00FC1071" w14:paraId="5C98D34D" w14:textId="77777777" w:rsidTr="00123F00">
        <w:trPr>
          <w:trHeight w:val="255"/>
        </w:trPr>
        <w:tc>
          <w:tcPr>
            <w:tcW w:w="1908" w:type="dxa"/>
            <w:gridSpan w:val="2"/>
            <w:vMerge/>
            <w:vAlign w:val="center"/>
          </w:tcPr>
          <w:p w14:paraId="5C98D34B" w14:textId="77777777" w:rsidR="00384CE4" w:rsidRPr="00FC1071" w:rsidRDefault="00384CE4" w:rsidP="00526421">
            <w:pPr>
              <w:jc w:val="center"/>
            </w:pPr>
          </w:p>
        </w:tc>
        <w:tc>
          <w:tcPr>
            <w:tcW w:w="7380" w:type="dxa"/>
            <w:gridSpan w:val="7"/>
            <w:vAlign w:val="center"/>
          </w:tcPr>
          <w:p w14:paraId="5C98D34C" w14:textId="2B460B25" w:rsidR="00384CE4" w:rsidRPr="00FC1071" w:rsidRDefault="00384CE4" w:rsidP="00FE6B56">
            <w:pPr>
              <w:ind w:left="30"/>
            </w:pPr>
            <w:r w:rsidRPr="00FC1071">
              <w:rPr>
                <w:rFonts w:hint="eastAsia"/>
              </w:rPr>
              <w:t>（英文）</w:t>
            </w:r>
            <w:r w:rsidR="00A47F2E" w:rsidRPr="00C1590C">
              <w:rPr>
                <w:rFonts w:cs="Times New Roman"/>
              </w:rPr>
              <w:t>Design and Development of API Gateway Component Based on Node.js</w:t>
            </w:r>
          </w:p>
        </w:tc>
      </w:tr>
      <w:tr w:rsidR="00384CE4" w:rsidRPr="004A3D3A" w14:paraId="5C98D379" w14:textId="77777777" w:rsidTr="004F2ACA">
        <w:trPr>
          <w:trHeight w:val="122"/>
        </w:trPr>
        <w:tc>
          <w:tcPr>
            <w:tcW w:w="9288" w:type="dxa"/>
            <w:gridSpan w:val="9"/>
            <w:tcBorders>
              <w:top w:val="single" w:sz="4" w:space="0" w:color="auto"/>
            </w:tcBorders>
            <w:shd w:val="clear" w:color="auto" w:fill="auto"/>
          </w:tcPr>
          <w:p w14:paraId="5C98D34E" w14:textId="77777777" w:rsidR="00FC1071" w:rsidRDefault="00384CE4" w:rsidP="00FC1071">
            <w:pPr>
              <w:numPr>
                <w:ilvl w:val="0"/>
                <w:numId w:val="1"/>
              </w:numPr>
              <w:rPr>
                <w:b/>
              </w:rPr>
            </w:pPr>
            <w:r w:rsidRPr="00FC1071">
              <w:rPr>
                <w:b/>
              </w:rPr>
              <w:t>选题的背景和意义</w:t>
            </w:r>
          </w:p>
          <w:p w14:paraId="77C66EB2" w14:textId="74B537E9" w:rsidR="00F445AE" w:rsidRDefault="00F445AE" w:rsidP="00485D27">
            <w:pPr>
              <w:spacing w:line="288" w:lineRule="auto"/>
              <w:ind w:firstLineChars="200" w:firstLine="420"/>
            </w:pPr>
            <w:r w:rsidRPr="00F445AE">
              <w:rPr>
                <w:rFonts w:hint="eastAsia"/>
              </w:rPr>
              <w:t>随着软件应用领域的近些年的发展，公司项目的新需求不断增加，企业更新和修复大型整体式应用变得越来越困难。假如我们要开发一款全新的应用可能会使用</w:t>
            </w:r>
            <w:r w:rsidRPr="00C1590C">
              <w:rPr>
                <w:rFonts w:hint="eastAsia"/>
              </w:rPr>
              <w:t>Rails</w:t>
            </w:r>
            <w:r w:rsidRPr="00F445AE">
              <w:rPr>
                <w:rFonts w:hint="eastAsia"/>
              </w:rPr>
              <w:t>，</w:t>
            </w:r>
            <w:r w:rsidRPr="00C1590C">
              <w:rPr>
                <w:rFonts w:hint="eastAsia"/>
              </w:rPr>
              <w:t>Play</w:t>
            </w:r>
            <w:r w:rsidRPr="00F445AE">
              <w:rPr>
                <w:rFonts w:hint="eastAsia"/>
              </w:rPr>
              <w:t>，或者</w:t>
            </w:r>
            <w:r w:rsidRPr="00C1590C">
              <w:rPr>
                <w:rFonts w:hint="eastAsia"/>
              </w:rPr>
              <w:t>Maven</w:t>
            </w:r>
            <w:r w:rsidRPr="00F445AE">
              <w:rPr>
                <w:rFonts w:hint="eastAsia"/>
              </w:rPr>
              <w:t>来生成。应用的核心是商业逻辑，它由定义服务，域对象和事件各模块来完成，各个适配器围绕核心与外部交互。开发之后的应用可能会使用例如</w:t>
            </w:r>
            <w:r w:rsidRPr="00C1590C">
              <w:rPr>
                <w:rFonts w:hint="eastAsia"/>
              </w:rPr>
              <w:t>Maven</w:t>
            </w:r>
            <w:r w:rsidRPr="00F445AE">
              <w:rPr>
                <w:rFonts w:hint="eastAsia"/>
              </w:rPr>
              <w:t>来打包成一个单体的</w:t>
            </w:r>
            <w:r w:rsidRPr="00C1590C">
              <w:rPr>
                <w:rFonts w:hint="eastAsia"/>
              </w:rPr>
              <w:t>jar</w:t>
            </w:r>
            <w:r w:rsidRPr="00F445AE">
              <w:rPr>
                <w:rFonts w:hint="eastAsia"/>
              </w:rPr>
              <w:t>或者</w:t>
            </w:r>
            <w:r w:rsidRPr="00C1590C">
              <w:rPr>
                <w:rFonts w:hint="eastAsia"/>
              </w:rPr>
              <w:t>war</w:t>
            </w:r>
            <w:r w:rsidRPr="00F445AE">
              <w:rPr>
                <w:rFonts w:hint="eastAsia"/>
              </w:rPr>
              <w:t>文件，进而部署在</w:t>
            </w:r>
            <w:r w:rsidRPr="00C1590C">
              <w:rPr>
                <w:rFonts w:hint="eastAsia"/>
              </w:rPr>
              <w:t>Tomcat</w:t>
            </w:r>
            <w:r w:rsidRPr="00F445AE">
              <w:rPr>
                <w:rFonts w:hint="eastAsia"/>
              </w:rPr>
              <w:t>或者</w:t>
            </w:r>
            <w:r w:rsidRPr="00C1590C">
              <w:rPr>
                <w:rFonts w:hint="eastAsia"/>
              </w:rPr>
              <w:t>Jetty</w:t>
            </w:r>
            <w:r w:rsidRPr="00F445AE">
              <w:rPr>
                <w:rFonts w:hint="eastAsia"/>
              </w:rPr>
              <w:t>服务器上。这样风格的应用十分普遍，而这样的部署方式就会面临许多问题：如果只更改了项目的一小部分代码进行上线，则需要重新打包整个项目再进行部署，这无疑增加了部署的复杂程度；再之，如果存在多个开发团队，每个团队都会增加</w:t>
            </w:r>
            <w:r>
              <w:rPr>
                <w:rFonts w:hint="eastAsia"/>
              </w:rPr>
              <w:t>或修改</w:t>
            </w:r>
            <w:r w:rsidRPr="00F445AE">
              <w:rPr>
                <w:rFonts w:hint="eastAsia"/>
              </w:rPr>
              <w:t>一部分代码，久而久之项目就会显得臃肿复杂难易阅读。</w:t>
            </w:r>
          </w:p>
          <w:p w14:paraId="5C98D350" w14:textId="178F86D9" w:rsidR="00A47F2E" w:rsidRDefault="00A47F2E" w:rsidP="00485D27">
            <w:pPr>
              <w:spacing w:line="288" w:lineRule="auto"/>
              <w:ind w:firstLineChars="200" w:firstLine="420"/>
            </w:pPr>
            <w:r>
              <w:rPr>
                <w:rFonts w:hint="eastAsia"/>
              </w:rPr>
              <w:t>许多公司诸如</w:t>
            </w:r>
            <w:r w:rsidRPr="00C1590C">
              <w:rPr>
                <w:rFonts w:hint="eastAsia"/>
              </w:rPr>
              <w:t>Amazon</w:t>
            </w:r>
            <w:r>
              <w:rPr>
                <w:rFonts w:hint="eastAsia"/>
              </w:rPr>
              <w:t>，</w:t>
            </w:r>
            <w:r w:rsidRPr="00C1590C">
              <w:rPr>
                <w:rFonts w:hint="eastAsia"/>
              </w:rPr>
              <w:t>eBay</w:t>
            </w:r>
            <w:r>
              <w:rPr>
                <w:rFonts w:hint="eastAsia"/>
              </w:rPr>
              <w:t>都使用了微服务架构范式来解决了上述的问题，微服务架构将应用拆分为</w:t>
            </w:r>
            <w:r w:rsidR="00F445AE">
              <w:rPr>
                <w:rFonts w:hint="eastAsia"/>
              </w:rPr>
              <w:t>许多</w:t>
            </w:r>
            <w:r>
              <w:rPr>
                <w:rFonts w:hint="eastAsia"/>
              </w:rPr>
              <w:t>小且互相关联的服务。一个微服务完成某个特定的任务，即专注做好一件事</w:t>
            </w:r>
            <w:r w:rsidR="00F445AE">
              <w:rPr>
                <w:rFonts w:hint="eastAsia"/>
              </w:rPr>
              <w:t>。</w:t>
            </w:r>
            <w:r>
              <w:rPr>
                <w:rFonts w:hint="eastAsia"/>
              </w:rPr>
              <w:t>每个微服务被独立的部署在一个云虚拟机或者</w:t>
            </w:r>
            <w:r w:rsidRPr="00C1590C">
              <w:rPr>
                <w:rFonts w:hint="eastAsia"/>
              </w:rPr>
              <w:t>Docker</w:t>
            </w:r>
            <w:r>
              <w:rPr>
                <w:rFonts w:hint="eastAsia"/>
              </w:rPr>
              <w:t>容器中，这种运行和部署方式使项目更方便于应对变化和快速交付。这也说明了当前和以后的项目部署趋势必将是零散化的服务，因为这类的服务便于维护和开发，适合于更庞大的项目的开发和部署。</w:t>
            </w:r>
          </w:p>
          <w:p w14:paraId="7834FEF5" w14:textId="6889109D" w:rsidR="0037030C" w:rsidRDefault="0037030C" w:rsidP="00485D27">
            <w:pPr>
              <w:spacing w:line="288" w:lineRule="auto"/>
              <w:ind w:firstLineChars="200" w:firstLine="420"/>
            </w:pPr>
            <w:r>
              <w:rPr>
                <w:rFonts w:hint="eastAsia"/>
              </w:rPr>
              <w:t>近些年，微服务受业界关注的热度持续攀升</w:t>
            </w:r>
            <w:r w:rsidR="00D076D2">
              <w:rPr>
                <w:rFonts w:hint="eastAsia"/>
              </w:rPr>
              <w:t>（见图</w:t>
            </w:r>
            <w:r w:rsidR="00D076D2">
              <w:rPr>
                <w:rFonts w:hint="eastAsia"/>
              </w:rPr>
              <w:t>1</w:t>
            </w:r>
            <w:r w:rsidR="00D076D2">
              <w:rPr>
                <w:rFonts w:hint="eastAsia"/>
              </w:rPr>
              <w:t>）。这两张图首先体现了微服务概念受到的关注度正在持续稳步上升；其次，从一定程度上说明微服务架构的理念也正在为社会更为广泛的接受；最后也说明了微服务架构必将成为企业应用架构的大势所趋。</w:t>
            </w:r>
          </w:p>
          <w:p w14:paraId="0A9CEB31" w14:textId="72454383" w:rsidR="00D076D2" w:rsidRDefault="00D076D2" w:rsidP="00420678">
            <w:pPr>
              <w:spacing w:line="276" w:lineRule="auto"/>
              <w:ind w:firstLineChars="200" w:firstLine="420"/>
              <w:jc w:val="center"/>
            </w:pPr>
            <w:r>
              <w:rPr>
                <w:noProof/>
              </w:rPr>
              <w:drawing>
                <wp:inline distT="0" distB="0" distL="0" distR="0" wp14:anchorId="574A484B" wp14:editId="22963519">
                  <wp:extent cx="4994563" cy="20218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2257" cy="2024955"/>
                          </a:xfrm>
                          <a:prstGeom prst="rect">
                            <a:avLst/>
                          </a:prstGeom>
                        </pic:spPr>
                      </pic:pic>
                    </a:graphicData>
                  </a:graphic>
                </wp:inline>
              </w:drawing>
            </w:r>
          </w:p>
          <w:p w14:paraId="6A2DF10B" w14:textId="68014C09" w:rsidR="00D076D2" w:rsidRDefault="00D076D2" w:rsidP="00485D27">
            <w:pPr>
              <w:spacing w:line="276" w:lineRule="auto"/>
              <w:ind w:firstLineChars="200" w:firstLine="420"/>
              <w:jc w:val="center"/>
            </w:pPr>
            <w:r>
              <w:rPr>
                <w:rFonts w:hint="eastAsia"/>
              </w:rPr>
              <w:t>图</w:t>
            </w:r>
            <w:r>
              <w:rPr>
                <w:rFonts w:hint="eastAsia"/>
              </w:rPr>
              <w:t>1</w:t>
            </w:r>
            <w:r w:rsidR="00420678">
              <w:t xml:space="preserve"> </w:t>
            </w:r>
            <w:r w:rsidR="00420678">
              <w:rPr>
                <w:rFonts w:hint="eastAsia"/>
              </w:rPr>
              <w:t>“</w:t>
            </w:r>
            <w:r w:rsidR="00420678">
              <w:rPr>
                <w:rFonts w:hint="eastAsia"/>
              </w:rPr>
              <w:t>microservices</w:t>
            </w:r>
            <w:r w:rsidR="00420678">
              <w:rPr>
                <w:rFonts w:hint="eastAsia"/>
              </w:rPr>
              <w:t>”一词在</w:t>
            </w:r>
            <w:r w:rsidR="00420678">
              <w:rPr>
                <w:rFonts w:hint="eastAsia"/>
              </w:rPr>
              <w:t>Google</w:t>
            </w:r>
            <w:r w:rsidR="00420678">
              <w:t xml:space="preserve"> </w:t>
            </w:r>
            <w:r w:rsidR="00420678">
              <w:rPr>
                <w:rFonts w:hint="eastAsia"/>
              </w:rPr>
              <w:t>Trend</w:t>
            </w:r>
            <w:r w:rsidR="00420678">
              <w:rPr>
                <w:rFonts w:hint="eastAsia"/>
              </w:rPr>
              <w:t>中的搜索热度</w:t>
            </w:r>
          </w:p>
          <w:p w14:paraId="5C98D351" w14:textId="14015BC7" w:rsidR="00A47F2E" w:rsidRPr="00A47F2E" w:rsidRDefault="00F445AE" w:rsidP="00485D27">
            <w:pPr>
              <w:spacing w:line="288" w:lineRule="auto"/>
              <w:ind w:firstLineChars="200" w:firstLine="420"/>
            </w:pPr>
            <w:r>
              <w:rPr>
                <w:rFonts w:hint="eastAsia"/>
              </w:rPr>
              <w:lastRenderedPageBreak/>
              <w:t>本课题拟使用的</w:t>
            </w:r>
            <w:r w:rsidR="00A47F2E" w:rsidRPr="00C1590C">
              <w:rPr>
                <w:rFonts w:hint="eastAsia"/>
              </w:rPr>
              <w:t>Node</w:t>
            </w:r>
            <w:r w:rsidR="00A47F2E">
              <w:rPr>
                <w:rFonts w:hint="eastAsia"/>
              </w:rPr>
              <w:t>.</w:t>
            </w:r>
            <w:r w:rsidR="00A47F2E" w:rsidRPr="00C1590C">
              <w:rPr>
                <w:rFonts w:hint="eastAsia"/>
              </w:rPr>
              <w:t>js</w:t>
            </w:r>
            <w:r w:rsidR="00A47F2E">
              <w:rPr>
                <w:rFonts w:hint="eastAsia"/>
              </w:rPr>
              <w:t>是运行在服务器端的</w:t>
            </w:r>
            <w:r w:rsidR="00A47F2E" w:rsidRPr="00C1590C">
              <w:rPr>
                <w:rFonts w:hint="eastAsia"/>
              </w:rPr>
              <w:t>JavaScript</w:t>
            </w:r>
            <w:r w:rsidR="00A47F2E">
              <w:rPr>
                <w:rFonts w:hint="eastAsia"/>
              </w:rPr>
              <w:t>，是基于</w:t>
            </w:r>
            <w:r w:rsidR="001147F7" w:rsidRPr="00C1590C">
              <w:t>Chrome</w:t>
            </w:r>
            <w:r w:rsidR="001147F7">
              <w:t xml:space="preserve"> </w:t>
            </w:r>
            <w:r w:rsidR="00A47F2E" w:rsidRPr="00C1590C">
              <w:rPr>
                <w:rFonts w:hint="eastAsia"/>
              </w:rPr>
              <w:t>V8</w:t>
            </w:r>
            <w:r w:rsidR="00A47F2E">
              <w:rPr>
                <w:rFonts w:hint="eastAsia"/>
              </w:rPr>
              <w:t>引擎建立的一个平台，</w:t>
            </w:r>
            <w:r w:rsidR="001147F7">
              <w:rPr>
                <w:rFonts w:hint="eastAsia"/>
              </w:rPr>
              <w:t>而</w:t>
            </w:r>
            <w:r w:rsidR="00A47F2E" w:rsidRPr="00C1590C">
              <w:rPr>
                <w:rFonts w:hint="eastAsia"/>
              </w:rPr>
              <w:t>V</w:t>
            </w:r>
            <w:r w:rsidR="00A47F2E" w:rsidRPr="00C1590C">
              <w:rPr>
                <w:rFonts w:cs="Times New Roman"/>
              </w:rPr>
              <w:t>8</w:t>
            </w:r>
            <w:r w:rsidR="00A47F2E">
              <w:rPr>
                <w:rFonts w:hint="eastAsia"/>
              </w:rPr>
              <w:t>引擎执行</w:t>
            </w:r>
            <w:r w:rsidR="00A47F2E" w:rsidRPr="00C1590C">
              <w:rPr>
                <w:rFonts w:hint="eastAsia"/>
              </w:rPr>
              <w:t>JavaScript</w:t>
            </w:r>
            <w:r w:rsidR="001147F7">
              <w:rPr>
                <w:rFonts w:hint="eastAsia"/>
              </w:rPr>
              <w:t>的优势就是</w:t>
            </w:r>
            <w:r w:rsidR="00A47F2E">
              <w:rPr>
                <w:rFonts w:hint="eastAsia"/>
              </w:rPr>
              <w:t>速度快，效率高。在此之前的</w:t>
            </w:r>
            <w:r w:rsidR="001147F7">
              <w:rPr>
                <w:rFonts w:hint="eastAsia"/>
              </w:rPr>
              <w:t>大部分</w:t>
            </w:r>
            <w:r w:rsidR="00A47F2E">
              <w:rPr>
                <w:rFonts w:hint="eastAsia"/>
              </w:rPr>
              <w:t>项目很多都是</w:t>
            </w:r>
            <w:r w:rsidR="001147F7">
              <w:rPr>
                <w:rFonts w:hint="eastAsia"/>
              </w:rPr>
              <w:t>使用</w:t>
            </w:r>
            <w:r w:rsidR="00A47F2E" w:rsidRPr="00C1590C">
              <w:rPr>
                <w:rFonts w:hint="eastAsia"/>
              </w:rPr>
              <w:t>Java</w:t>
            </w:r>
            <w:r w:rsidR="00A47F2E">
              <w:rPr>
                <w:rFonts w:hint="eastAsia"/>
              </w:rPr>
              <w:t xml:space="preserve"> </w:t>
            </w:r>
            <w:r w:rsidR="00A47F2E" w:rsidRPr="00C1590C">
              <w:rPr>
                <w:rFonts w:hint="eastAsia"/>
              </w:rPr>
              <w:t>Servlet</w:t>
            </w:r>
            <w:r w:rsidR="001147F7">
              <w:rPr>
                <w:rFonts w:hint="eastAsia"/>
              </w:rPr>
              <w:t>将</w:t>
            </w:r>
            <w:r w:rsidR="00A47F2E">
              <w:rPr>
                <w:rFonts w:hint="eastAsia"/>
              </w:rPr>
              <w:t>数据</w:t>
            </w:r>
            <w:r w:rsidR="001147F7">
              <w:rPr>
                <w:rFonts w:hint="eastAsia"/>
              </w:rPr>
              <w:t>传输</w:t>
            </w:r>
            <w:r w:rsidR="00A47F2E">
              <w:rPr>
                <w:rFonts w:hint="eastAsia"/>
              </w:rPr>
              <w:t>到</w:t>
            </w:r>
            <w:r w:rsidR="00A47F2E" w:rsidRPr="00C1590C">
              <w:rPr>
                <w:rFonts w:hint="eastAsia"/>
              </w:rPr>
              <w:t>jsp</w:t>
            </w:r>
            <w:r w:rsidR="00A47F2E">
              <w:rPr>
                <w:rFonts w:hint="eastAsia"/>
              </w:rPr>
              <w:t>页面，或者使用</w:t>
            </w:r>
            <w:r w:rsidR="00A47F2E" w:rsidRPr="00C1590C">
              <w:rPr>
                <w:rFonts w:hint="eastAsia"/>
              </w:rPr>
              <w:t>PHP</w:t>
            </w:r>
            <w:r w:rsidR="001147F7">
              <w:rPr>
                <w:rFonts w:hint="eastAsia"/>
              </w:rPr>
              <w:t>界面进行表单处理和数据库操作等等</w:t>
            </w:r>
            <w:r w:rsidR="00A47F2E">
              <w:rPr>
                <w:rFonts w:hint="eastAsia"/>
              </w:rPr>
              <w:t>。现在有了</w:t>
            </w:r>
            <w:r w:rsidR="00A47F2E" w:rsidRPr="00C1590C">
              <w:rPr>
                <w:rFonts w:hint="eastAsia"/>
              </w:rPr>
              <w:t>Node</w:t>
            </w:r>
            <w:r w:rsidR="00A47F2E">
              <w:rPr>
                <w:rFonts w:hint="eastAsia"/>
              </w:rPr>
              <w:t>.</w:t>
            </w:r>
            <w:r w:rsidR="00A47F2E" w:rsidRPr="00C1590C">
              <w:rPr>
                <w:rFonts w:hint="eastAsia"/>
              </w:rPr>
              <w:t>js</w:t>
            </w:r>
            <w:r w:rsidR="00A47F2E">
              <w:rPr>
                <w:rFonts w:hint="eastAsia"/>
              </w:rPr>
              <w:t>这个很好的中间件</w:t>
            </w:r>
            <w:r w:rsidR="001147F7">
              <w:rPr>
                <w:rFonts w:hint="eastAsia"/>
              </w:rPr>
              <w:t>后</w:t>
            </w:r>
            <w:r w:rsidR="00A47F2E">
              <w:rPr>
                <w:rFonts w:hint="eastAsia"/>
              </w:rPr>
              <w:t>，就更方便我们在前端展示数据之前，进行额外的操作譬如数据分发预处理，路由</w:t>
            </w:r>
            <w:r w:rsidR="00045F97">
              <w:rPr>
                <w:rFonts w:hint="eastAsia"/>
              </w:rPr>
              <w:t>服务</w:t>
            </w:r>
            <w:r w:rsidR="00A47F2E">
              <w:rPr>
                <w:rFonts w:hint="eastAsia"/>
              </w:rPr>
              <w:t>。</w:t>
            </w:r>
          </w:p>
          <w:p w14:paraId="5C98D352" w14:textId="5C88B620" w:rsidR="00384CE4" w:rsidRDefault="002A5474" w:rsidP="00485D27">
            <w:pPr>
              <w:spacing w:line="288" w:lineRule="auto"/>
              <w:ind w:firstLineChars="200" w:firstLine="420"/>
            </w:pPr>
            <w:r w:rsidRPr="00FC1071">
              <w:rPr>
                <w:rFonts w:hint="eastAsia"/>
              </w:rPr>
              <w:t>综上所述，</w:t>
            </w:r>
            <w:r w:rsidR="001576CD">
              <w:rPr>
                <w:rFonts w:hint="eastAsia"/>
              </w:rPr>
              <w:t>将</w:t>
            </w:r>
            <w:r w:rsidR="001576CD" w:rsidRPr="00C1590C">
              <w:rPr>
                <w:rFonts w:hint="eastAsia"/>
              </w:rPr>
              <w:t>Node</w:t>
            </w:r>
            <w:r w:rsidR="001576CD">
              <w:rPr>
                <w:rFonts w:hint="eastAsia"/>
              </w:rPr>
              <w:t>.</w:t>
            </w:r>
            <w:r w:rsidR="001576CD" w:rsidRPr="00C1590C">
              <w:rPr>
                <w:rFonts w:hint="eastAsia"/>
              </w:rPr>
              <w:t>js</w:t>
            </w:r>
            <w:r w:rsidR="001576CD">
              <w:rPr>
                <w:rFonts w:hint="eastAsia"/>
              </w:rPr>
              <w:t>的使用和</w:t>
            </w:r>
            <w:r w:rsidR="001576CD" w:rsidRPr="00C1590C">
              <w:rPr>
                <w:rFonts w:hint="eastAsia"/>
              </w:rPr>
              <w:t>API</w:t>
            </w:r>
            <w:r w:rsidR="001576CD">
              <w:rPr>
                <w:rFonts w:hint="eastAsia"/>
              </w:rPr>
              <w:t>网关的设计结合起来即为本次毕业设计的主要方向，也说明了</w:t>
            </w:r>
            <w:r w:rsidR="00A47F2E">
              <w:rPr>
                <w:rFonts w:hint="eastAsia"/>
              </w:rPr>
              <w:t>基于</w:t>
            </w:r>
            <w:r w:rsidR="00A47F2E" w:rsidRPr="00C1590C">
              <w:rPr>
                <w:rFonts w:hint="eastAsia"/>
              </w:rPr>
              <w:t>Node</w:t>
            </w:r>
            <w:r w:rsidR="00A47F2E">
              <w:rPr>
                <w:rFonts w:hint="eastAsia"/>
              </w:rPr>
              <w:t>.</w:t>
            </w:r>
            <w:r w:rsidR="00A47F2E" w:rsidRPr="00C1590C">
              <w:rPr>
                <w:rFonts w:hint="eastAsia"/>
              </w:rPr>
              <w:t>js</w:t>
            </w:r>
            <w:r w:rsidR="00A47F2E">
              <w:rPr>
                <w:rFonts w:hint="eastAsia"/>
              </w:rPr>
              <w:t>的</w:t>
            </w:r>
            <w:r w:rsidR="00A47F2E" w:rsidRPr="00C1590C">
              <w:rPr>
                <w:rFonts w:hint="eastAsia"/>
              </w:rPr>
              <w:t>API</w:t>
            </w:r>
            <w:r w:rsidR="00A47F2E">
              <w:rPr>
                <w:rFonts w:hint="eastAsia"/>
              </w:rPr>
              <w:t>网关的</w:t>
            </w:r>
            <w:r w:rsidR="00C55D70">
              <w:rPr>
                <w:rFonts w:hint="eastAsia"/>
              </w:rPr>
              <w:t>设计和</w:t>
            </w:r>
            <w:r w:rsidR="00A47F2E">
              <w:rPr>
                <w:rFonts w:hint="eastAsia"/>
              </w:rPr>
              <w:t>开发具有</w:t>
            </w:r>
            <w:r w:rsidR="00C55D70">
              <w:rPr>
                <w:rFonts w:hint="eastAsia"/>
              </w:rPr>
              <w:t>重要的</w:t>
            </w:r>
            <w:r w:rsidR="00A47F2E">
              <w:rPr>
                <w:rFonts w:hint="eastAsia"/>
              </w:rPr>
              <w:t>创新和实用</w:t>
            </w:r>
            <w:r w:rsidR="004F1ABC">
              <w:rPr>
                <w:rFonts w:hint="eastAsia"/>
              </w:rPr>
              <w:t>价值</w:t>
            </w:r>
            <w:r w:rsidR="000924DF">
              <w:rPr>
                <w:rFonts w:hint="eastAsia"/>
              </w:rPr>
              <w:t>，是一个具有重大研究价值的课题</w:t>
            </w:r>
            <w:r w:rsidRPr="00FC1071">
              <w:rPr>
                <w:rFonts w:hint="eastAsia"/>
              </w:rPr>
              <w:t>。</w:t>
            </w:r>
          </w:p>
          <w:p w14:paraId="5C98D353" w14:textId="77777777" w:rsidR="0062047B" w:rsidRPr="00FC1071" w:rsidRDefault="0062047B" w:rsidP="0062047B">
            <w:pPr>
              <w:numPr>
                <w:ilvl w:val="0"/>
                <w:numId w:val="1"/>
              </w:numPr>
              <w:rPr>
                <w:b/>
              </w:rPr>
            </w:pPr>
            <w:r w:rsidRPr="00FC1071">
              <w:rPr>
                <w:b/>
              </w:rPr>
              <w:t>研究的基本内容和拟解决的主要问题</w:t>
            </w:r>
          </w:p>
          <w:p w14:paraId="5C98D354" w14:textId="77777777" w:rsidR="0062047B" w:rsidRPr="00FC1071" w:rsidRDefault="0062047B" w:rsidP="0062047B">
            <w:pPr>
              <w:rPr>
                <w:rFonts w:ascii="宋体" w:hAnsi="宋体" w:cs="宋体"/>
                <w:b/>
              </w:rPr>
            </w:pPr>
            <w:r w:rsidRPr="00C1590C">
              <w:rPr>
                <w:rFonts w:cs="宋体" w:hint="eastAsia"/>
                <w:b/>
              </w:rPr>
              <w:t>2</w:t>
            </w:r>
            <w:r w:rsidRPr="00CC0808">
              <w:rPr>
                <w:rFonts w:cs="宋体" w:hint="eastAsia"/>
                <w:b/>
              </w:rPr>
              <w:t>.</w:t>
            </w:r>
            <w:r w:rsidRPr="00C1590C">
              <w:rPr>
                <w:rFonts w:cs="宋体" w:hint="eastAsia"/>
                <w:b/>
              </w:rPr>
              <w:t>1</w:t>
            </w:r>
            <w:r w:rsidRPr="00FC1071">
              <w:rPr>
                <w:rFonts w:ascii="宋体" w:hAnsi="宋体" w:cs="宋体" w:hint="eastAsia"/>
                <w:b/>
              </w:rPr>
              <w:t xml:space="preserve"> 研究的基本内容</w:t>
            </w:r>
          </w:p>
          <w:p w14:paraId="276D2880" w14:textId="0F240AE6" w:rsidR="00772CD3" w:rsidRPr="00ED5F1E" w:rsidRDefault="0057619C" w:rsidP="00ED5F1E">
            <w:pPr>
              <w:spacing w:line="288" w:lineRule="auto"/>
              <w:ind w:firstLine="420"/>
              <w:rPr>
                <w:rFonts w:ascii="宋体" w:hAnsi="宋体" w:cs="宋体"/>
              </w:rPr>
            </w:pPr>
            <w:r>
              <w:rPr>
                <w:rFonts w:hint="eastAsia"/>
              </w:rPr>
              <w:t>由于本研究课题主要是在现有的一些其他框架的基础上进行学习，</w:t>
            </w:r>
            <w:r w:rsidR="00802B70">
              <w:rPr>
                <w:rFonts w:hint="eastAsia"/>
              </w:rPr>
              <w:t>并在此基础上</w:t>
            </w:r>
            <w:r>
              <w:rPr>
                <w:rFonts w:hint="eastAsia"/>
              </w:rPr>
              <w:t>进行基于</w:t>
            </w:r>
            <w:r w:rsidRPr="00C1590C">
              <w:rPr>
                <w:rFonts w:hint="eastAsia"/>
              </w:rPr>
              <w:t>Node</w:t>
            </w:r>
            <w:r>
              <w:rPr>
                <w:rFonts w:hint="eastAsia"/>
              </w:rPr>
              <w:t>.</w:t>
            </w:r>
            <w:r w:rsidRPr="00C1590C">
              <w:rPr>
                <w:rFonts w:hint="eastAsia"/>
              </w:rPr>
              <w:t>js</w:t>
            </w:r>
            <w:r>
              <w:rPr>
                <w:rFonts w:hint="eastAsia"/>
              </w:rPr>
              <w:t>的</w:t>
            </w:r>
            <w:r w:rsidRPr="00C1590C">
              <w:rPr>
                <w:rFonts w:hint="eastAsia"/>
              </w:rPr>
              <w:t>API</w:t>
            </w:r>
            <w:r>
              <w:rPr>
                <w:rFonts w:hint="eastAsia"/>
              </w:rPr>
              <w:t>网关的</w:t>
            </w:r>
            <w:r w:rsidR="00802B70">
              <w:rPr>
                <w:rFonts w:hint="eastAsia"/>
              </w:rPr>
              <w:t>设计和</w:t>
            </w:r>
            <w:r w:rsidR="0078325C">
              <w:rPr>
                <w:rFonts w:hint="eastAsia"/>
              </w:rPr>
              <w:t>开发，所以</w:t>
            </w:r>
            <w:r w:rsidR="00ED5F1E">
              <w:rPr>
                <w:rFonts w:hint="eastAsia"/>
              </w:rPr>
              <w:t>研究内容流程大致如下：</w:t>
            </w:r>
          </w:p>
          <w:p w14:paraId="1667E8A3" w14:textId="21C2B0CA" w:rsidR="00B42F04" w:rsidRPr="007D3F74" w:rsidRDefault="00772CD3" w:rsidP="00485D27">
            <w:pPr>
              <w:spacing w:line="288" w:lineRule="auto"/>
              <w:ind w:firstLineChars="200" w:firstLine="420"/>
              <w:rPr>
                <w:rFonts w:eastAsia="宋体"/>
              </w:rPr>
            </w:pPr>
            <w:r w:rsidRPr="007D3F74">
              <w:rPr>
                <w:rFonts w:eastAsia="宋体" w:cs="宋体" w:hint="eastAsia"/>
              </w:rPr>
              <w:t>第一部分</w:t>
            </w:r>
            <w:r w:rsidR="0062047B" w:rsidRPr="007D3F74">
              <w:rPr>
                <w:rFonts w:eastAsia="宋体" w:cs="宋体" w:hint="eastAsia"/>
              </w:rPr>
              <w:t>，</w:t>
            </w:r>
            <w:r w:rsidR="0057619C" w:rsidRPr="007D3F74">
              <w:rPr>
                <w:rFonts w:eastAsia="宋体" w:hint="eastAsia"/>
              </w:rPr>
              <w:t>在现有的成熟的框架下研究微服务架构的实现，主要是依赖于</w:t>
            </w:r>
            <w:r w:rsidR="0057619C" w:rsidRPr="007D3F74">
              <w:rPr>
                <w:rFonts w:eastAsia="宋体" w:hint="eastAsia"/>
              </w:rPr>
              <w:t>Spring Cloud</w:t>
            </w:r>
            <w:r w:rsidR="0057619C" w:rsidRPr="007D3F74">
              <w:rPr>
                <w:rFonts w:eastAsia="宋体" w:hint="eastAsia"/>
              </w:rPr>
              <w:t>和</w:t>
            </w:r>
            <w:r w:rsidR="0057619C" w:rsidRPr="007D3F74">
              <w:rPr>
                <w:rFonts w:eastAsia="宋体" w:hint="eastAsia"/>
              </w:rPr>
              <w:t>Spring Boot</w:t>
            </w:r>
            <w:r w:rsidR="0057619C" w:rsidRPr="007D3F74">
              <w:rPr>
                <w:rFonts w:eastAsia="宋体" w:hint="eastAsia"/>
              </w:rPr>
              <w:t>的微服务。</w:t>
            </w:r>
            <w:r w:rsidR="0057619C" w:rsidRPr="007D3F74">
              <w:rPr>
                <w:rFonts w:eastAsia="宋体" w:hint="eastAsia"/>
              </w:rPr>
              <w:t>Spring Boot</w:t>
            </w:r>
            <w:r w:rsidR="0057619C" w:rsidRPr="007D3F74">
              <w:rPr>
                <w:rFonts w:eastAsia="宋体" w:hint="eastAsia"/>
              </w:rPr>
              <w:t>是一个内嵌了</w:t>
            </w:r>
            <w:r w:rsidR="0057619C" w:rsidRPr="007D3F74">
              <w:rPr>
                <w:rFonts w:eastAsia="宋体" w:hint="eastAsia"/>
              </w:rPr>
              <w:t>Web</w:t>
            </w:r>
            <w:r w:rsidR="0057619C" w:rsidRPr="007D3F74">
              <w:rPr>
                <w:rFonts w:eastAsia="宋体" w:hint="eastAsia"/>
              </w:rPr>
              <w:t>服务器</w:t>
            </w:r>
            <w:r w:rsidR="0057619C" w:rsidRPr="007D3F74">
              <w:rPr>
                <w:rFonts w:eastAsia="宋体" w:hint="eastAsia"/>
              </w:rPr>
              <w:t>(tomcat</w:t>
            </w:r>
            <w:r w:rsidR="0078325C" w:rsidRPr="007D3F74">
              <w:rPr>
                <w:rFonts w:eastAsia="宋体" w:hint="eastAsia"/>
              </w:rPr>
              <w:t>或</w:t>
            </w:r>
            <w:r w:rsidR="0057619C" w:rsidRPr="007D3F74">
              <w:rPr>
                <w:rFonts w:eastAsia="宋体" w:hint="eastAsia"/>
              </w:rPr>
              <w:t>jetty)</w:t>
            </w:r>
            <w:r w:rsidR="0057619C" w:rsidRPr="007D3F74">
              <w:rPr>
                <w:rFonts w:eastAsia="宋体" w:hint="eastAsia"/>
              </w:rPr>
              <w:t>的可执行程序的框架，我们开发的应用不需要作为</w:t>
            </w:r>
            <w:r w:rsidR="0057619C" w:rsidRPr="007D3F74">
              <w:rPr>
                <w:rFonts w:eastAsia="宋体" w:hint="eastAsia"/>
              </w:rPr>
              <w:t>war</w:t>
            </w:r>
            <w:r w:rsidR="0057619C" w:rsidRPr="007D3F74">
              <w:rPr>
                <w:rFonts w:eastAsia="宋体" w:hint="eastAsia"/>
              </w:rPr>
              <w:t>包部署到</w:t>
            </w:r>
            <w:r w:rsidR="0057619C" w:rsidRPr="007D3F74">
              <w:rPr>
                <w:rFonts w:eastAsia="宋体" w:hint="eastAsia"/>
              </w:rPr>
              <w:t>web</w:t>
            </w:r>
            <w:r w:rsidR="0057619C" w:rsidRPr="007D3F74">
              <w:rPr>
                <w:rFonts w:eastAsia="宋体" w:hint="eastAsia"/>
              </w:rPr>
              <w:t>服务器中，而是一个可执行程序，启动时把</w:t>
            </w:r>
            <w:r w:rsidR="0057619C" w:rsidRPr="007D3F74">
              <w:rPr>
                <w:rFonts w:eastAsia="宋体" w:hint="eastAsia"/>
              </w:rPr>
              <w:t>Web</w:t>
            </w:r>
            <w:r w:rsidR="0057619C" w:rsidRPr="007D3F74">
              <w:rPr>
                <w:rFonts w:eastAsia="宋体" w:hint="eastAsia"/>
              </w:rPr>
              <w:t>服务器配置好，加载起来即可。这也就说明了</w:t>
            </w:r>
            <w:r w:rsidR="0057619C" w:rsidRPr="007D3F74">
              <w:rPr>
                <w:rFonts w:eastAsia="宋体" w:hint="eastAsia"/>
              </w:rPr>
              <w:t>Spring Boot</w:t>
            </w:r>
            <w:r w:rsidR="0078325C" w:rsidRPr="007D3F74">
              <w:rPr>
                <w:rFonts w:eastAsia="宋体" w:hint="eastAsia"/>
              </w:rPr>
              <w:t>方便重启和更新，比较适合微服务的部署</w:t>
            </w:r>
            <w:r w:rsidR="0057619C" w:rsidRPr="007D3F74">
              <w:rPr>
                <w:rFonts w:eastAsia="宋体" w:hint="eastAsia"/>
              </w:rPr>
              <w:t>。</w:t>
            </w:r>
          </w:p>
          <w:p w14:paraId="5C98D357" w14:textId="197458D8" w:rsidR="0062047B" w:rsidRPr="009E10CA" w:rsidRDefault="0057619C" w:rsidP="00485D27">
            <w:pPr>
              <w:spacing w:line="288" w:lineRule="auto"/>
              <w:ind w:firstLineChars="200" w:firstLine="420"/>
              <w:rPr>
                <w:rFonts w:eastAsia="宋体" w:cs="宋体"/>
              </w:rPr>
            </w:pPr>
            <w:r w:rsidRPr="007D3F74">
              <w:rPr>
                <w:rFonts w:eastAsia="宋体" w:hint="eastAsia"/>
              </w:rPr>
              <w:t>Spring Cloud</w:t>
            </w:r>
            <w:r w:rsidRPr="007D3F74">
              <w:rPr>
                <w:rFonts w:eastAsia="宋体" w:hint="eastAsia"/>
              </w:rPr>
              <w:t>是一套微服务开发和治理框架，提供了快速构建分布式系统中一些常见模式的工具</w:t>
            </w:r>
            <w:r w:rsidRPr="007D3F74">
              <w:rPr>
                <w:rFonts w:eastAsia="宋体" w:hint="eastAsia"/>
              </w:rPr>
              <w:t>(</w:t>
            </w:r>
            <w:r w:rsidR="007B3E87" w:rsidRPr="007D3F74">
              <w:rPr>
                <w:rFonts w:eastAsia="宋体" w:hint="eastAsia"/>
              </w:rPr>
              <w:t>例如配置管理，服务发现</w:t>
            </w:r>
            <w:r w:rsidRPr="007D3F74">
              <w:rPr>
                <w:rFonts w:eastAsia="宋体" w:hint="eastAsia"/>
              </w:rPr>
              <w:t>，智能路由，微代理，控制总线</w:t>
            </w:r>
            <w:r w:rsidRPr="007D3F74">
              <w:rPr>
                <w:rFonts w:eastAsia="宋体" w:hint="eastAsia"/>
              </w:rPr>
              <w:t>)</w:t>
            </w:r>
            <w:r w:rsidRPr="007D3F74">
              <w:rPr>
                <w:rFonts w:eastAsia="宋体" w:hint="eastAsia"/>
              </w:rPr>
              <w:t>。分布式系统的协调导致了样板模式，这也就意味着使用</w:t>
            </w:r>
            <w:r w:rsidRPr="007D3F74">
              <w:rPr>
                <w:rFonts w:eastAsia="宋体" w:hint="eastAsia"/>
              </w:rPr>
              <w:t>Spring Cloud</w:t>
            </w:r>
            <w:r w:rsidRPr="007D3F74">
              <w:rPr>
                <w:rFonts w:eastAsia="宋体" w:hint="eastAsia"/>
              </w:rPr>
              <w:t>可以快速支持实现这些模式的服务和应用程序。</w:t>
            </w:r>
            <w:r w:rsidR="009E10CA">
              <w:rPr>
                <w:rFonts w:eastAsia="宋体" w:hint="eastAsia"/>
              </w:rPr>
              <w:t>S</w:t>
            </w:r>
            <w:r w:rsidR="009E10CA">
              <w:rPr>
                <w:rFonts w:eastAsia="宋体"/>
              </w:rPr>
              <w:t>p</w:t>
            </w:r>
            <w:r w:rsidR="009E10CA">
              <w:rPr>
                <w:rFonts w:eastAsia="宋体" w:hint="eastAsia"/>
              </w:rPr>
              <w:t>ring</w:t>
            </w:r>
            <w:r w:rsidR="009E10CA">
              <w:rPr>
                <w:rFonts w:eastAsia="宋体"/>
              </w:rPr>
              <w:t xml:space="preserve"> </w:t>
            </w:r>
            <w:r w:rsidR="009E10CA">
              <w:rPr>
                <w:rFonts w:eastAsia="宋体" w:hint="eastAsia"/>
              </w:rPr>
              <w:t>Cloud</w:t>
            </w:r>
            <w:r w:rsidR="009E10CA">
              <w:rPr>
                <w:rFonts w:eastAsia="宋体" w:hint="eastAsia"/>
              </w:rPr>
              <w:t>的主要成员有以下</w:t>
            </w:r>
            <w:r w:rsidR="009E10CA">
              <w:t xml:space="preserve"> </w:t>
            </w:r>
            <w:r w:rsidR="009E10CA" w:rsidRPr="009E10CA">
              <w:rPr>
                <w:rFonts w:eastAsia="宋体"/>
              </w:rPr>
              <w:t>Spring Cloud Netflix</w:t>
            </w:r>
            <w:r w:rsidR="009E10CA">
              <w:rPr>
                <w:rFonts w:eastAsia="宋体" w:hint="eastAsia"/>
              </w:rPr>
              <w:t>（与各种</w:t>
            </w:r>
            <w:r w:rsidR="009E10CA">
              <w:rPr>
                <w:rFonts w:eastAsia="宋体" w:hint="eastAsia"/>
              </w:rPr>
              <w:t>Net</w:t>
            </w:r>
            <w:r w:rsidR="009E10CA">
              <w:rPr>
                <w:rFonts w:eastAsia="宋体"/>
              </w:rPr>
              <w:t xml:space="preserve">flix </w:t>
            </w:r>
            <w:r w:rsidR="009E10CA">
              <w:rPr>
                <w:rFonts w:eastAsia="宋体" w:hint="eastAsia"/>
              </w:rPr>
              <w:t>OSS</w:t>
            </w:r>
            <w:r w:rsidR="009E10CA">
              <w:rPr>
                <w:rFonts w:eastAsia="宋体" w:hint="eastAsia"/>
              </w:rPr>
              <w:t>组件集成，组成微服务的核心）、</w:t>
            </w:r>
            <w:r w:rsidR="009E10CA">
              <w:t xml:space="preserve"> </w:t>
            </w:r>
            <w:r w:rsidR="009E10CA" w:rsidRPr="009E10CA">
              <w:rPr>
                <w:rFonts w:eastAsia="宋体"/>
              </w:rPr>
              <w:t>Spring Cloud Config</w:t>
            </w:r>
            <w:r w:rsidR="009E10CA">
              <w:rPr>
                <w:rFonts w:eastAsia="宋体" w:hint="eastAsia"/>
              </w:rPr>
              <w:t>（</w:t>
            </w:r>
            <w:r w:rsidR="009E10CA" w:rsidRPr="009E10CA">
              <w:rPr>
                <w:rFonts w:eastAsia="宋体" w:hint="eastAsia"/>
              </w:rPr>
              <w:t>配置中心，配置管理工具包</w:t>
            </w:r>
            <w:r w:rsidR="009E10CA">
              <w:rPr>
                <w:rFonts w:eastAsia="宋体" w:hint="eastAsia"/>
              </w:rPr>
              <w:t>）、</w:t>
            </w:r>
            <w:r w:rsidR="009E10CA">
              <w:t xml:space="preserve"> </w:t>
            </w:r>
            <w:r w:rsidR="009E10CA" w:rsidRPr="009E10CA">
              <w:rPr>
                <w:rFonts w:eastAsia="宋体"/>
              </w:rPr>
              <w:t>Spring Cloud Bus</w:t>
            </w:r>
            <w:r w:rsidR="009E10CA">
              <w:rPr>
                <w:rFonts w:eastAsia="宋体" w:hint="eastAsia"/>
              </w:rPr>
              <w:t>（</w:t>
            </w:r>
            <w:r w:rsidR="009E10CA" w:rsidRPr="009E10CA">
              <w:rPr>
                <w:rFonts w:eastAsia="宋体" w:hint="eastAsia"/>
              </w:rPr>
              <w:t>事件、消息总线，用于在集群中传播状态变化</w:t>
            </w:r>
            <w:r w:rsidR="009E10CA">
              <w:rPr>
                <w:rFonts w:eastAsia="宋体" w:hint="eastAsia"/>
              </w:rPr>
              <w:t>）、</w:t>
            </w:r>
            <w:r w:rsidR="009E10CA">
              <w:t xml:space="preserve"> </w:t>
            </w:r>
            <w:r w:rsidR="009E10CA" w:rsidRPr="009E10CA">
              <w:rPr>
                <w:rFonts w:eastAsia="宋体"/>
              </w:rPr>
              <w:t>Spring Cloud Cluster</w:t>
            </w:r>
            <w:r w:rsidR="009E10CA">
              <w:rPr>
                <w:rFonts w:eastAsia="宋体" w:hint="eastAsia"/>
              </w:rPr>
              <w:t>（</w:t>
            </w:r>
            <w:r w:rsidR="009E10CA" w:rsidRPr="009E10CA">
              <w:rPr>
                <w:rFonts w:eastAsia="宋体" w:hint="eastAsia"/>
              </w:rPr>
              <w:t>提供在分布式系统中的集群所需要的基础功能支持，如：选举、集群的状态一致性、全局锁、</w:t>
            </w:r>
            <w:r w:rsidR="009E10CA" w:rsidRPr="009E10CA">
              <w:rPr>
                <w:rFonts w:eastAsia="宋体" w:hint="eastAsia"/>
              </w:rPr>
              <w:t>tokens</w:t>
            </w:r>
            <w:r w:rsidR="009E10CA" w:rsidRPr="009E10CA">
              <w:rPr>
                <w:rFonts w:eastAsia="宋体" w:hint="eastAsia"/>
              </w:rPr>
              <w:t>等常见状态模式的抽象和实现</w:t>
            </w:r>
            <w:r w:rsidR="009E10CA">
              <w:rPr>
                <w:rFonts w:eastAsia="宋体" w:hint="eastAsia"/>
              </w:rPr>
              <w:t>）、</w:t>
            </w:r>
            <w:r w:rsidR="009E10CA">
              <w:t xml:space="preserve"> </w:t>
            </w:r>
            <w:r w:rsidR="009E10CA" w:rsidRPr="009E10CA">
              <w:rPr>
                <w:rFonts w:eastAsia="宋体"/>
              </w:rPr>
              <w:t>Spring Cloud Consul</w:t>
            </w:r>
            <w:r w:rsidR="009E10CA">
              <w:rPr>
                <w:rFonts w:eastAsia="宋体" w:hint="eastAsia"/>
              </w:rPr>
              <w:t>（</w:t>
            </w:r>
            <w:r w:rsidR="009E10CA" w:rsidRPr="009E10CA">
              <w:rPr>
                <w:rFonts w:eastAsia="宋体" w:hint="eastAsia"/>
              </w:rPr>
              <w:t>支持健康检查</w:t>
            </w:r>
            <w:r w:rsidR="009E10CA" w:rsidRPr="009E10CA">
              <w:rPr>
                <w:rFonts w:eastAsia="宋体" w:hint="eastAsia"/>
              </w:rPr>
              <w:t>,</w:t>
            </w:r>
            <w:r w:rsidR="009E10CA" w:rsidRPr="009E10CA">
              <w:rPr>
                <w:rFonts w:eastAsia="宋体" w:hint="eastAsia"/>
              </w:rPr>
              <w:t>并允许</w:t>
            </w:r>
            <w:r w:rsidR="009E10CA" w:rsidRPr="009E10CA">
              <w:rPr>
                <w:rFonts w:eastAsia="宋体" w:hint="eastAsia"/>
              </w:rPr>
              <w:t xml:space="preserve"> HTTP </w:t>
            </w:r>
            <w:r w:rsidR="009E10CA" w:rsidRPr="009E10CA">
              <w:rPr>
                <w:rFonts w:eastAsia="宋体" w:hint="eastAsia"/>
              </w:rPr>
              <w:t>和</w:t>
            </w:r>
            <w:r w:rsidR="009E10CA" w:rsidRPr="009E10CA">
              <w:rPr>
                <w:rFonts w:eastAsia="宋体" w:hint="eastAsia"/>
              </w:rPr>
              <w:t xml:space="preserve"> DNS </w:t>
            </w:r>
            <w:r w:rsidR="009E10CA" w:rsidRPr="009E10CA">
              <w:rPr>
                <w:rFonts w:eastAsia="宋体" w:hint="eastAsia"/>
              </w:rPr>
              <w:t>协议调用</w:t>
            </w:r>
            <w:r w:rsidR="009E10CA" w:rsidRPr="009E10CA">
              <w:rPr>
                <w:rFonts w:eastAsia="宋体" w:hint="eastAsia"/>
              </w:rPr>
              <w:t xml:space="preserve"> API </w:t>
            </w:r>
            <w:r w:rsidR="009E10CA" w:rsidRPr="009E10CA">
              <w:rPr>
                <w:rFonts w:eastAsia="宋体" w:hint="eastAsia"/>
              </w:rPr>
              <w:t>存储键值对</w:t>
            </w:r>
            <w:r w:rsidR="009E10CA">
              <w:rPr>
                <w:rFonts w:eastAsia="宋体" w:hint="eastAsia"/>
              </w:rPr>
              <w:t>）。</w:t>
            </w:r>
          </w:p>
          <w:p w14:paraId="03B1A642" w14:textId="47035806" w:rsidR="00B42F04" w:rsidRPr="007D3F74" w:rsidRDefault="00772CD3" w:rsidP="00485D27">
            <w:pPr>
              <w:spacing w:line="288" w:lineRule="auto"/>
              <w:ind w:firstLineChars="200" w:firstLine="420"/>
              <w:rPr>
                <w:rFonts w:eastAsia="宋体" w:cs="宋体"/>
              </w:rPr>
            </w:pPr>
            <w:r w:rsidRPr="007D3F74">
              <w:rPr>
                <w:rFonts w:eastAsia="宋体" w:cs="宋体" w:hint="eastAsia"/>
              </w:rPr>
              <w:t>第二部分</w:t>
            </w:r>
            <w:r w:rsidR="0062047B" w:rsidRPr="007D3F74">
              <w:rPr>
                <w:rFonts w:eastAsia="宋体" w:cs="宋体" w:hint="eastAsia"/>
              </w:rPr>
              <w:t>，</w:t>
            </w:r>
            <w:r w:rsidR="0057619C" w:rsidRPr="007D3F74">
              <w:rPr>
                <w:rFonts w:eastAsia="宋体" w:cs="宋体" w:hint="eastAsia"/>
              </w:rPr>
              <w:t>在</w:t>
            </w:r>
            <w:r w:rsidR="007B3E87" w:rsidRPr="007D3F74">
              <w:rPr>
                <w:rFonts w:eastAsia="宋体" w:cs="宋体"/>
              </w:rPr>
              <w:t>理解</w:t>
            </w:r>
            <w:r w:rsidR="0057619C" w:rsidRPr="007D3F74">
              <w:rPr>
                <w:rFonts w:eastAsia="宋体" w:cs="宋体" w:hint="eastAsia"/>
              </w:rPr>
              <w:t>Spring Cloud</w:t>
            </w:r>
            <w:r w:rsidR="0057619C" w:rsidRPr="007D3F74">
              <w:rPr>
                <w:rFonts w:eastAsia="宋体" w:cs="宋体" w:hint="eastAsia"/>
              </w:rPr>
              <w:t>的基础上，研究如何使用</w:t>
            </w:r>
            <w:r w:rsidR="0057619C" w:rsidRPr="007D3F74">
              <w:rPr>
                <w:rFonts w:eastAsia="宋体" w:cs="宋体" w:hint="eastAsia"/>
              </w:rPr>
              <w:t>Node.js</w:t>
            </w:r>
            <w:r w:rsidR="0057619C" w:rsidRPr="007D3F74">
              <w:rPr>
                <w:rFonts w:eastAsia="宋体" w:cs="宋体" w:hint="eastAsia"/>
              </w:rPr>
              <w:t>进行</w:t>
            </w:r>
            <w:r w:rsidR="0057619C" w:rsidRPr="007D3F74">
              <w:rPr>
                <w:rFonts w:eastAsia="宋体" w:cs="宋体" w:hint="eastAsia"/>
              </w:rPr>
              <w:t>API</w:t>
            </w:r>
            <w:r w:rsidR="0057619C" w:rsidRPr="007D3F74">
              <w:rPr>
                <w:rFonts w:eastAsia="宋体" w:cs="宋体" w:hint="eastAsia"/>
              </w:rPr>
              <w:t>网关的开发，</w:t>
            </w:r>
            <w:r w:rsidR="007B3E87" w:rsidRPr="007D3F74">
              <w:rPr>
                <w:rFonts w:eastAsia="宋体" w:cs="宋体" w:hint="eastAsia"/>
              </w:rPr>
              <w:t>基础方面</w:t>
            </w:r>
            <w:r w:rsidR="0057619C" w:rsidRPr="007D3F74">
              <w:rPr>
                <w:rFonts w:eastAsia="宋体" w:cs="宋体" w:hint="eastAsia"/>
              </w:rPr>
              <w:t>的</w:t>
            </w:r>
            <w:r w:rsidR="007B3E87" w:rsidRPr="007D3F74">
              <w:rPr>
                <w:rFonts w:eastAsia="宋体" w:cs="宋体" w:hint="eastAsia"/>
              </w:rPr>
              <w:t>知识</w:t>
            </w:r>
            <w:r w:rsidR="0057619C" w:rsidRPr="007D3F74">
              <w:rPr>
                <w:rFonts w:eastAsia="宋体" w:cs="宋体" w:hint="eastAsia"/>
              </w:rPr>
              <w:t>是</w:t>
            </w:r>
            <w:r w:rsidR="0057619C" w:rsidRPr="007D3F74">
              <w:rPr>
                <w:rFonts w:eastAsia="宋体" w:cs="宋体" w:hint="eastAsia"/>
              </w:rPr>
              <w:t>JavaScript</w:t>
            </w:r>
            <w:r w:rsidR="0057619C" w:rsidRPr="007D3F74">
              <w:rPr>
                <w:rFonts w:eastAsia="宋体" w:cs="宋体" w:hint="eastAsia"/>
              </w:rPr>
              <w:t>语言的编程习惯和</w:t>
            </w:r>
            <w:r w:rsidR="0057619C" w:rsidRPr="007D3F74">
              <w:rPr>
                <w:rFonts w:eastAsia="宋体" w:cs="宋体" w:hint="eastAsia"/>
              </w:rPr>
              <w:t>Node.js</w:t>
            </w:r>
            <w:r w:rsidR="0057619C" w:rsidRPr="007D3F74">
              <w:rPr>
                <w:rFonts w:eastAsia="宋体" w:cs="宋体" w:hint="eastAsia"/>
              </w:rPr>
              <w:t>的服务器端的开发。其中</w:t>
            </w:r>
            <w:r w:rsidR="007B3E87" w:rsidRPr="007D3F74">
              <w:rPr>
                <w:rFonts w:eastAsia="宋体" w:cs="宋体" w:hint="eastAsia"/>
              </w:rPr>
              <w:t>偏</w:t>
            </w:r>
            <w:r w:rsidR="0057619C" w:rsidRPr="007D3F74">
              <w:rPr>
                <w:rFonts w:eastAsia="宋体" w:cs="宋体" w:hint="eastAsia"/>
              </w:rPr>
              <w:t>重要的部分是</w:t>
            </w:r>
            <w:r w:rsidR="00076F58" w:rsidRPr="007D3F74">
              <w:rPr>
                <w:rFonts w:eastAsia="宋体" w:cs="Times New Roman"/>
              </w:rPr>
              <w:t>E</w:t>
            </w:r>
            <w:r w:rsidR="0057619C" w:rsidRPr="007D3F74">
              <w:rPr>
                <w:rFonts w:eastAsia="宋体" w:cs="宋体" w:hint="eastAsia"/>
              </w:rPr>
              <w:t>xpress.js</w:t>
            </w:r>
            <w:r w:rsidR="0057619C" w:rsidRPr="007D3F74">
              <w:rPr>
                <w:rFonts w:eastAsia="宋体" w:cs="宋体" w:hint="eastAsia"/>
              </w:rPr>
              <w:t>的使用，它提供了丰富的</w:t>
            </w:r>
            <w:r w:rsidR="0057619C" w:rsidRPr="007D3F74">
              <w:rPr>
                <w:rFonts w:eastAsia="宋体" w:cs="宋体" w:hint="eastAsia"/>
              </w:rPr>
              <w:t>HTTP</w:t>
            </w:r>
            <w:r w:rsidR="0057619C" w:rsidRPr="007D3F74">
              <w:rPr>
                <w:rFonts w:eastAsia="宋体" w:cs="宋体" w:hint="eastAsia"/>
              </w:rPr>
              <w:t>快捷方法和任意排列组合的</w:t>
            </w:r>
            <w:r w:rsidR="0057619C" w:rsidRPr="007D3F74">
              <w:rPr>
                <w:rFonts w:eastAsia="宋体" w:cs="宋体" w:hint="eastAsia"/>
              </w:rPr>
              <w:t>Connect</w:t>
            </w:r>
            <w:r w:rsidR="0057619C" w:rsidRPr="007D3F74">
              <w:rPr>
                <w:rFonts w:eastAsia="宋体" w:cs="宋体" w:hint="eastAsia"/>
              </w:rPr>
              <w:t>中间件，而且</w:t>
            </w:r>
            <w:r w:rsidR="0057619C" w:rsidRPr="007D3F74">
              <w:rPr>
                <w:rFonts w:eastAsia="宋体" w:cs="宋体" w:hint="eastAsia"/>
              </w:rPr>
              <w:t>Express</w:t>
            </w:r>
            <w:r w:rsidR="0057619C" w:rsidRPr="007D3F74">
              <w:rPr>
                <w:rFonts w:eastAsia="宋体" w:cs="宋体" w:hint="eastAsia"/>
              </w:rPr>
              <w:t>不对</w:t>
            </w:r>
            <w:r w:rsidR="0057619C" w:rsidRPr="007D3F74">
              <w:rPr>
                <w:rFonts w:eastAsia="宋体" w:cs="宋体" w:hint="eastAsia"/>
              </w:rPr>
              <w:t>Node.js</w:t>
            </w:r>
            <w:r w:rsidR="0057619C" w:rsidRPr="007D3F74">
              <w:rPr>
                <w:rFonts w:eastAsia="宋体" w:cs="宋体" w:hint="eastAsia"/>
              </w:rPr>
              <w:t>已有的特性进行二次抽象，只是在</w:t>
            </w:r>
            <w:r w:rsidR="0057619C" w:rsidRPr="007D3F74">
              <w:rPr>
                <w:rFonts w:eastAsia="宋体" w:cs="宋体" w:hint="eastAsia"/>
              </w:rPr>
              <w:t>Node.js</w:t>
            </w:r>
            <w:r w:rsidR="0057619C" w:rsidRPr="007D3F74">
              <w:rPr>
                <w:rFonts w:eastAsia="宋体" w:cs="宋体" w:hint="eastAsia"/>
              </w:rPr>
              <w:t>基础上扩展了</w:t>
            </w:r>
            <w:r w:rsidR="0057619C" w:rsidRPr="007D3F74">
              <w:rPr>
                <w:rFonts w:eastAsia="宋体" w:cs="宋体" w:hint="eastAsia"/>
              </w:rPr>
              <w:t>Web</w:t>
            </w:r>
            <w:r w:rsidR="0057619C" w:rsidRPr="007D3F74">
              <w:rPr>
                <w:rFonts w:eastAsia="宋体" w:cs="宋体" w:hint="eastAsia"/>
              </w:rPr>
              <w:t>应用所需的基本功能。</w:t>
            </w:r>
          </w:p>
          <w:p w14:paraId="5A70B914" w14:textId="16358BD7" w:rsidR="006A7391" w:rsidRDefault="00B42F04" w:rsidP="006A7391">
            <w:pPr>
              <w:spacing w:line="288" w:lineRule="auto"/>
              <w:ind w:firstLineChars="200" w:firstLine="420"/>
              <w:rPr>
                <w:rFonts w:eastAsia="宋体" w:cs="宋体"/>
              </w:rPr>
            </w:pPr>
            <w:r w:rsidRPr="007D3F74">
              <w:rPr>
                <w:rFonts w:eastAsia="宋体" w:cs="宋体" w:hint="eastAsia"/>
              </w:rPr>
              <w:t>Node.js</w:t>
            </w:r>
            <w:r w:rsidRPr="007D3F74">
              <w:rPr>
                <w:rFonts w:eastAsia="宋体" w:cs="宋体" w:hint="eastAsia"/>
              </w:rPr>
              <w:t>作为一个后端开发的语言优势也是十分明显的：它采用事件驱动、异步编程，为网络服务而设计，其中</w:t>
            </w:r>
            <w:r w:rsidRPr="007D3F74">
              <w:rPr>
                <w:rFonts w:eastAsia="宋体" w:cs="宋体" w:hint="eastAsia"/>
              </w:rPr>
              <w:t>JavaScript</w:t>
            </w:r>
            <w:r w:rsidRPr="007D3F74">
              <w:rPr>
                <w:rFonts w:eastAsia="宋体" w:cs="宋体" w:hint="eastAsia"/>
              </w:rPr>
              <w:t>的匿名函数和闭包特性就十分适合事件驱动、异步编程；</w:t>
            </w:r>
            <w:r w:rsidRPr="007D3F74">
              <w:rPr>
                <w:rFonts w:eastAsia="宋体" w:cs="宋体" w:hint="eastAsia"/>
              </w:rPr>
              <w:t>Node.js</w:t>
            </w:r>
            <w:r w:rsidRPr="007D3F74">
              <w:rPr>
                <w:rFonts w:eastAsia="宋体" w:cs="宋体" w:hint="eastAsia"/>
              </w:rPr>
              <w:t>非阻塞模式的</w:t>
            </w:r>
            <w:r w:rsidRPr="007D3F74">
              <w:rPr>
                <w:rFonts w:eastAsia="宋体" w:cs="宋体" w:hint="eastAsia"/>
              </w:rPr>
              <w:t>IO</w:t>
            </w:r>
            <w:r w:rsidRPr="007D3F74">
              <w:rPr>
                <w:rFonts w:eastAsia="宋体" w:cs="宋体" w:hint="eastAsia"/>
              </w:rPr>
              <w:t>处理给</w:t>
            </w:r>
            <w:r w:rsidRPr="007D3F74">
              <w:rPr>
                <w:rFonts w:eastAsia="宋体" w:cs="宋体" w:hint="eastAsia"/>
              </w:rPr>
              <w:t>Node.js</w:t>
            </w:r>
            <w:r w:rsidRPr="007D3F74">
              <w:rPr>
                <w:rFonts w:eastAsia="宋体" w:cs="宋体" w:hint="eastAsia"/>
              </w:rPr>
              <w:t>带来在相对低系统资源耗用下的高性能与出众的负载能力，非常适合用作依赖其它</w:t>
            </w:r>
            <w:r w:rsidRPr="007D3F74">
              <w:rPr>
                <w:rFonts w:eastAsia="宋体" w:cs="宋体" w:hint="eastAsia"/>
              </w:rPr>
              <w:t>IO</w:t>
            </w:r>
            <w:r w:rsidRPr="007D3F74">
              <w:rPr>
                <w:rFonts w:eastAsia="宋体" w:cs="宋体" w:hint="eastAsia"/>
              </w:rPr>
              <w:t>资源的中间层服务；</w:t>
            </w:r>
            <w:r w:rsidRPr="007D3F74">
              <w:rPr>
                <w:rFonts w:eastAsia="宋体" w:cs="宋体" w:hint="eastAsia"/>
              </w:rPr>
              <w:t>Node.js</w:t>
            </w:r>
            <w:r w:rsidRPr="007D3F74">
              <w:rPr>
                <w:rFonts w:eastAsia="宋体" w:cs="宋体" w:hint="eastAsia"/>
              </w:rPr>
              <w:t>轻量高效，可以认为是数据密集型分布式部署环境下的实时应用系统的完美解决方案。</w:t>
            </w:r>
            <w:r w:rsidR="000930C0" w:rsidRPr="007D3F74">
              <w:rPr>
                <w:rFonts w:eastAsia="宋体" w:cs="宋体" w:hint="eastAsia"/>
              </w:rPr>
              <w:t>Node.js</w:t>
            </w:r>
            <w:r w:rsidR="009F44A0">
              <w:rPr>
                <w:rFonts w:eastAsia="宋体" w:cs="宋体" w:hint="eastAsia"/>
              </w:rPr>
              <w:t>在服务端工作</w:t>
            </w:r>
            <w:r w:rsidR="000930C0" w:rsidRPr="007D3F74">
              <w:rPr>
                <w:rFonts w:eastAsia="宋体" w:cs="宋体" w:hint="eastAsia"/>
              </w:rPr>
              <w:t>的结构如图</w:t>
            </w:r>
            <w:r w:rsidR="000930C0" w:rsidRPr="007D3F74">
              <w:rPr>
                <w:rFonts w:eastAsia="宋体" w:cs="宋体" w:hint="eastAsia"/>
              </w:rPr>
              <w:t>2</w:t>
            </w:r>
            <w:r w:rsidR="000930C0" w:rsidRPr="007D3F74">
              <w:rPr>
                <w:rFonts w:eastAsia="宋体" w:cs="宋体" w:hint="eastAsia"/>
              </w:rPr>
              <w:t>所示。</w:t>
            </w:r>
          </w:p>
          <w:p w14:paraId="1F428076" w14:textId="77777777" w:rsidR="004E31CF" w:rsidRPr="006A7391" w:rsidRDefault="004E31CF" w:rsidP="006A7391">
            <w:pPr>
              <w:spacing w:line="288" w:lineRule="auto"/>
              <w:ind w:firstLineChars="200" w:firstLine="420"/>
              <w:rPr>
                <w:rFonts w:eastAsia="宋体" w:cs="宋体"/>
              </w:rPr>
            </w:pPr>
          </w:p>
          <w:p w14:paraId="2B4D840E" w14:textId="347028E1" w:rsidR="000930C0" w:rsidRDefault="000930C0" w:rsidP="000930C0">
            <w:pPr>
              <w:spacing w:line="276" w:lineRule="auto"/>
              <w:ind w:firstLineChars="200" w:firstLine="420"/>
              <w:jc w:val="center"/>
              <w:rPr>
                <w:rFonts w:ascii="宋体" w:hAnsi="宋体" w:cs="宋体"/>
              </w:rPr>
            </w:pPr>
            <w:r>
              <w:rPr>
                <w:rFonts w:ascii="宋体" w:hAnsi="宋体" w:cs="宋体"/>
                <w:noProof/>
              </w:rPr>
              <w:lastRenderedPageBreak/>
              <w:drawing>
                <wp:inline distT="0" distB="0" distL="0" distR="0" wp14:anchorId="57FE7595" wp14:editId="01C317AE">
                  <wp:extent cx="3338945" cy="179678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6504" cy="1860049"/>
                          </a:xfrm>
                          <a:prstGeom prst="rect">
                            <a:avLst/>
                          </a:prstGeom>
                          <a:noFill/>
                          <a:ln>
                            <a:noFill/>
                          </a:ln>
                        </pic:spPr>
                      </pic:pic>
                    </a:graphicData>
                  </a:graphic>
                </wp:inline>
              </w:drawing>
            </w:r>
          </w:p>
          <w:p w14:paraId="4DDD2232" w14:textId="44217632" w:rsidR="000930C0" w:rsidRDefault="000930C0" w:rsidP="000930C0">
            <w:pPr>
              <w:spacing w:line="276" w:lineRule="auto"/>
              <w:ind w:firstLineChars="200" w:firstLine="420"/>
              <w:jc w:val="center"/>
              <w:rPr>
                <w:rFonts w:ascii="宋体" w:hAnsi="宋体" w:cs="宋体"/>
              </w:rPr>
            </w:pPr>
            <w:r>
              <w:rPr>
                <w:rFonts w:ascii="宋体" w:hAnsi="宋体" w:cs="宋体" w:hint="eastAsia"/>
              </w:rPr>
              <w:t>图2 Node.js工作的结构</w:t>
            </w:r>
          </w:p>
          <w:p w14:paraId="5C98D359" w14:textId="53992328" w:rsidR="0062047B" w:rsidRPr="00ED5F1E" w:rsidRDefault="0062047B" w:rsidP="00ED5F1E">
            <w:pPr>
              <w:spacing w:line="276" w:lineRule="auto"/>
              <w:rPr>
                <w:rFonts w:ascii="宋体" w:hAnsi="宋体" w:cs="宋体"/>
                <w:b/>
              </w:rPr>
            </w:pPr>
            <w:r w:rsidRPr="00C1590C">
              <w:rPr>
                <w:rFonts w:hint="eastAsia"/>
                <w:b/>
              </w:rPr>
              <w:t>2</w:t>
            </w:r>
            <w:r w:rsidRPr="00CC0808">
              <w:rPr>
                <w:rFonts w:hint="eastAsia"/>
                <w:b/>
              </w:rPr>
              <w:t>.</w:t>
            </w:r>
            <w:r w:rsidRPr="00C1590C">
              <w:rPr>
                <w:rFonts w:hint="eastAsia"/>
                <w:b/>
              </w:rPr>
              <w:t>2</w:t>
            </w:r>
            <w:r w:rsidRPr="00FC1071">
              <w:rPr>
                <w:rFonts w:hint="eastAsia"/>
                <w:b/>
              </w:rPr>
              <w:t xml:space="preserve"> </w:t>
            </w:r>
            <w:r w:rsidRPr="00FC1071">
              <w:rPr>
                <w:rFonts w:hint="eastAsia"/>
                <w:b/>
              </w:rPr>
              <w:t>拟解决的主要问题</w:t>
            </w:r>
          </w:p>
          <w:p w14:paraId="5C98D35A" w14:textId="1368CC4A" w:rsidR="0062047B" w:rsidRPr="007D3F74" w:rsidRDefault="0062047B" w:rsidP="00485D27">
            <w:pPr>
              <w:spacing w:line="288" w:lineRule="auto"/>
              <w:ind w:firstLine="420"/>
              <w:rPr>
                <w:rFonts w:eastAsia="宋体"/>
              </w:rPr>
            </w:pPr>
            <w:r w:rsidRPr="007D3F74">
              <w:rPr>
                <w:rFonts w:eastAsia="宋体" w:hint="eastAsia"/>
              </w:rPr>
              <w:t>针对本课题研究的主要内容，我在</w:t>
            </w:r>
            <w:r w:rsidR="00004C55" w:rsidRPr="007D3F74">
              <w:rPr>
                <w:rFonts w:eastAsia="宋体" w:hint="eastAsia"/>
              </w:rPr>
              <w:t>设计开发</w:t>
            </w:r>
            <w:r w:rsidRPr="007D3F74">
              <w:rPr>
                <w:rFonts w:eastAsia="宋体" w:hint="eastAsia"/>
              </w:rPr>
              <w:t>的过程中主要解决以下几个问题：</w:t>
            </w:r>
          </w:p>
          <w:p w14:paraId="1113FAD5" w14:textId="077E22AA" w:rsidR="002632F6" w:rsidRPr="007D3F74" w:rsidRDefault="0062047B" w:rsidP="00485D27">
            <w:pPr>
              <w:spacing w:line="288" w:lineRule="auto"/>
              <w:ind w:firstLine="420"/>
              <w:rPr>
                <w:rFonts w:eastAsia="宋体"/>
              </w:rPr>
            </w:pPr>
            <w:r w:rsidRPr="007D3F74">
              <w:rPr>
                <w:rFonts w:eastAsia="宋体" w:hint="eastAsia"/>
              </w:rPr>
              <w:t>其一，</w:t>
            </w:r>
            <w:r w:rsidR="00004C55" w:rsidRPr="007D3F74">
              <w:rPr>
                <w:rFonts w:eastAsia="宋体" w:hint="eastAsia"/>
              </w:rPr>
              <w:t>在学习</w:t>
            </w:r>
            <w:r w:rsidR="00A13B87" w:rsidRPr="007D3F74">
              <w:rPr>
                <w:rFonts w:eastAsia="宋体" w:hint="eastAsia"/>
              </w:rPr>
              <w:t>并</w:t>
            </w:r>
            <w:r w:rsidR="002632F6" w:rsidRPr="007D3F74">
              <w:rPr>
                <w:rFonts w:eastAsia="宋体" w:hint="eastAsia"/>
              </w:rPr>
              <w:t>掌握</w:t>
            </w:r>
            <w:r w:rsidR="00004C55" w:rsidRPr="007D3F74">
              <w:rPr>
                <w:rFonts w:eastAsia="宋体" w:hint="eastAsia"/>
              </w:rPr>
              <w:t>Node.js</w:t>
            </w:r>
            <w:r w:rsidR="00004C55" w:rsidRPr="007D3F74">
              <w:rPr>
                <w:rFonts w:eastAsia="宋体" w:hint="eastAsia"/>
              </w:rPr>
              <w:t>的</w:t>
            </w:r>
            <w:r w:rsidR="002632F6" w:rsidRPr="007D3F74">
              <w:rPr>
                <w:rFonts w:eastAsia="宋体" w:hint="eastAsia"/>
              </w:rPr>
              <w:t>基础上</w:t>
            </w:r>
            <w:r w:rsidR="00004C55" w:rsidRPr="007D3F74">
              <w:rPr>
                <w:rFonts w:eastAsia="宋体" w:hint="eastAsia"/>
              </w:rPr>
              <w:t>，</w:t>
            </w:r>
            <w:r w:rsidR="002632F6" w:rsidRPr="007D3F74">
              <w:rPr>
                <w:rFonts w:eastAsia="宋体" w:hint="eastAsia"/>
              </w:rPr>
              <w:t>研究并</w:t>
            </w:r>
            <w:r w:rsidR="00004C55" w:rsidRPr="007D3F74">
              <w:rPr>
                <w:rFonts w:eastAsia="宋体" w:hint="eastAsia"/>
              </w:rPr>
              <w:t>实现：</w:t>
            </w:r>
          </w:p>
          <w:p w14:paraId="0D0488F6" w14:textId="6D9EAAB6" w:rsidR="00373E5F" w:rsidRPr="007D3F74" w:rsidRDefault="00373E5F" w:rsidP="00485D27">
            <w:pPr>
              <w:spacing w:line="288" w:lineRule="auto"/>
              <w:ind w:firstLineChars="400" w:firstLine="840"/>
              <w:rPr>
                <w:rFonts w:eastAsia="宋体"/>
              </w:rPr>
            </w:pPr>
            <w:r w:rsidRPr="007D3F74">
              <w:rPr>
                <w:rFonts w:eastAsia="宋体" w:hint="eastAsia"/>
              </w:rPr>
              <w:t>·不同的</w:t>
            </w:r>
            <w:r w:rsidRPr="007D3F74">
              <w:rPr>
                <w:rFonts w:eastAsia="宋体" w:hint="eastAsia"/>
              </w:rPr>
              <w:t>URL</w:t>
            </w:r>
            <w:r w:rsidRPr="007D3F74">
              <w:rPr>
                <w:rFonts w:eastAsia="宋体" w:hint="eastAsia"/>
              </w:rPr>
              <w:t>路径可以访问到不同的服务上，数据展示在相应的界面中；</w:t>
            </w:r>
          </w:p>
          <w:p w14:paraId="5C98D35B" w14:textId="783E884E" w:rsidR="0062047B" w:rsidRPr="007D3F74" w:rsidRDefault="002632F6" w:rsidP="00485D27">
            <w:pPr>
              <w:spacing w:line="288" w:lineRule="auto"/>
              <w:ind w:firstLineChars="400" w:firstLine="840"/>
              <w:rPr>
                <w:rFonts w:eastAsia="宋体"/>
              </w:rPr>
            </w:pPr>
            <w:r w:rsidRPr="007D3F74">
              <w:rPr>
                <w:rFonts w:eastAsia="宋体" w:hint="eastAsia"/>
              </w:rPr>
              <w:t>·</w:t>
            </w:r>
            <w:r w:rsidR="00A13B87" w:rsidRPr="007D3F74">
              <w:rPr>
                <w:rFonts w:eastAsia="宋体" w:hint="eastAsia"/>
              </w:rPr>
              <w:t>基于</w:t>
            </w:r>
            <w:r w:rsidR="00004C55" w:rsidRPr="007D3F74">
              <w:rPr>
                <w:rFonts w:eastAsia="宋体" w:hint="eastAsia"/>
              </w:rPr>
              <w:t>Cookie</w:t>
            </w:r>
            <w:r w:rsidRPr="007D3F74">
              <w:rPr>
                <w:rFonts w:eastAsia="宋体" w:hint="eastAsia"/>
              </w:rPr>
              <w:t>s</w:t>
            </w:r>
            <w:r w:rsidR="00004C55" w:rsidRPr="007D3F74">
              <w:rPr>
                <w:rFonts w:eastAsia="宋体" w:hint="eastAsia"/>
              </w:rPr>
              <w:t>和</w:t>
            </w:r>
            <w:r w:rsidR="004C17CE">
              <w:rPr>
                <w:rFonts w:eastAsia="宋体" w:hint="eastAsia"/>
              </w:rPr>
              <w:t>Session</w:t>
            </w:r>
            <w:r w:rsidR="00004C55" w:rsidRPr="007D3F74">
              <w:rPr>
                <w:rFonts w:eastAsia="宋体" w:hint="eastAsia"/>
              </w:rPr>
              <w:t>的用户身份认证，体现在由</w:t>
            </w:r>
            <w:r w:rsidR="00004C55" w:rsidRPr="007D3F74">
              <w:rPr>
                <w:rFonts w:eastAsia="宋体" w:hint="eastAsia"/>
              </w:rPr>
              <w:t>API</w:t>
            </w:r>
            <w:r w:rsidR="00004C55" w:rsidRPr="007D3F74">
              <w:rPr>
                <w:rFonts w:eastAsia="宋体" w:hint="eastAsia"/>
              </w:rPr>
              <w:t>实现的注册和登录上；</w:t>
            </w:r>
          </w:p>
          <w:p w14:paraId="63552D9E" w14:textId="5C8400AA" w:rsidR="00474DA8" w:rsidRPr="007D3F74" w:rsidRDefault="00474DA8" w:rsidP="00485D27">
            <w:pPr>
              <w:spacing w:line="288" w:lineRule="auto"/>
              <w:ind w:firstLineChars="400" w:firstLine="840"/>
              <w:rPr>
                <w:rFonts w:eastAsia="宋体"/>
              </w:rPr>
            </w:pPr>
            <w:r w:rsidRPr="007D3F74">
              <w:rPr>
                <w:rFonts w:eastAsia="宋体" w:hint="eastAsia"/>
              </w:rPr>
              <w:t>·</w:t>
            </w:r>
            <w:r w:rsidR="00B259AA" w:rsidRPr="007D3F74">
              <w:rPr>
                <w:rFonts w:eastAsia="宋体" w:hint="eastAsia"/>
              </w:rPr>
              <w:t>如何将需要的数据使用</w:t>
            </w:r>
            <w:r w:rsidR="00B259AA" w:rsidRPr="007D3F74">
              <w:rPr>
                <w:rFonts w:eastAsia="宋体" w:hint="eastAsia"/>
              </w:rPr>
              <w:t>H</w:t>
            </w:r>
            <w:r w:rsidR="00B259AA" w:rsidRPr="007D3F74">
              <w:rPr>
                <w:rFonts w:eastAsia="宋体"/>
              </w:rPr>
              <w:t>tml, CSS, JavaScript</w:t>
            </w:r>
            <w:r w:rsidR="00B259AA" w:rsidRPr="007D3F74">
              <w:rPr>
                <w:rFonts w:eastAsia="宋体" w:hint="eastAsia"/>
              </w:rPr>
              <w:t>展示在前端界面。</w:t>
            </w:r>
          </w:p>
          <w:p w14:paraId="0ED22832" w14:textId="10B6D33A" w:rsidR="0024511B" w:rsidRPr="007D3F74" w:rsidRDefault="0024511B" w:rsidP="00485D27">
            <w:pPr>
              <w:spacing w:line="288" w:lineRule="auto"/>
              <w:ind w:firstLine="420"/>
              <w:rPr>
                <w:rFonts w:eastAsia="宋体"/>
              </w:rPr>
            </w:pPr>
            <w:r w:rsidRPr="007D3F74">
              <w:rPr>
                <w:rFonts w:eastAsia="宋体" w:hint="eastAsia"/>
              </w:rPr>
              <w:t>其</w:t>
            </w:r>
            <w:r w:rsidR="00552739">
              <w:rPr>
                <w:rFonts w:eastAsia="宋体" w:hint="eastAsia"/>
              </w:rPr>
              <w:t>二</w:t>
            </w:r>
            <w:r w:rsidRPr="007D3F74">
              <w:rPr>
                <w:rFonts w:eastAsia="宋体" w:hint="eastAsia"/>
              </w:rPr>
              <w:t>，学习掌握</w:t>
            </w:r>
            <w:r w:rsidR="00FF1CC6">
              <w:rPr>
                <w:rFonts w:eastAsia="宋体" w:hint="eastAsia"/>
              </w:rPr>
              <w:t>Consul</w:t>
            </w:r>
            <w:r w:rsidRPr="007D3F74">
              <w:rPr>
                <w:rFonts w:eastAsia="宋体" w:hint="eastAsia"/>
              </w:rPr>
              <w:t>的配置和使用，</w:t>
            </w:r>
            <w:r w:rsidR="00FF6817" w:rsidRPr="007D3F74">
              <w:rPr>
                <w:rFonts w:eastAsia="宋体" w:hint="eastAsia"/>
              </w:rPr>
              <w:t>研究如何</w:t>
            </w:r>
            <w:r w:rsidR="00FF1CC6">
              <w:rPr>
                <w:rFonts w:eastAsia="宋体" w:hint="eastAsia"/>
              </w:rPr>
              <w:t>将</w:t>
            </w:r>
            <w:r w:rsidRPr="007D3F74">
              <w:rPr>
                <w:rFonts w:eastAsia="宋体" w:hint="eastAsia"/>
              </w:rPr>
              <w:t>服务注册</w:t>
            </w:r>
            <w:r w:rsidR="00FF1CC6">
              <w:rPr>
                <w:rFonts w:eastAsia="宋体" w:hint="eastAsia"/>
              </w:rPr>
              <w:t>发布</w:t>
            </w:r>
            <w:r w:rsidRPr="007D3F74">
              <w:rPr>
                <w:rFonts w:eastAsia="宋体" w:hint="eastAsia"/>
              </w:rPr>
              <w:t>，实现客户端的</w:t>
            </w:r>
            <w:r w:rsidR="00FF6817" w:rsidRPr="007D3F74">
              <w:rPr>
                <w:rFonts w:eastAsia="宋体" w:hint="eastAsia"/>
              </w:rPr>
              <w:t>成功</w:t>
            </w:r>
            <w:r w:rsidRPr="007D3F74">
              <w:rPr>
                <w:rFonts w:eastAsia="宋体" w:hint="eastAsia"/>
              </w:rPr>
              <w:t>调用。</w:t>
            </w:r>
          </w:p>
          <w:p w14:paraId="5C98D35D" w14:textId="1FA013CA" w:rsidR="0062047B" w:rsidRPr="00FC1071" w:rsidRDefault="0062047B" w:rsidP="0035732B">
            <w:pPr>
              <w:numPr>
                <w:ilvl w:val="0"/>
                <w:numId w:val="1"/>
              </w:numPr>
              <w:rPr>
                <w:b/>
              </w:rPr>
            </w:pPr>
            <w:r w:rsidRPr="00FC1071">
              <w:rPr>
                <w:b/>
              </w:rPr>
              <w:t>研究方法及措施</w:t>
            </w:r>
          </w:p>
          <w:p w14:paraId="5C98D35E" w14:textId="1A57A6FF" w:rsidR="0062047B" w:rsidRPr="00FC1071" w:rsidRDefault="0062047B" w:rsidP="0062047B">
            <w:pPr>
              <w:rPr>
                <w:b/>
              </w:rPr>
            </w:pPr>
            <w:r w:rsidRPr="00C1590C">
              <w:rPr>
                <w:rFonts w:hint="eastAsia"/>
                <w:b/>
              </w:rPr>
              <w:t>3</w:t>
            </w:r>
            <w:r w:rsidRPr="00CC0808">
              <w:rPr>
                <w:rFonts w:hint="eastAsia"/>
                <w:b/>
              </w:rPr>
              <w:t>.</w:t>
            </w:r>
            <w:r w:rsidRPr="00C1590C">
              <w:rPr>
                <w:rFonts w:hint="eastAsia"/>
                <w:b/>
              </w:rPr>
              <w:t>1</w:t>
            </w:r>
            <w:r w:rsidR="0033037E">
              <w:rPr>
                <w:b/>
              </w:rPr>
              <w:t xml:space="preserve"> </w:t>
            </w:r>
            <w:r w:rsidR="00083F7D" w:rsidRPr="003C7E68">
              <w:rPr>
                <w:rFonts w:cs="Times New Roman"/>
                <w:b/>
              </w:rPr>
              <w:t>Node.js</w:t>
            </w:r>
            <w:r w:rsidR="00083F7D">
              <w:rPr>
                <w:rFonts w:hint="eastAsia"/>
                <w:b/>
              </w:rPr>
              <w:t>实现</w:t>
            </w:r>
            <w:r w:rsidR="00083F7D" w:rsidRPr="00C1590C">
              <w:rPr>
                <w:rFonts w:hint="eastAsia"/>
                <w:b/>
              </w:rPr>
              <w:t>API</w:t>
            </w:r>
            <w:r w:rsidR="00083F7D">
              <w:rPr>
                <w:rFonts w:hint="eastAsia"/>
                <w:b/>
              </w:rPr>
              <w:t>网关</w:t>
            </w:r>
            <w:r w:rsidR="000133DC">
              <w:rPr>
                <w:rFonts w:hint="eastAsia"/>
                <w:b/>
              </w:rPr>
              <w:t>部分功能</w:t>
            </w:r>
          </w:p>
          <w:p w14:paraId="4639032E" w14:textId="3A40C626" w:rsidR="003C7E68" w:rsidRPr="007D3F74" w:rsidRDefault="00083F7D" w:rsidP="00485D27">
            <w:pPr>
              <w:spacing w:line="288" w:lineRule="auto"/>
              <w:ind w:firstLineChars="200" w:firstLine="420"/>
              <w:rPr>
                <w:rFonts w:eastAsia="宋体"/>
              </w:rPr>
            </w:pPr>
            <w:r w:rsidRPr="007D3F74">
              <w:rPr>
                <w:rFonts w:eastAsia="宋体" w:hint="eastAsia"/>
              </w:rPr>
              <w:t>在理解</w:t>
            </w:r>
            <w:r w:rsidRPr="007D3F74">
              <w:rPr>
                <w:rFonts w:eastAsia="宋体" w:hint="eastAsia"/>
              </w:rPr>
              <w:t>Node.js</w:t>
            </w:r>
            <w:r w:rsidR="00342E07" w:rsidRPr="007D3F74">
              <w:rPr>
                <w:rFonts w:eastAsia="宋体" w:hint="eastAsia"/>
              </w:rPr>
              <w:t>、</w:t>
            </w:r>
            <w:r w:rsidRPr="007D3F74">
              <w:rPr>
                <w:rFonts w:eastAsia="宋体" w:hint="eastAsia"/>
              </w:rPr>
              <w:t>API</w:t>
            </w:r>
            <w:r w:rsidRPr="007D3F74">
              <w:rPr>
                <w:rFonts w:eastAsia="宋体" w:hint="eastAsia"/>
              </w:rPr>
              <w:t>网关</w:t>
            </w:r>
            <w:r w:rsidR="00342E07" w:rsidRPr="007D3F74">
              <w:rPr>
                <w:rFonts w:eastAsia="宋体" w:hint="eastAsia"/>
              </w:rPr>
              <w:t>和</w:t>
            </w:r>
            <w:r w:rsidRPr="007D3F74">
              <w:rPr>
                <w:rFonts w:eastAsia="宋体" w:hint="eastAsia"/>
              </w:rPr>
              <w:t>微服务的基础上进行</w:t>
            </w:r>
            <w:r w:rsidR="00342E07" w:rsidRPr="007D3F74">
              <w:rPr>
                <w:rFonts w:eastAsia="宋体" w:hint="eastAsia"/>
              </w:rPr>
              <w:t>微</w:t>
            </w:r>
            <w:r w:rsidRPr="007D3F74">
              <w:rPr>
                <w:rFonts w:eastAsia="宋体" w:hint="eastAsia"/>
              </w:rPr>
              <w:t>服务的开发，主要分为</w:t>
            </w:r>
            <w:r w:rsidR="001D6CCF">
              <w:rPr>
                <w:rFonts w:eastAsia="宋体" w:hint="eastAsia"/>
              </w:rPr>
              <w:t>三</w:t>
            </w:r>
            <w:r w:rsidRPr="007D3F74">
              <w:rPr>
                <w:rFonts w:eastAsia="宋体" w:hint="eastAsia"/>
              </w:rPr>
              <w:t>个方面：一是路由指定的服务；二是实现不同方式的验证登录</w:t>
            </w:r>
            <w:r w:rsidR="00814887">
              <w:rPr>
                <w:rFonts w:eastAsia="宋体" w:hint="eastAsia"/>
              </w:rPr>
              <w:t>。</w:t>
            </w:r>
          </w:p>
          <w:p w14:paraId="1B636189" w14:textId="77777777" w:rsidR="00485D27" w:rsidRDefault="0033037E" w:rsidP="00F72BD1">
            <w:pPr>
              <w:spacing w:line="276" w:lineRule="auto"/>
              <w:rPr>
                <w:b/>
              </w:rPr>
            </w:pPr>
            <w:r w:rsidRPr="00F72BD1">
              <w:rPr>
                <w:rFonts w:hint="eastAsia"/>
                <w:b/>
              </w:rPr>
              <w:t>1</w:t>
            </w:r>
            <w:r w:rsidRPr="00F72BD1">
              <w:rPr>
                <w:rFonts w:hint="eastAsia"/>
                <w:b/>
              </w:rPr>
              <w:t>、</w:t>
            </w:r>
            <w:r w:rsidR="00083F7D" w:rsidRPr="00F72BD1">
              <w:rPr>
                <w:rFonts w:hint="eastAsia"/>
                <w:b/>
              </w:rPr>
              <w:t>路由服务</w:t>
            </w:r>
            <w:r w:rsidR="0062047B" w:rsidRPr="00F72BD1">
              <w:rPr>
                <w:b/>
              </w:rPr>
              <w:t>：</w:t>
            </w:r>
          </w:p>
          <w:p w14:paraId="4BFF6CAF" w14:textId="77777777" w:rsidR="00814887" w:rsidRDefault="00814887" w:rsidP="00485D27">
            <w:pPr>
              <w:spacing w:line="288" w:lineRule="auto"/>
              <w:ind w:firstLineChars="200" w:firstLine="420"/>
              <w:rPr>
                <w:rFonts w:eastAsia="宋体"/>
              </w:rPr>
            </w:pPr>
            <w:r>
              <w:rPr>
                <w:rFonts w:eastAsia="宋体" w:hint="eastAsia"/>
              </w:rPr>
              <w:t>路由是指</w:t>
            </w:r>
            <w:r w:rsidRPr="00814887">
              <w:rPr>
                <w:rFonts w:eastAsia="宋体" w:hint="eastAsia"/>
              </w:rPr>
              <w:t>如何定义应用的端点（</w:t>
            </w:r>
            <w:r w:rsidRPr="00814887">
              <w:rPr>
                <w:rFonts w:eastAsia="宋体" w:hint="eastAsia"/>
              </w:rPr>
              <w:t>URIs</w:t>
            </w:r>
            <w:r w:rsidRPr="00814887">
              <w:rPr>
                <w:rFonts w:eastAsia="宋体" w:hint="eastAsia"/>
              </w:rPr>
              <w:t>）以及如何响应客户端的请求。</w:t>
            </w:r>
          </w:p>
          <w:p w14:paraId="1526A12D" w14:textId="2F04FAE3" w:rsidR="00814887" w:rsidRDefault="00814887" w:rsidP="00485D27">
            <w:pPr>
              <w:spacing w:line="288" w:lineRule="auto"/>
              <w:ind w:firstLineChars="200" w:firstLine="420"/>
              <w:rPr>
                <w:rFonts w:eastAsia="宋体"/>
              </w:rPr>
            </w:pPr>
            <w:r>
              <w:rPr>
                <w:rFonts w:eastAsia="宋体" w:hint="eastAsia"/>
              </w:rPr>
              <w:t>将来自客户端的请求路由到特定的服务，有多种方法均可以实现</w:t>
            </w:r>
            <w:r w:rsidR="00DA0297">
              <w:rPr>
                <w:rFonts w:eastAsia="宋体" w:hint="eastAsia"/>
              </w:rPr>
              <w:t>，但最常用的的还是</w:t>
            </w:r>
            <w:r w:rsidR="00DA0297">
              <w:rPr>
                <w:rFonts w:eastAsia="宋体" w:hint="eastAsia"/>
              </w:rPr>
              <w:t>Express.js</w:t>
            </w:r>
            <w:r w:rsidR="00DA0297">
              <w:rPr>
                <w:rFonts w:eastAsia="宋体" w:hint="eastAsia"/>
              </w:rPr>
              <w:t>的</w:t>
            </w:r>
            <w:r w:rsidR="00DA0297">
              <w:rPr>
                <w:rFonts w:eastAsia="宋体" w:hint="eastAsia"/>
              </w:rPr>
              <w:t>app.METHOD</w:t>
            </w:r>
            <w:r w:rsidR="00DA0297">
              <w:rPr>
                <w:rFonts w:eastAsia="宋体" w:hint="eastAsia"/>
              </w:rPr>
              <w:t>方法，具体介绍如下：</w:t>
            </w:r>
          </w:p>
          <w:p w14:paraId="6D199D45" w14:textId="5375D053" w:rsidR="00DA0297" w:rsidRDefault="00DA0297" w:rsidP="00DA0297">
            <w:pPr>
              <w:spacing w:line="288" w:lineRule="auto"/>
              <w:ind w:firstLineChars="200" w:firstLine="420"/>
              <w:rPr>
                <w:rFonts w:eastAsia="宋体"/>
              </w:rPr>
            </w:pPr>
            <w:r>
              <w:rPr>
                <w:rFonts w:eastAsia="宋体" w:hint="eastAsia"/>
              </w:rPr>
              <w:t>Express.js</w:t>
            </w:r>
            <w:r w:rsidRPr="00DA0297">
              <w:rPr>
                <w:rFonts w:eastAsia="宋体" w:hint="eastAsia"/>
              </w:rPr>
              <w:t>是一个基于</w:t>
            </w:r>
            <w:r w:rsidRPr="00DA0297">
              <w:rPr>
                <w:rFonts w:eastAsia="宋体" w:hint="eastAsia"/>
              </w:rPr>
              <w:t>Node</w:t>
            </w:r>
            <w:r>
              <w:rPr>
                <w:rFonts w:eastAsia="宋体" w:hint="eastAsia"/>
              </w:rPr>
              <w:t>.</w:t>
            </w:r>
            <w:r w:rsidRPr="00DA0297">
              <w:rPr>
                <w:rFonts w:eastAsia="宋体" w:hint="eastAsia"/>
              </w:rPr>
              <w:t xml:space="preserve">js </w:t>
            </w:r>
            <w:r w:rsidRPr="00DA0297">
              <w:rPr>
                <w:rFonts w:eastAsia="宋体" w:hint="eastAsia"/>
              </w:rPr>
              <w:t>的非常优秀的服务端开发框</w:t>
            </w:r>
            <w:r>
              <w:rPr>
                <w:rFonts w:eastAsia="宋体" w:hint="eastAsia"/>
              </w:rPr>
              <w:t>架</w:t>
            </w:r>
            <w:r w:rsidRPr="00DA0297">
              <w:rPr>
                <w:rFonts w:eastAsia="宋体" w:hint="eastAsia"/>
              </w:rPr>
              <w:t>。</w:t>
            </w:r>
            <w:r w:rsidRPr="00DA0297">
              <w:rPr>
                <w:rFonts w:eastAsia="宋体" w:hint="eastAsia"/>
              </w:rPr>
              <w:t>Express</w:t>
            </w:r>
            <w:r w:rsidRPr="00DA0297">
              <w:rPr>
                <w:rFonts w:eastAsia="宋体" w:hint="eastAsia"/>
              </w:rPr>
              <w:t>之所以可以快速地被工程师们接受，并得以广泛应用，</w:t>
            </w:r>
            <w:r w:rsidRPr="00DA0297">
              <w:rPr>
                <w:rFonts w:eastAsia="宋体" w:hint="eastAsia"/>
              </w:rPr>
              <w:t xml:space="preserve"> </w:t>
            </w:r>
            <w:r w:rsidRPr="00DA0297">
              <w:rPr>
                <w:rFonts w:eastAsia="宋体" w:hint="eastAsia"/>
              </w:rPr>
              <w:t>关键就在于其具备的一系列的特性：它可以快速进行开发，拥有灵活的扩展机制，使用简单方便，此外它还有着强大的路由、多模块支持等特性</w:t>
            </w:r>
            <w:r>
              <w:rPr>
                <w:rFonts w:eastAsia="宋体" w:hint="eastAsia"/>
              </w:rPr>
              <w:t>。</w:t>
            </w:r>
          </w:p>
          <w:p w14:paraId="77AAC1D9" w14:textId="173F8CC6" w:rsidR="00814887" w:rsidRDefault="00814887" w:rsidP="00485D27">
            <w:pPr>
              <w:spacing w:line="288" w:lineRule="auto"/>
              <w:ind w:firstLineChars="200" w:firstLine="420"/>
              <w:rPr>
                <w:rFonts w:eastAsia="宋体"/>
              </w:rPr>
            </w:pPr>
            <w:r>
              <w:rPr>
                <w:rFonts w:eastAsia="宋体" w:hint="eastAsia"/>
              </w:rPr>
              <w:t>Express</w:t>
            </w:r>
            <w:r>
              <w:rPr>
                <w:rFonts w:eastAsia="宋体"/>
              </w:rPr>
              <w:t>.js</w:t>
            </w:r>
            <w:r w:rsidRPr="00814887">
              <w:rPr>
                <w:rFonts w:eastAsia="宋体" w:hint="eastAsia"/>
              </w:rPr>
              <w:t>路由是由一个</w:t>
            </w:r>
            <w:r w:rsidRPr="00814887">
              <w:rPr>
                <w:rFonts w:eastAsia="宋体" w:hint="eastAsia"/>
              </w:rPr>
              <w:t xml:space="preserve"> URI</w:t>
            </w:r>
            <w:r w:rsidRPr="00814887">
              <w:rPr>
                <w:rFonts w:eastAsia="宋体" w:hint="eastAsia"/>
              </w:rPr>
              <w:t>、</w:t>
            </w:r>
            <w:r w:rsidRPr="00814887">
              <w:rPr>
                <w:rFonts w:eastAsia="宋体" w:hint="eastAsia"/>
              </w:rPr>
              <w:t xml:space="preserve">HTTP </w:t>
            </w:r>
            <w:r w:rsidRPr="00814887">
              <w:rPr>
                <w:rFonts w:eastAsia="宋体" w:hint="eastAsia"/>
              </w:rPr>
              <w:t>请求（</w:t>
            </w:r>
            <w:r w:rsidRPr="00814887">
              <w:rPr>
                <w:rFonts w:eastAsia="宋体" w:hint="eastAsia"/>
              </w:rPr>
              <w:t>GET</w:t>
            </w:r>
            <w:r w:rsidRPr="00814887">
              <w:rPr>
                <w:rFonts w:eastAsia="宋体" w:hint="eastAsia"/>
              </w:rPr>
              <w:t>、</w:t>
            </w:r>
            <w:r w:rsidRPr="00814887">
              <w:rPr>
                <w:rFonts w:eastAsia="宋体" w:hint="eastAsia"/>
              </w:rPr>
              <w:t>POST</w:t>
            </w:r>
            <w:r w:rsidRPr="00814887">
              <w:rPr>
                <w:rFonts w:eastAsia="宋体" w:hint="eastAsia"/>
              </w:rPr>
              <w:t>等）和若干个句柄组成，它的结构如下：</w:t>
            </w:r>
            <w:r w:rsidRPr="00814887">
              <w:rPr>
                <w:rFonts w:eastAsia="宋体" w:hint="eastAsia"/>
              </w:rPr>
              <w:t xml:space="preserve"> app.METHOD(path, [callback...], callback)</w:t>
            </w:r>
            <w:r w:rsidRPr="00814887">
              <w:rPr>
                <w:rFonts w:eastAsia="宋体" w:hint="eastAsia"/>
              </w:rPr>
              <w:t>，</w:t>
            </w:r>
            <w:r w:rsidRPr="00814887">
              <w:rPr>
                <w:rFonts w:eastAsia="宋体" w:hint="eastAsia"/>
              </w:rPr>
              <w:t xml:space="preserve"> app</w:t>
            </w:r>
            <w:r w:rsidRPr="00814887">
              <w:rPr>
                <w:rFonts w:eastAsia="宋体" w:hint="eastAsia"/>
              </w:rPr>
              <w:t>是</w:t>
            </w:r>
            <w:r w:rsidRPr="00814887">
              <w:rPr>
                <w:rFonts w:eastAsia="宋体" w:hint="eastAsia"/>
              </w:rPr>
              <w:t>express</w:t>
            </w:r>
            <w:r w:rsidRPr="00814887">
              <w:rPr>
                <w:rFonts w:eastAsia="宋体" w:hint="eastAsia"/>
              </w:rPr>
              <w:t>对象的一个实例，</w:t>
            </w:r>
            <w:r w:rsidRPr="00814887">
              <w:rPr>
                <w:rFonts w:eastAsia="宋体" w:hint="eastAsia"/>
              </w:rPr>
              <w:t xml:space="preserve">METHOD </w:t>
            </w:r>
            <w:r w:rsidRPr="00814887">
              <w:rPr>
                <w:rFonts w:eastAsia="宋体" w:hint="eastAsia"/>
              </w:rPr>
              <w:t>是一个</w:t>
            </w:r>
            <w:r w:rsidRPr="00814887">
              <w:rPr>
                <w:rFonts w:eastAsia="宋体" w:hint="eastAsia"/>
              </w:rPr>
              <w:t xml:space="preserve"> HTTP </w:t>
            </w:r>
            <w:r w:rsidRPr="00814887">
              <w:rPr>
                <w:rFonts w:eastAsia="宋体" w:hint="eastAsia"/>
              </w:rPr>
              <w:t>请求方法，</w:t>
            </w:r>
            <w:r w:rsidRPr="00814887">
              <w:rPr>
                <w:rFonts w:eastAsia="宋体" w:hint="eastAsia"/>
              </w:rPr>
              <w:t xml:space="preserve">path </w:t>
            </w:r>
            <w:r w:rsidRPr="00814887">
              <w:rPr>
                <w:rFonts w:eastAsia="宋体" w:hint="eastAsia"/>
              </w:rPr>
              <w:t>是服务器上的路径，</w:t>
            </w:r>
            <w:r w:rsidRPr="00814887">
              <w:rPr>
                <w:rFonts w:eastAsia="宋体" w:hint="eastAsia"/>
              </w:rPr>
              <w:t xml:space="preserve">callback </w:t>
            </w:r>
            <w:r w:rsidRPr="00814887">
              <w:rPr>
                <w:rFonts w:eastAsia="宋体" w:hint="eastAsia"/>
              </w:rPr>
              <w:t>是当路由匹配时要执行的函数。</w:t>
            </w:r>
          </w:p>
          <w:p w14:paraId="5C98D361" w14:textId="6F47C63D" w:rsidR="007009D1" w:rsidRPr="007D3F74" w:rsidRDefault="00DA0297" w:rsidP="00485D27">
            <w:pPr>
              <w:spacing w:line="288" w:lineRule="auto"/>
              <w:ind w:firstLineChars="200" w:firstLine="420"/>
              <w:rPr>
                <w:rFonts w:eastAsia="宋体"/>
              </w:rPr>
            </w:pPr>
            <w:r>
              <w:rPr>
                <w:rFonts w:eastAsia="宋体" w:hint="eastAsia"/>
              </w:rPr>
              <w:t>对于这</w:t>
            </w:r>
            <w:r w:rsidR="007009D1" w:rsidRPr="007D3F74">
              <w:rPr>
                <w:rFonts w:eastAsia="宋体" w:hint="eastAsia"/>
              </w:rPr>
              <w:t>一类逻辑，可以用</w:t>
            </w:r>
            <w:r w:rsidR="0033037E" w:rsidRPr="007D3F74">
              <w:rPr>
                <w:rFonts w:eastAsia="宋体" w:hint="eastAsia"/>
              </w:rPr>
              <w:t>一</w:t>
            </w:r>
            <w:r w:rsidR="007009D1" w:rsidRPr="007D3F74">
              <w:rPr>
                <w:rFonts w:eastAsia="宋体" w:hint="eastAsia"/>
              </w:rPr>
              <w:t>个</w:t>
            </w:r>
            <w:r w:rsidR="007009D1" w:rsidRPr="007D3F74">
              <w:rPr>
                <w:rFonts w:eastAsia="宋体" w:hint="eastAsia"/>
              </w:rPr>
              <w:t>BPMN</w:t>
            </w:r>
            <w:r w:rsidR="007009D1" w:rsidRPr="007D3F74">
              <w:rPr>
                <w:rFonts w:eastAsia="宋体" w:hint="eastAsia"/>
              </w:rPr>
              <w:t>流程图进行描述</w:t>
            </w:r>
            <w:r w:rsidR="0033037E" w:rsidRPr="007D3F74">
              <w:rPr>
                <w:rFonts w:eastAsia="宋体" w:hint="eastAsia"/>
              </w:rPr>
              <w:t>。网站服务端的</w:t>
            </w:r>
            <w:r>
              <w:rPr>
                <w:rFonts w:eastAsia="宋体" w:hint="eastAsia"/>
              </w:rPr>
              <w:t>API</w:t>
            </w:r>
            <w:r>
              <w:rPr>
                <w:rFonts w:eastAsia="宋体" w:hint="eastAsia"/>
              </w:rPr>
              <w:t>的</w:t>
            </w:r>
            <w:r w:rsidR="0033037E" w:rsidRPr="007D3F74">
              <w:rPr>
                <w:rFonts w:eastAsia="宋体" w:hint="eastAsia"/>
              </w:rPr>
              <w:t>逻辑处理如图</w:t>
            </w:r>
            <w:r w:rsidR="00E009EE">
              <w:rPr>
                <w:rFonts w:eastAsia="宋体"/>
              </w:rPr>
              <w:t>3</w:t>
            </w:r>
            <w:r w:rsidR="0033037E" w:rsidRPr="007D3F74">
              <w:rPr>
                <w:rFonts w:eastAsia="宋体" w:hint="eastAsia"/>
              </w:rPr>
              <w:t>所示</w:t>
            </w:r>
            <w:r w:rsidR="00BC00B7" w:rsidRPr="007D3F74">
              <w:rPr>
                <w:rFonts w:eastAsia="宋体" w:hint="eastAsia"/>
              </w:rPr>
              <w:t>。</w:t>
            </w:r>
          </w:p>
          <w:p w14:paraId="5C98D362" w14:textId="77777777" w:rsidR="007009D1" w:rsidRDefault="007009D1" w:rsidP="0033037E">
            <w:pPr>
              <w:jc w:val="center"/>
            </w:pPr>
            <w:r>
              <w:object w:dxaOrig="9840" w:dyaOrig="3612" w14:anchorId="5C98D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8pt;height:152.4pt" o:ole="">
                  <v:imagedata r:id="rId10" o:title=""/>
                </v:shape>
                <o:OLEObject Type="Embed" ProgID="Visio.Drawing.15" ShapeID="_x0000_i1025" DrawAspect="Content" ObjectID="_1588976179" r:id="rId11"/>
              </w:object>
            </w:r>
          </w:p>
          <w:p w14:paraId="5C98D363" w14:textId="50851CDC" w:rsidR="0033037E" w:rsidRPr="0033037E" w:rsidRDefault="0033037E" w:rsidP="0033037E">
            <w:pPr>
              <w:jc w:val="center"/>
            </w:pPr>
            <w:r w:rsidRPr="0033037E">
              <w:rPr>
                <w:rFonts w:hint="eastAsia"/>
              </w:rPr>
              <w:t>图</w:t>
            </w:r>
            <w:r w:rsidR="00E009EE">
              <w:t>3</w:t>
            </w:r>
            <w:r w:rsidRPr="0033037E">
              <w:t xml:space="preserve"> </w:t>
            </w:r>
            <w:r w:rsidRPr="0033037E">
              <w:rPr>
                <w:rFonts w:hint="eastAsia"/>
              </w:rPr>
              <w:t>路由服务逻辑</w:t>
            </w:r>
          </w:p>
          <w:p w14:paraId="3DB8EE7B" w14:textId="77777777" w:rsidR="00485D27" w:rsidRDefault="003E0856" w:rsidP="00F72BD1">
            <w:pPr>
              <w:spacing w:line="276" w:lineRule="auto"/>
              <w:rPr>
                <w:b/>
              </w:rPr>
            </w:pPr>
            <w:r w:rsidRPr="00F72BD1">
              <w:rPr>
                <w:rFonts w:hint="eastAsia"/>
                <w:b/>
              </w:rPr>
              <w:t>2</w:t>
            </w:r>
            <w:r>
              <w:rPr>
                <w:rFonts w:hint="eastAsia"/>
                <w:b/>
              </w:rPr>
              <w:t>、</w:t>
            </w:r>
            <w:r w:rsidR="00083F7D">
              <w:rPr>
                <w:rFonts w:hint="eastAsia"/>
                <w:b/>
              </w:rPr>
              <w:t>身份验证</w:t>
            </w:r>
            <w:r w:rsidR="0062047B" w:rsidRPr="00FC1071">
              <w:rPr>
                <w:rFonts w:hint="eastAsia"/>
                <w:b/>
              </w:rPr>
              <w:t>：</w:t>
            </w:r>
          </w:p>
          <w:p w14:paraId="5C98D364" w14:textId="1772F4F6" w:rsidR="0062047B" w:rsidRDefault="007009D1" w:rsidP="00485D27">
            <w:pPr>
              <w:spacing w:line="288" w:lineRule="auto"/>
              <w:ind w:firstLineChars="200" w:firstLine="420"/>
              <w:rPr>
                <w:rFonts w:eastAsia="宋体"/>
              </w:rPr>
            </w:pPr>
            <w:r w:rsidRPr="007D3F74">
              <w:rPr>
                <w:rFonts w:eastAsia="宋体" w:hint="eastAsia"/>
              </w:rPr>
              <w:t>大部分的微服务基础设施都需要处理认证，将共享逻辑</w:t>
            </w:r>
            <w:r w:rsidR="003C7E68" w:rsidRPr="007D3F74">
              <w:rPr>
                <w:rFonts w:eastAsia="宋体" w:hint="eastAsia"/>
              </w:rPr>
              <w:t>（如身份验证）</w:t>
            </w:r>
            <w:r w:rsidRPr="007D3F74">
              <w:rPr>
                <w:rFonts w:eastAsia="宋体" w:hint="eastAsia"/>
              </w:rPr>
              <w:t>添加到</w:t>
            </w:r>
            <w:r w:rsidRPr="007D3F74">
              <w:rPr>
                <w:rFonts w:eastAsia="宋体" w:hint="eastAsia"/>
              </w:rPr>
              <w:t>API</w:t>
            </w:r>
            <w:r w:rsidRPr="007D3F74">
              <w:rPr>
                <w:rFonts w:eastAsia="宋体" w:hint="eastAsia"/>
              </w:rPr>
              <w:t>网关中可以使服务保持小巧。微服务实现身份认证可以使用</w:t>
            </w:r>
            <w:r w:rsidRPr="007D3F74">
              <w:rPr>
                <w:rFonts w:eastAsia="宋体" w:hint="eastAsia"/>
              </w:rPr>
              <w:t>Cookie</w:t>
            </w:r>
            <w:r w:rsidR="006342FD" w:rsidRPr="007D3F74">
              <w:rPr>
                <w:rFonts w:eastAsia="宋体" w:hint="eastAsia"/>
              </w:rPr>
              <w:t>s</w:t>
            </w:r>
            <w:r w:rsidRPr="007D3F74">
              <w:rPr>
                <w:rFonts w:eastAsia="宋体" w:hint="eastAsia"/>
              </w:rPr>
              <w:t>或者</w:t>
            </w:r>
            <w:r w:rsidR="003C7E68" w:rsidRPr="007D3F74">
              <w:rPr>
                <w:rFonts w:eastAsia="宋体" w:hint="eastAsia"/>
              </w:rPr>
              <w:t>T</w:t>
            </w:r>
            <w:r w:rsidRPr="007D3F74">
              <w:rPr>
                <w:rFonts w:eastAsia="宋体" w:hint="eastAsia"/>
              </w:rPr>
              <w:t>oken</w:t>
            </w:r>
            <w:r w:rsidRPr="007D3F74">
              <w:rPr>
                <w:rFonts w:eastAsia="宋体" w:hint="eastAsia"/>
              </w:rPr>
              <w:t>实现在</w:t>
            </w:r>
            <w:r w:rsidRPr="007D3F74">
              <w:rPr>
                <w:rFonts w:eastAsia="宋体" w:hint="eastAsia"/>
              </w:rPr>
              <w:t>API</w:t>
            </w:r>
            <w:r w:rsidRPr="007D3F74">
              <w:rPr>
                <w:rFonts w:eastAsia="宋体" w:hint="eastAsia"/>
              </w:rPr>
              <w:t>网关处的身份验证，从而控制用户可以或不可以使用的某些</w:t>
            </w:r>
            <w:r w:rsidR="007C6D4F" w:rsidRPr="007D3F74">
              <w:rPr>
                <w:rFonts w:eastAsia="宋体" w:hint="eastAsia"/>
              </w:rPr>
              <w:t>服务</w:t>
            </w:r>
            <w:r w:rsidRPr="007D3F74">
              <w:rPr>
                <w:rFonts w:eastAsia="宋体" w:hint="eastAsia"/>
              </w:rPr>
              <w:t>。</w:t>
            </w:r>
          </w:p>
          <w:p w14:paraId="302C4C86" w14:textId="4799A7FD" w:rsidR="001159BC" w:rsidRDefault="001159BC" w:rsidP="00485D27">
            <w:pPr>
              <w:spacing w:line="288" w:lineRule="auto"/>
              <w:ind w:firstLineChars="200" w:firstLine="420"/>
              <w:rPr>
                <w:rFonts w:eastAsia="宋体"/>
              </w:rPr>
            </w:pPr>
            <w:r>
              <w:rPr>
                <w:rFonts w:eastAsia="宋体" w:hint="eastAsia"/>
              </w:rPr>
              <w:t>关于此类国际上已经有了许多的讨论</w:t>
            </w:r>
            <w:r w:rsidR="006A3664">
              <w:rPr>
                <w:rFonts w:eastAsia="宋体" w:hint="eastAsia"/>
              </w:rPr>
              <w:t>，</w:t>
            </w:r>
            <w:r w:rsidR="006A3664">
              <w:rPr>
                <w:rFonts w:hint="eastAsia"/>
              </w:rPr>
              <w:t xml:space="preserve"> </w:t>
            </w:r>
            <w:r w:rsidR="006A3664" w:rsidRPr="006A3664">
              <w:rPr>
                <w:rFonts w:eastAsia="宋体" w:hint="eastAsia"/>
              </w:rPr>
              <w:t xml:space="preserve">David Borsos </w:t>
            </w:r>
            <w:r w:rsidR="006A3664" w:rsidRPr="006A3664">
              <w:rPr>
                <w:rFonts w:eastAsia="宋体" w:hint="eastAsia"/>
              </w:rPr>
              <w:t>在伦敦的微服务大会上提出了四种方案：</w:t>
            </w:r>
          </w:p>
          <w:p w14:paraId="6CCE635C" w14:textId="5CABEA3F" w:rsidR="006A3664" w:rsidRDefault="006A3664" w:rsidP="00485D27">
            <w:pPr>
              <w:spacing w:line="288" w:lineRule="auto"/>
              <w:ind w:firstLineChars="200" w:firstLine="420"/>
              <w:rPr>
                <w:rFonts w:eastAsia="宋体"/>
              </w:rPr>
            </w:pPr>
            <w:r>
              <w:rPr>
                <w:rFonts w:eastAsia="宋体" w:hint="eastAsia"/>
              </w:rPr>
              <w:t>·单点登录（</w:t>
            </w:r>
            <w:r>
              <w:rPr>
                <w:rFonts w:eastAsia="宋体" w:hint="eastAsia"/>
              </w:rPr>
              <w:t>SSO</w:t>
            </w:r>
            <w:r>
              <w:rPr>
                <w:rFonts w:eastAsia="宋体" w:hint="eastAsia"/>
              </w:rPr>
              <w:t>）</w:t>
            </w:r>
          </w:p>
          <w:p w14:paraId="4A4665D4" w14:textId="794D4D1E" w:rsidR="006A3664" w:rsidRDefault="006A3664" w:rsidP="006A3664">
            <w:pPr>
              <w:spacing w:line="288" w:lineRule="auto"/>
              <w:ind w:leftChars="200" w:left="630" w:hangingChars="100" w:hanging="210"/>
              <w:rPr>
                <w:rFonts w:eastAsia="宋体"/>
              </w:rPr>
            </w:pPr>
            <w:r>
              <w:rPr>
                <w:rFonts w:eastAsia="宋体"/>
              </w:rPr>
              <w:t xml:space="preserve">  </w:t>
            </w:r>
            <w:r w:rsidRPr="006A3664">
              <w:rPr>
                <w:rFonts w:eastAsia="宋体" w:hint="eastAsia"/>
              </w:rPr>
              <w:t>这种方案意味着每个面向用户的服务都必须与认证服务交互，这会产生大量非常琐碎的网络流量和重复的工作，当动辄数十个微应用时，这种方案的弊端会更加明显。</w:t>
            </w:r>
          </w:p>
          <w:p w14:paraId="25946A51" w14:textId="7EFE83D7" w:rsidR="006A3664" w:rsidRDefault="006A3664" w:rsidP="006A3664">
            <w:pPr>
              <w:spacing w:line="288" w:lineRule="auto"/>
              <w:ind w:leftChars="200" w:left="630" w:hangingChars="100" w:hanging="210"/>
              <w:rPr>
                <w:rFonts w:eastAsia="宋体"/>
              </w:rPr>
            </w:pPr>
            <w:r>
              <w:rPr>
                <w:rFonts w:eastAsia="宋体" w:hint="eastAsia"/>
              </w:rPr>
              <w:t>·分布式</w:t>
            </w:r>
            <w:r>
              <w:rPr>
                <w:rFonts w:eastAsia="宋体" w:hint="eastAsia"/>
              </w:rPr>
              <w:t>Session</w:t>
            </w:r>
            <w:r>
              <w:rPr>
                <w:rFonts w:eastAsia="宋体" w:hint="eastAsia"/>
              </w:rPr>
              <w:t>方案</w:t>
            </w:r>
          </w:p>
          <w:p w14:paraId="0514BEE7" w14:textId="3E6A2F8B" w:rsidR="006A3664" w:rsidRDefault="006A3664" w:rsidP="006A3664">
            <w:pPr>
              <w:spacing w:line="288" w:lineRule="auto"/>
              <w:ind w:leftChars="200" w:left="630" w:hangingChars="100" w:hanging="210"/>
              <w:rPr>
                <w:rFonts w:eastAsia="宋体"/>
              </w:rPr>
            </w:pPr>
            <w:r>
              <w:rPr>
                <w:rFonts w:eastAsia="宋体"/>
              </w:rPr>
              <w:t xml:space="preserve">  </w:t>
            </w:r>
            <w:r w:rsidRPr="006A3664">
              <w:rPr>
                <w:rFonts w:eastAsia="宋体" w:hint="eastAsia"/>
              </w:rPr>
              <w:t>分布式会话方案原理主要是将关于用户认证的信息存储在共享存储中，且通常由用户会话作为</w:t>
            </w:r>
            <w:r w:rsidRPr="006A3664">
              <w:rPr>
                <w:rFonts w:eastAsia="宋体" w:hint="eastAsia"/>
              </w:rPr>
              <w:t xml:space="preserve"> key </w:t>
            </w:r>
            <w:r w:rsidRPr="006A3664">
              <w:rPr>
                <w:rFonts w:eastAsia="宋体" w:hint="eastAsia"/>
              </w:rPr>
              <w:t>来实现的简单分布式哈希映射。当用户访问微服务时，用户数据可以从共享存储中获取。在某些场景下，这种方案很不错，用户登录状态是不透明的。同时也是一个高可用且可扩展的解决方案。这种方案的缺点在于共享存储需要一定保护机制，因此需要通过安全链接来访问，这时解决方案的实现就通常具有相当高的复杂性了。</w:t>
            </w:r>
          </w:p>
          <w:p w14:paraId="0AAEC5AF" w14:textId="211D985F" w:rsidR="006A3664" w:rsidRDefault="006A3664" w:rsidP="006A3664">
            <w:pPr>
              <w:spacing w:line="288" w:lineRule="auto"/>
              <w:ind w:leftChars="200" w:left="630" w:hangingChars="100" w:hanging="210"/>
              <w:rPr>
                <w:rFonts w:eastAsia="宋体"/>
              </w:rPr>
            </w:pPr>
            <w:r>
              <w:rPr>
                <w:rFonts w:eastAsia="宋体" w:hint="eastAsia"/>
              </w:rPr>
              <w:t>·客户端</w:t>
            </w:r>
            <w:r>
              <w:rPr>
                <w:rFonts w:eastAsia="宋体" w:hint="eastAsia"/>
              </w:rPr>
              <w:t>Token</w:t>
            </w:r>
            <w:r>
              <w:rPr>
                <w:rFonts w:eastAsia="宋体" w:hint="eastAsia"/>
              </w:rPr>
              <w:t>方案</w:t>
            </w:r>
          </w:p>
          <w:p w14:paraId="076B3EB2" w14:textId="0D9679C4" w:rsidR="006A3664" w:rsidRDefault="006A3664" w:rsidP="006A3664">
            <w:pPr>
              <w:spacing w:line="288" w:lineRule="auto"/>
              <w:ind w:leftChars="200" w:left="630" w:hangingChars="100" w:hanging="210"/>
              <w:rPr>
                <w:rFonts w:eastAsia="宋体"/>
              </w:rPr>
            </w:pPr>
            <w:r>
              <w:rPr>
                <w:rFonts w:eastAsia="宋体"/>
              </w:rPr>
              <w:t xml:space="preserve">  </w:t>
            </w:r>
            <w:r w:rsidRPr="006A3664">
              <w:rPr>
                <w:rFonts w:eastAsia="宋体" w:hint="eastAsia"/>
              </w:rPr>
              <w:t>令牌在客户端生成，由身份验证服务进行签名，并且必须包含足够的信息，以便可以在所有微服务中建立用户身份。令牌会附加到每个请求上，为微服务提供用户身份验证，这种解决方案的安全性相对较好，但身份验证注销是一个大问题，缓解这种情况的方法可以使用短期令牌和频繁检查认证服务等。对于客户端令牌的编码方案，</w:t>
            </w:r>
            <w:r w:rsidRPr="006A3664">
              <w:rPr>
                <w:rFonts w:eastAsia="宋体" w:hint="eastAsia"/>
              </w:rPr>
              <w:t xml:space="preserve">Borsos </w:t>
            </w:r>
            <w:r w:rsidRPr="006A3664">
              <w:rPr>
                <w:rFonts w:eastAsia="宋体" w:hint="eastAsia"/>
              </w:rPr>
              <w:t>更喜欢使用</w:t>
            </w:r>
            <w:r w:rsidRPr="006A3664">
              <w:rPr>
                <w:rFonts w:eastAsia="宋体" w:hint="eastAsia"/>
              </w:rPr>
              <w:t xml:space="preserve"> JSON Web Tokens</w:t>
            </w:r>
            <w:r w:rsidRPr="006A3664">
              <w:rPr>
                <w:rFonts w:eastAsia="宋体" w:hint="eastAsia"/>
              </w:rPr>
              <w:t>（</w:t>
            </w:r>
            <w:r w:rsidRPr="006A3664">
              <w:rPr>
                <w:rFonts w:eastAsia="宋体" w:hint="eastAsia"/>
              </w:rPr>
              <w:t>JWT</w:t>
            </w:r>
            <w:r w:rsidRPr="006A3664">
              <w:rPr>
                <w:rFonts w:eastAsia="宋体" w:hint="eastAsia"/>
              </w:rPr>
              <w:t>），它足够简单且库支持程度也比较好。</w:t>
            </w:r>
          </w:p>
          <w:p w14:paraId="60C9FBD7" w14:textId="70F68029" w:rsidR="006A3664" w:rsidRDefault="006A3664" w:rsidP="006A3664">
            <w:pPr>
              <w:spacing w:line="288" w:lineRule="auto"/>
              <w:ind w:leftChars="200" w:left="630" w:hangingChars="100" w:hanging="210"/>
              <w:rPr>
                <w:rFonts w:eastAsia="宋体"/>
              </w:rPr>
            </w:pPr>
            <w:r>
              <w:rPr>
                <w:rFonts w:eastAsia="宋体" w:hint="eastAsia"/>
              </w:rPr>
              <w:t>·客户端</w:t>
            </w:r>
            <w:r>
              <w:rPr>
                <w:rFonts w:eastAsia="宋体" w:hint="eastAsia"/>
              </w:rPr>
              <w:t>Token</w:t>
            </w:r>
            <w:r>
              <w:rPr>
                <w:rFonts w:eastAsia="宋体" w:hint="eastAsia"/>
              </w:rPr>
              <w:t>与</w:t>
            </w:r>
            <w:r>
              <w:rPr>
                <w:rFonts w:eastAsia="宋体" w:hint="eastAsia"/>
              </w:rPr>
              <w:t>API</w:t>
            </w:r>
            <w:r>
              <w:rPr>
                <w:rFonts w:eastAsia="宋体" w:hint="eastAsia"/>
              </w:rPr>
              <w:t>网关结合</w:t>
            </w:r>
          </w:p>
          <w:p w14:paraId="618868FE" w14:textId="34A3C82D" w:rsidR="006A3664" w:rsidRDefault="006A3664" w:rsidP="006A3664">
            <w:pPr>
              <w:spacing w:line="288" w:lineRule="auto"/>
              <w:ind w:leftChars="200" w:left="630" w:hangingChars="100" w:hanging="210"/>
              <w:rPr>
                <w:rFonts w:eastAsia="宋体"/>
              </w:rPr>
            </w:pPr>
            <w:r>
              <w:rPr>
                <w:rFonts w:eastAsia="宋体"/>
              </w:rPr>
              <w:t xml:space="preserve">  </w:t>
            </w:r>
            <w:r w:rsidRPr="006A3664">
              <w:rPr>
                <w:rFonts w:eastAsia="宋体" w:hint="eastAsia"/>
              </w:rPr>
              <w:t>这个方案意味着所有请求都通过网关，从而有效地隐藏了微服务。</w:t>
            </w:r>
            <w:r w:rsidRPr="006A3664">
              <w:rPr>
                <w:rFonts w:eastAsia="宋体" w:hint="eastAsia"/>
              </w:rPr>
              <w:t xml:space="preserve"> </w:t>
            </w:r>
            <w:r w:rsidRPr="006A3664">
              <w:rPr>
                <w:rFonts w:eastAsia="宋体" w:hint="eastAsia"/>
              </w:rPr>
              <w:t>在请求时，网关将原始用户令牌转换为内部会话</w:t>
            </w:r>
            <w:r w:rsidRPr="006A3664">
              <w:rPr>
                <w:rFonts w:eastAsia="宋体" w:hint="eastAsia"/>
              </w:rPr>
              <w:t xml:space="preserve"> ID </w:t>
            </w:r>
            <w:r w:rsidRPr="006A3664">
              <w:rPr>
                <w:rFonts w:eastAsia="宋体" w:hint="eastAsia"/>
              </w:rPr>
              <w:t>令牌。在这种情况下，注销就不是问题，因为网关可以在注销时撤销用户的令牌。</w:t>
            </w:r>
          </w:p>
          <w:p w14:paraId="0A433421" w14:textId="04E879C7" w:rsidR="00986B57" w:rsidRDefault="00986B57" w:rsidP="00986B57">
            <w:pPr>
              <w:spacing w:line="288" w:lineRule="auto"/>
              <w:ind w:firstLineChars="200" w:firstLine="420"/>
              <w:rPr>
                <w:rFonts w:eastAsia="宋体"/>
              </w:rPr>
            </w:pPr>
            <w:r>
              <w:rPr>
                <w:rFonts w:eastAsia="宋体" w:hint="eastAsia"/>
              </w:rPr>
              <w:t>对比上述</w:t>
            </w:r>
            <w:r>
              <w:rPr>
                <w:rFonts w:eastAsia="宋体" w:hint="eastAsia"/>
              </w:rPr>
              <w:t>4</w:t>
            </w:r>
            <w:r>
              <w:rPr>
                <w:rFonts w:eastAsia="宋体" w:hint="eastAsia"/>
              </w:rPr>
              <w:t>种身份认证方案，都是自身缺点日益明显后从而促使了新的方案的出现，这里拿基于</w:t>
            </w:r>
            <w:r>
              <w:rPr>
                <w:rFonts w:eastAsia="宋体" w:hint="eastAsia"/>
              </w:rPr>
              <w:t>Token</w:t>
            </w:r>
            <w:r>
              <w:rPr>
                <w:rFonts w:eastAsia="宋体" w:hint="eastAsia"/>
              </w:rPr>
              <w:t>的认证为例。</w:t>
            </w:r>
            <w:r w:rsidRPr="00986B57">
              <w:rPr>
                <w:rFonts w:eastAsia="宋体" w:hint="eastAsia"/>
              </w:rPr>
              <w:t>随着</w:t>
            </w:r>
            <w:r w:rsidRPr="00986B57">
              <w:rPr>
                <w:rFonts w:eastAsia="宋体" w:hint="eastAsia"/>
              </w:rPr>
              <w:t xml:space="preserve"> Restful API</w:t>
            </w:r>
            <w:r w:rsidRPr="00986B57">
              <w:rPr>
                <w:rFonts w:eastAsia="宋体" w:hint="eastAsia"/>
              </w:rPr>
              <w:t>、微服务的兴起，基于</w:t>
            </w:r>
            <w:r w:rsidRPr="00986B57">
              <w:rPr>
                <w:rFonts w:eastAsia="宋体" w:hint="eastAsia"/>
              </w:rPr>
              <w:t xml:space="preserve"> Token </w:t>
            </w:r>
            <w:r w:rsidRPr="00986B57">
              <w:rPr>
                <w:rFonts w:eastAsia="宋体" w:hint="eastAsia"/>
              </w:rPr>
              <w:t>的认证现在已经越来越普遍。</w:t>
            </w:r>
            <w:r w:rsidRPr="00986B57">
              <w:rPr>
                <w:rFonts w:eastAsia="宋体" w:hint="eastAsia"/>
              </w:rPr>
              <w:t xml:space="preserve">Token </w:t>
            </w:r>
            <w:r w:rsidRPr="00986B57">
              <w:rPr>
                <w:rFonts w:eastAsia="宋体" w:hint="eastAsia"/>
              </w:rPr>
              <w:t>和</w:t>
            </w:r>
            <w:r w:rsidRPr="00986B57">
              <w:rPr>
                <w:rFonts w:eastAsia="宋体" w:hint="eastAsia"/>
              </w:rPr>
              <w:t xml:space="preserve"> Session ID </w:t>
            </w:r>
            <w:r w:rsidRPr="00986B57">
              <w:rPr>
                <w:rFonts w:eastAsia="宋体" w:hint="eastAsia"/>
              </w:rPr>
              <w:t>不同，并非只是一个</w:t>
            </w:r>
            <w:r w:rsidRPr="00986B57">
              <w:rPr>
                <w:rFonts w:eastAsia="宋体" w:hint="eastAsia"/>
              </w:rPr>
              <w:t xml:space="preserve"> key</w:t>
            </w:r>
            <w:r w:rsidRPr="00986B57">
              <w:rPr>
                <w:rFonts w:eastAsia="宋体" w:hint="eastAsia"/>
              </w:rPr>
              <w:t>。</w:t>
            </w:r>
            <w:r w:rsidRPr="00986B57">
              <w:rPr>
                <w:rFonts w:eastAsia="宋体" w:hint="eastAsia"/>
              </w:rPr>
              <w:t xml:space="preserve">Token </w:t>
            </w:r>
            <w:r w:rsidRPr="00986B57">
              <w:rPr>
                <w:rFonts w:eastAsia="宋体" w:hint="eastAsia"/>
              </w:rPr>
              <w:t>一般会包含用户的相关信息，通过验证</w:t>
            </w:r>
            <w:r w:rsidRPr="00986B57">
              <w:rPr>
                <w:rFonts w:eastAsia="宋体" w:hint="eastAsia"/>
              </w:rPr>
              <w:t xml:space="preserve"> Token </w:t>
            </w:r>
            <w:r w:rsidRPr="00986B57">
              <w:rPr>
                <w:rFonts w:eastAsia="宋体" w:hint="eastAsia"/>
              </w:rPr>
              <w:lastRenderedPageBreak/>
              <w:t>就可以完成身份校验。像</w:t>
            </w:r>
            <w:r w:rsidRPr="00986B57">
              <w:rPr>
                <w:rFonts w:eastAsia="宋体" w:hint="eastAsia"/>
              </w:rPr>
              <w:t xml:space="preserve"> Twitter</w:t>
            </w:r>
            <w:r w:rsidRPr="00986B57">
              <w:rPr>
                <w:rFonts w:eastAsia="宋体" w:hint="eastAsia"/>
              </w:rPr>
              <w:t>、微信、</w:t>
            </w:r>
            <w:r w:rsidRPr="00986B57">
              <w:rPr>
                <w:rFonts w:eastAsia="宋体" w:hint="eastAsia"/>
              </w:rPr>
              <w:t>QQ</w:t>
            </w:r>
            <w:r w:rsidRPr="00986B57">
              <w:rPr>
                <w:rFonts w:eastAsia="宋体" w:hint="eastAsia"/>
              </w:rPr>
              <w:t>、</w:t>
            </w:r>
            <w:r w:rsidRPr="00986B57">
              <w:rPr>
                <w:rFonts w:eastAsia="宋体" w:hint="eastAsia"/>
              </w:rPr>
              <w:t xml:space="preserve">GitHub </w:t>
            </w:r>
            <w:r w:rsidRPr="00986B57">
              <w:rPr>
                <w:rFonts w:eastAsia="宋体" w:hint="eastAsia"/>
              </w:rPr>
              <w:t>等公有服务的</w:t>
            </w:r>
            <w:r w:rsidRPr="00986B57">
              <w:rPr>
                <w:rFonts w:eastAsia="宋体" w:hint="eastAsia"/>
              </w:rPr>
              <w:t xml:space="preserve"> API </w:t>
            </w:r>
            <w:r w:rsidRPr="00986B57">
              <w:rPr>
                <w:rFonts w:eastAsia="宋体" w:hint="eastAsia"/>
              </w:rPr>
              <w:t>都是基于这种方式进行认证的，一些开发框架如</w:t>
            </w:r>
            <w:r w:rsidRPr="00986B57">
              <w:rPr>
                <w:rFonts w:eastAsia="宋体" w:hint="eastAsia"/>
              </w:rPr>
              <w:t xml:space="preserve"> OpenStack</w:t>
            </w:r>
            <w:r w:rsidRPr="00986B57">
              <w:rPr>
                <w:rFonts w:eastAsia="宋体" w:hint="eastAsia"/>
              </w:rPr>
              <w:t>、</w:t>
            </w:r>
            <w:r w:rsidRPr="00986B57">
              <w:rPr>
                <w:rFonts w:eastAsia="宋体" w:hint="eastAsia"/>
              </w:rPr>
              <w:t xml:space="preserve">Kubernetes </w:t>
            </w:r>
            <w:r w:rsidRPr="00986B57">
              <w:rPr>
                <w:rFonts w:eastAsia="宋体" w:hint="eastAsia"/>
              </w:rPr>
              <w:t>内部</w:t>
            </w:r>
            <w:r w:rsidRPr="00986B57">
              <w:rPr>
                <w:rFonts w:eastAsia="宋体" w:hint="eastAsia"/>
              </w:rPr>
              <w:t xml:space="preserve"> API </w:t>
            </w:r>
            <w:r w:rsidRPr="00986B57">
              <w:rPr>
                <w:rFonts w:eastAsia="宋体" w:hint="eastAsia"/>
              </w:rPr>
              <w:t>调用也是基于</w:t>
            </w:r>
            <w:r w:rsidRPr="00986B57">
              <w:rPr>
                <w:rFonts w:eastAsia="宋体" w:hint="eastAsia"/>
              </w:rPr>
              <w:t xml:space="preserve"> Token </w:t>
            </w:r>
            <w:r w:rsidRPr="00986B57">
              <w:rPr>
                <w:rFonts w:eastAsia="宋体" w:hint="eastAsia"/>
              </w:rPr>
              <w:t>的认证。</w:t>
            </w:r>
          </w:p>
          <w:p w14:paraId="5C98D365" w14:textId="35C21302" w:rsidR="007009D1" w:rsidRPr="007D3F74" w:rsidRDefault="007009D1" w:rsidP="00485D27">
            <w:pPr>
              <w:spacing w:line="288" w:lineRule="auto"/>
              <w:ind w:firstLineChars="200" w:firstLine="420"/>
              <w:rPr>
                <w:rFonts w:eastAsia="宋体"/>
              </w:rPr>
            </w:pPr>
            <w:r w:rsidRPr="007D3F74">
              <w:rPr>
                <w:rFonts w:eastAsia="宋体" w:hint="eastAsia"/>
              </w:rPr>
              <w:t>相比于简易的路由到指定的服务，加入共享逻辑后的服务只是在</w:t>
            </w:r>
            <w:r w:rsidRPr="007D3F74">
              <w:rPr>
                <w:rFonts w:eastAsia="宋体" w:hint="eastAsia"/>
              </w:rPr>
              <w:t>API</w:t>
            </w:r>
            <w:r w:rsidRPr="007D3F74">
              <w:rPr>
                <w:rFonts w:eastAsia="宋体" w:hint="eastAsia"/>
              </w:rPr>
              <w:t>网关处添加了一个</w:t>
            </w:r>
            <w:r w:rsidR="0033037E" w:rsidRPr="007D3F74">
              <w:rPr>
                <w:rFonts w:eastAsia="宋体" w:hint="eastAsia"/>
              </w:rPr>
              <w:t>A</w:t>
            </w:r>
            <w:r w:rsidR="0033037E" w:rsidRPr="007D3F74">
              <w:rPr>
                <w:rFonts w:eastAsia="宋体"/>
              </w:rPr>
              <w:t>uth</w:t>
            </w:r>
            <w:r w:rsidR="0033037E" w:rsidRPr="007D3F74">
              <w:rPr>
                <w:rFonts w:eastAsia="宋体" w:hint="eastAsia"/>
              </w:rPr>
              <w:t>的身份验证</w:t>
            </w:r>
            <w:r w:rsidR="00BB7CE9" w:rsidRPr="007D3F74">
              <w:rPr>
                <w:rFonts w:eastAsia="宋体" w:hint="eastAsia"/>
              </w:rPr>
              <w:t>。</w:t>
            </w:r>
            <w:r w:rsidR="00813A40">
              <w:rPr>
                <w:rFonts w:eastAsia="宋体" w:hint="eastAsia"/>
              </w:rPr>
              <w:t>对于</w:t>
            </w:r>
            <w:r w:rsidR="00BB7CE9" w:rsidRPr="007D3F74">
              <w:rPr>
                <w:rFonts w:eastAsia="宋体" w:hint="eastAsia"/>
              </w:rPr>
              <w:t>使用</w:t>
            </w:r>
            <w:r w:rsidR="00BB7CE9" w:rsidRPr="007D3F74">
              <w:rPr>
                <w:rFonts w:eastAsia="宋体" w:hint="eastAsia"/>
              </w:rPr>
              <w:t>Token</w:t>
            </w:r>
            <w:r w:rsidR="006A3664">
              <w:rPr>
                <w:rFonts w:eastAsia="宋体" w:hint="eastAsia"/>
              </w:rPr>
              <w:t>进行身份验证</w:t>
            </w:r>
            <w:r w:rsidR="00BB7CE9" w:rsidRPr="007D3F74">
              <w:rPr>
                <w:rFonts w:eastAsia="宋体" w:hint="eastAsia"/>
              </w:rPr>
              <w:t>的</w:t>
            </w:r>
            <w:r w:rsidR="00BB7CE9" w:rsidRPr="007D3F74">
              <w:rPr>
                <w:rFonts w:eastAsia="宋体" w:hint="eastAsia"/>
              </w:rPr>
              <w:t>API</w:t>
            </w:r>
            <w:r w:rsidR="00BB7CE9" w:rsidRPr="007D3F74">
              <w:rPr>
                <w:rFonts w:eastAsia="宋体" w:hint="eastAsia"/>
              </w:rPr>
              <w:t>网关，</w:t>
            </w:r>
            <w:r w:rsidR="00CC17F3" w:rsidRPr="007D3F74">
              <w:rPr>
                <w:rFonts w:eastAsia="宋体" w:hint="eastAsia"/>
              </w:rPr>
              <w:t>其中核心的是请求获取</w:t>
            </w:r>
            <w:r w:rsidR="00CC17F3" w:rsidRPr="007D3F74">
              <w:rPr>
                <w:rFonts w:eastAsia="宋体" w:hint="eastAsia"/>
              </w:rPr>
              <w:t>Token</w:t>
            </w:r>
            <w:r w:rsidR="00CC17F3" w:rsidRPr="007D3F74">
              <w:rPr>
                <w:rFonts w:eastAsia="宋体" w:hint="eastAsia"/>
              </w:rPr>
              <w:t>和验证</w:t>
            </w:r>
            <w:r w:rsidR="00CC17F3" w:rsidRPr="007D3F74">
              <w:rPr>
                <w:rFonts w:eastAsia="宋体" w:hint="eastAsia"/>
              </w:rPr>
              <w:t>T</w:t>
            </w:r>
            <w:r w:rsidR="00CC17F3" w:rsidRPr="007D3F74">
              <w:rPr>
                <w:rFonts w:eastAsia="宋体"/>
              </w:rPr>
              <w:t>oken</w:t>
            </w:r>
            <w:r w:rsidR="00CC17F3" w:rsidRPr="007D3F74">
              <w:rPr>
                <w:rFonts w:eastAsia="宋体" w:hint="eastAsia"/>
              </w:rPr>
              <w:t>的正确性，</w:t>
            </w:r>
            <w:r w:rsidR="003B5954">
              <w:rPr>
                <w:rFonts w:eastAsia="宋体" w:hint="eastAsia"/>
              </w:rPr>
              <w:t>使用</w:t>
            </w:r>
            <w:r w:rsidR="003B5954">
              <w:rPr>
                <w:rFonts w:eastAsia="宋体" w:hint="eastAsia"/>
              </w:rPr>
              <w:t>Token</w:t>
            </w:r>
            <w:r w:rsidR="003B5954">
              <w:rPr>
                <w:rFonts w:eastAsia="宋体" w:hint="eastAsia"/>
              </w:rPr>
              <w:t>的</w:t>
            </w:r>
            <w:r w:rsidR="001159BC">
              <w:rPr>
                <w:rFonts w:eastAsia="宋体" w:hint="eastAsia"/>
              </w:rPr>
              <w:t>身份验证</w:t>
            </w:r>
            <w:r w:rsidR="00CC17F3" w:rsidRPr="007D3F74">
              <w:rPr>
                <w:rFonts w:eastAsia="宋体" w:hint="eastAsia"/>
              </w:rPr>
              <w:t>逻辑图</w:t>
            </w:r>
            <w:r w:rsidR="0033037E" w:rsidRPr="007D3F74">
              <w:rPr>
                <w:rFonts w:eastAsia="宋体" w:hint="eastAsia"/>
              </w:rPr>
              <w:t>如图</w:t>
            </w:r>
            <w:r w:rsidR="00E009EE">
              <w:rPr>
                <w:rFonts w:eastAsia="宋体"/>
              </w:rPr>
              <w:t>4</w:t>
            </w:r>
            <w:bookmarkStart w:id="1" w:name="_GoBack"/>
            <w:bookmarkEnd w:id="1"/>
            <w:r w:rsidR="0033037E" w:rsidRPr="007D3F74">
              <w:rPr>
                <w:rFonts w:eastAsia="宋体" w:hint="eastAsia"/>
              </w:rPr>
              <w:t>所示。</w:t>
            </w:r>
          </w:p>
          <w:p w14:paraId="5C98D366" w14:textId="58CC30CF" w:rsidR="0033037E" w:rsidRDefault="00282C30" w:rsidP="00282C30">
            <w:pPr>
              <w:jc w:val="center"/>
            </w:pPr>
            <w:r>
              <w:object w:dxaOrig="8617" w:dyaOrig="1536" w14:anchorId="0A181437">
                <v:shape id="_x0000_i1026" type="#_x0000_t75" style="width:431.4pt;height:77.4pt" o:ole="">
                  <v:imagedata r:id="rId12" o:title=""/>
                </v:shape>
                <o:OLEObject Type="Embed" ProgID="Visio.Drawing.15" ShapeID="_x0000_i1026" DrawAspect="Content" ObjectID="_1588976180" r:id="rId13"/>
              </w:object>
            </w:r>
          </w:p>
          <w:p w14:paraId="455E7A8F" w14:textId="3E866A85" w:rsidR="00282C30" w:rsidRDefault="007716B8" w:rsidP="00CC17F3">
            <w:pPr>
              <w:jc w:val="center"/>
            </w:pPr>
            <w:r>
              <w:object w:dxaOrig="8544" w:dyaOrig="1656" w14:anchorId="039A4B4C">
                <v:shape id="_x0000_i1027" type="#_x0000_t75" style="width:427.2pt;height:83.4pt" o:ole="">
                  <v:imagedata r:id="rId14" o:title=""/>
                </v:shape>
                <o:OLEObject Type="Embed" ProgID="Visio.Drawing.15" ShapeID="_x0000_i1027" DrawAspect="Content" ObjectID="_1588976181" r:id="rId15"/>
              </w:object>
            </w:r>
          </w:p>
          <w:p w14:paraId="44597688" w14:textId="2D42AE23" w:rsidR="00CC17F3" w:rsidRDefault="00CC17F3" w:rsidP="00CC17F3">
            <w:pPr>
              <w:jc w:val="center"/>
            </w:pPr>
            <w:r>
              <w:rPr>
                <w:rFonts w:hint="eastAsia"/>
              </w:rPr>
              <w:t>图</w:t>
            </w:r>
            <w:r w:rsidR="00E009EE">
              <w:t>4</w:t>
            </w:r>
            <w:r>
              <w:t xml:space="preserve"> </w:t>
            </w:r>
            <w:r w:rsidRPr="00C1590C">
              <w:rPr>
                <w:rFonts w:hint="eastAsia"/>
              </w:rPr>
              <w:t>Token</w:t>
            </w:r>
            <w:r>
              <w:rPr>
                <w:rFonts w:hint="eastAsia"/>
              </w:rPr>
              <w:t>的请求和验证</w:t>
            </w:r>
          </w:p>
          <w:p w14:paraId="5C98D368" w14:textId="77777777" w:rsidR="00383B05" w:rsidRDefault="00383B05" w:rsidP="00383B05">
            <w:pPr>
              <w:rPr>
                <w:rFonts w:ascii="宋体" w:hAnsi="宋体" w:cs="宋体"/>
                <w:b/>
              </w:rPr>
            </w:pPr>
            <w:r w:rsidRPr="00C1590C">
              <w:rPr>
                <w:rFonts w:cs="宋体"/>
                <w:b/>
              </w:rPr>
              <w:t>3</w:t>
            </w:r>
            <w:r w:rsidRPr="00CC0808">
              <w:rPr>
                <w:rFonts w:cs="宋体"/>
                <w:b/>
              </w:rPr>
              <w:t>.</w:t>
            </w:r>
            <w:r w:rsidRPr="00C1590C">
              <w:rPr>
                <w:rFonts w:cs="宋体" w:hint="eastAsia"/>
                <w:b/>
              </w:rPr>
              <w:t>2</w:t>
            </w:r>
            <w:r w:rsidR="0033037E">
              <w:rPr>
                <w:rFonts w:ascii="宋体" w:hAnsi="宋体" w:cs="宋体" w:hint="eastAsia"/>
                <w:b/>
              </w:rPr>
              <w:t xml:space="preserve"> 整合其他开源组件</w:t>
            </w:r>
          </w:p>
          <w:p w14:paraId="55F092A9" w14:textId="443D0398" w:rsidR="002B2ECB" w:rsidRDefault="0033037E" w:rsidP="00EF4663">
            <w:pPr>
              <w:spacing w:line="288" w:lineRule="auto"/>
              <w:ind w:firstLine="420"/>
            </w:pPr>
            <w:r w:rsidRPr="007D3F74">
              <w:rPr>
                <w:rFonts w:hint="eastAsia"/>
              </w:rPr>
              <w:t>结合</w:t>
            </w:r>
            <w:r w:rsidR="00EF4663">
              <w:rPr>
                <w:rFonts w:hint="eastAsia"/>
              </w:rPr>
              <w:t>Consul</w:t>
            </w:r>
            <w:r w:rsidRPr="007D3F74">
              <w:rPr>
                <w:rFonts w:hint="eastAsia"/>
              </w:rPr>
              <w:t>这个</w:t>
            </w:r>
            <w:r w:rsidRPr="007D3F74">
              <w:rPr>
                <w:rFonts w:hint="eastAsia"/>
              </w:rPr>
              <w:t>API</w:t>
            </w:r>
            <w:r w:rsidRPr="007D3F74">
              <w:rPr>
                <w:rFonts w:hint="eastAsia"/>
              </w:rPr>
              <w:t>网关</w:t>
            </w:r>
            <w:r w:rsidR="00EF4663">
              <w:rPr>
                <w:rFonts w:hint="eastAsia"/>
              </w:rPr>
              <w:t>工具</w:t>
            </w:r>
            <w:r w:rsidR="002A6499" w:rsidRPr="007D3F74">
              <w:rPr>
                <w:rFonts w:hint="eastAsia"/>
              </w:rPr>
              <w:t>进行开发</w:t>
            </w:r>
            <w:r w:rsidRPr="007D3F74">
              <w:rPr>
                <w:rFonts w:hint="eastAsia"/>
              </w:rPr>
              <w:t>，该网关已经比较成熟可以直接实现</w:t>
            </w:r>
            <w:r w:rsidR="00AF65F9" w:rsidRPr="007D3F74">
              <w:rPr>
                <w:rFonts w:hint="eastAsia"/>
              </w:rPr>
              <w:t>API</w:t>
            </w:r>
            <w:r w:rsidRPr="007D3F74">
              <w:rPr>
                <w:rFonts w:hint="eastAsia"/>
              </w:rPr>
              <w:t>的</w:t>
            </w:r>
            <w:r w:rsidR="00EF4663">
              <w:rPr>
                <w:rFonts w:hint="eastAsia"/>
              </w:rPr>
              <w:t>管理</w:t>
            </w:r>
            <w:r w:rsidRPr="007D3F74">
              <w:rPr>
                <w:rFonts w:hint="eastAsia"/>
              </w:rPr>
              <w:t>。在启动之后</w:t>
            </w:r>
            <w:r w:rsidR="007716B8" w:rsidRPr="007D3F74">
              <w:rPr>
                <w:rFonts w:hint="eastAsia"/>
              </w:rPr>
              <w:t>，</w:t>
            </w:r>
            <w:r w:rsidR="001C4F2F">
              <w:rPr>
                <w:rFonts w:hint="eastAsia"/>
              </w:rPr>
              <w:t>我们可以在</w:t>
            </w:r>
            <w:r w:rsidR="001C4F2F">
              <w:rPr>
                <w:rFonts w:hint="eastAsia"/>
              </w:rPr>
              <w:t>Consul</w:t>
            </w:r>
            <w:r w:rsidR="001C4F2F">
              <w:rPr>
                <w:rFonts w:hint="eastAsia"/>
              </w:rPr>
              <w:t>服务端中进行服务的不限于注册、发现、注销等操作</w:t>
            </w:r>
            <w:r w:rsidR="00165415">
              <w:rPr>
                <w:rFonts w:hint="eastAsia"/>
              </w:rPr>
              <w:t>。</w:t>
            </w:r>
            <w:r w:rsidR="00165415">
              <w:rPr>
                <w:rFonts w:hint="eastAsia"/>
              </w:rPr>
              <w:t>Consul</w:t>
            </w:r>
            <w:r w:rsidR="00165415">
              <w:rPr>
                <w:rFonts w:hint="eastAsia"/>
              </w:rPr>
              <w:t>作为一个服务管理软件，具有以下的特点：</w:t>
            </w:r>
          </w:p>
          <w:p w14:paraId="73BFB80E" w14:textId="6A613353" w:rsidR="00165415" w:rsidRDefault="00165415" w:rsidP="00165415">
            <w:pPr>
              <w:pStyle w:val="aa"/>
              <w:numPr>
                <w:ilvl w:val="0"/>
                <w:numId w:val="8"/>
              </w:numPr>
              <w:spacing w:line="288" w:lineRule="auto"/>
              <w:ind w:firstLineChars="0"/>
            </w:pPr>
            <w:r w:rsidRPr="00165415">
              <w:rPr>
                <w:rFonts w:hint="eastAsia"/>
              </w:rPr>
              <w:t>支持多数据中心下，分布式高可用的，服务发现和配置共享</w:t>
            </w:r>
            <w:r>
              <w:rPr>
                <w:rFonts w:hint="eastAsia"/>
              </w:rPr>
              <w:t>；</w:t>
            </w:r>
          </w:p>
          <w:p w14:paraId="2DFAE992" w14:textId="17665997" w:rsidR="00165415" w:rsidRDefault="00165415" w:rsidP="00165415">
            <w:pPr>
              <w:pStyle w:val="aa"/>
              <w:numPr>
                <w:ilvl w:val="0"/>
                <w:numId w:val="8"/>
              </w:numPr>
              <w:spacing w:line="288" w:lineRule="auto"/>
              <w:ind w:firstLineChars="0"/>
            </w:pPr>
            <w:r w:rsidRPr="00165415">
              <w:rPr>
                <w:rFonts w:hint="eastAsia"/>
              </w:rPr>
              <w:t>支持健康检查，允许存储键值对</w:t>
            </w:r>
            <w:r>
              <w:rPr>
                <w:rFonts w:hint="eastAsia"/>
              </w:rPr>
              <w:t>；</w:t>
            </w:r>
          </w:p>
          <w:p w14:paraId="4C87A73C" w14:textId="720E068B" w:rsidR="00165415" w:rsidRDefault="00165415" w:rsidP="00165415">
            <w:pPr>
              <w:pStyle w:val="aa"/>
              <w:numPr>
                <w:ilvl w:val="0"/>
                <w:numId w:val="8"/>
              </w:numPr>
              <w:spacing w:line="288" w:lineRule="auto"/>
              <w:ind w:firstLineChars="0"/>
            </w:pPr>
            <w:r w:rsidRPr="00165415">
              <w:rPr>
                <w:rFonts w:hint="eastAsia"/>
              </w:rPr>
              <w:t>一致性协议采用</w:t>
            </w:r>
            <w:r w:rsidRPr="00165415">
              <w:rPr>
                <w:rFonts w:hint="eastAsia"/>
              </w:rPr>
              <w:t xml:space="preserve"> Raft </w:t>
            </w:r>
            <w:r w:rsidRPr="00165415">
              <w:rPr>
                <w:rFonts w:hint="eastAsia"/>
              </w:rPr>
              <w:t>算法</w:t>
            </w:r>
            <w:r w:rsidRPr="00165415">
              <w:rPr>
                <w:rFonts w:hint="eastAsia"/>
              </w:rPr>
              <w:t>,</w:t>
            </w:r>
            <w:r w:rsidRPr="00165415">
              <w:rPr>
                <w:rFonts w:hint="eastAsia"/>
              </w:rPr>
              <w:t>用来保证服务的高可用</w:t>
            </w:r>
            <w:r>
              <w:rPr>
                <w:rFonts w:hint="eastAsia"/>
              </w:rPr>
              <w:t>；</w:t>
            </w:r>
          </w:p>
          <w:p w14:paraId="2CDF23B3" w14:textId="71FE6340" w:rsidR="00165415" w:rsidRDefault="00165415" w:rsidP="00165415">
            <w:pPr>
              <w:pStyle w:val="aa"/>
              <w:numPr>
                <w:ilvl w:val="0"/>
                <w:numId w:val="8"/>
              </w:numPr>
              <w:spacing w:line="288" w:lineRule="auto"/>
              <w:ind w:firstLineChars="0"/>
            </w:pPr>
            <w:r w:rsidRPr="00165415">
              <w:rPr>
                <w:rFonts w:hint="eastAsia"/>
              </w:rPr>
              <w:t>成员管理和消息广播</w:t>
            </w:r>
            <w:r w:rsidRPr="00165415">
              <w:rPr>
                <w:rFonts w:hint="eastAsia"/>
              </w:rPr>
              <w:t xml:space="preserve"> </w:t>
            </w:r>
            <w:r w:rsidRPr="00165415">
              <w:rPr>
                <w:rFonts w:hint="eastAsia"/>
              </w:rPr>
              <w:t>采用</w:t>
            </w:r>
            <w:r w:rsidRPr="00165415">
              <w:rPr>
                <w:rFonts w:hint="eastAsia"/>
              </w:rPr>
              <w:t>GOSSIP</w:t>
            </w:r>
            <w:r w:rsidRPr="00165415">
              <w:rPr>
                <w:rFonts w:hint="eastAsia"/>
              </w:rPr>
              <w:t>协议，支持</w:t>
            </w:r>
            <w:r w:rsidRPr="00165415">
              <w:rPr>
                <w:rFonts w:hint="eastAsia"/>
              </w:rPr>
              <w:t>ACL</w:t>
            </w:r>
            <w:r w:rsidRPr="00165415">
              <w:rPr>
                <w:rFonts w:hint="eastAsia"/>
              </w:rPr>
              <w:t>访问控制</w:t>
            </w:r>
            <w:r>
              <w:rPr>
                <w:rFonts w:hint="eastAsia"/>
              </w:rPr>
              <w:t>。</w:t>
            </w:r>
          </w:p>
          <w:p w14:paraId="47328A8E" w14:textId="474A54B8" w:rsidR="004E3149" w:rsidRDefault="004E3149" w:rsidP="004E3149">
            <w:pPr>
              <w:spacing w:line="288" w:lineRule="auto"/>
              <w:ind w:firstLineChars="200" w:firstLine="420"/>
            </w:pPr>
            <w:r>
              <w:rPr>
                <w:rFonts w:hint="eastAsia"/>
              </w:rPr>
              <w:t>整合</w:t>
            </w:r>
            <w:r>
              <w:rPr>
                <w:rFonts w:hint="eastAsia"/>
              </w:rPr>
              <w:t>Node.js</w:t>
            </w:r>
            <w:r>
              <w:rPr>
                <w:rFonts w:hint="eastAsia"/>
              </w:rPr>
              <w:t>开发的部分功能组件可以减少部分的重复性工作，同时提高开发的效率。</w:t>
            </w:r>
          </w:p>
          <w:p w14:paraId="5C98D36D" w14:textId="1803B636" w:rsidR="003F6FA5" w:rsidRPr="00FC1071" w:rsidRDefault="003F6FA5" w:rsidP="0035732B">
            <w:pPr>
              <w:numPr>
                <w:ilvl w:val="0"/>
                <w:numId w:val="1"/>
              </w:numPr>
              <w:rPr>
                <w:b/>
              </w:rPr>
            </w:pPr>
            <w:r w:rsidRPr="00FC1071">
              <w:rPr>
                <w:b/>
              </w:rPr>
              <w:t>研究工作的步骤与进度</w:t>
            </w:r>
          </w:p>
          <w:p w14:paraId="5C98D36E" w14:textId="66028C7D" w:rsidR="00C53C2B" w:rsidRDefault="00C53C2B" w:rsidP="00485D27">
            <w:pPr>
              <w:pStyle w:val="aa"/>
              <w:numPr>
                <w:ilvl w:val="0"/>
                <w:numId w:val="7"/>
              </w:numPr>
              <w:spacing w:line="288" w:lineRule="auto"/>
              <w:ind w:firstLineChars="0"/>
            </w:pPr>
            <w:r>
              <w:rPr>
                <w:rFonts w:hint="eastAsia"/>
              </w:rPr>
              <w:t>第</w:t>
            </w:r>
            <w:r w:rsidR="002C5113">
              <w:rPr>
                <w:rFonts w:hint="eastAsia"/>
              </w:rPr>
              <w:t>一</w:t>
            </w:r>
            <w:r>
              <w:rPr>
                <w:rFonts w:hint="eastAsia"/>
              </w:rPr>
              <w:t>阶段</w:t>
            </w:r>
            <w:r>
              <w:rPr>
                <w:rFonts w:hint="eastAsia"/>
              </w:rPr>
              <w:t>(</w:t>
            </w:r>
            <w:r w:rsidRPr="00F72BD1">
              <w:rPr>
                <w:rFonts w:hint="eastAsia"/>
              </w:rPr>
              <w:t>2017.1.1.</w:t>
            </w:r>
            <w:r>
              <w:rPr>
                <w:rFonts w:hint="eastAsia"/>
              </w:rPr>
              <w:t>-</w:t>
            </w:r>
            <w:r w:rsidRPr="00F72BD1">
              <w:rPr>
                <w:rFonts w:hint="eastAsia"/>
              </w:rPr>
              <w:t>2017.1.30</w:t>
            </w:r>
            <w:r>
              <w:rPr>
                <w:rFonts w:hint="eastAsia"/>
              </w:rPr>
              <w:t>)</w:t>
            </w:r>
            <w:r>
              <w:rPr>
                <w:rFonts w:hint="eastAsia"/>
              </w:rPr>
              <w:t>：</w:t>
            </w:r>
            <w:r w:rsidR="00095F24">
              <w:rPr>
                <w:rFonts w:hint="eastAsia"/>
              </w:rPr>
              <w:t>掌握</w:t>
            </w:r>
            <w:r w:rsidR="00095F24" w:rsidRPr="00F72BD1">
              <w:rPr>
                <w:rFonts w:hint="eastAsia"/>
              </w:rPr>
              <w:t>Spring</w:t>
            </w:r>
            <w:r w:rsidR="00095F24">
              <w:rPr>
                <w:rFonts w:hint="eastAsia"/>
              </w:rPr>
              <w:t xml:space="preserve"> </w:t>
            </w:r>
            <w:r w:rsidR="00095F24" w:rsidRPr="00F72BD1">
              <w:rPr>
                <w:rFonts w:hint="eastAsia"/>
              </w:rPr>
              <w:t>Cloud</w:t>
            </w:r>
            <w:r w:rsidR="00095F24">
              <w:rPr>
                <w:rFonts w:hint="eastAsia"/>
              </w:rPr>
              <w:t>的使用，学习</w:t>
            </w:r>
            <w:r w:rsidR="00095F24" w:rsidRPr="00F72BD1">
              <w:rPr>
                <w:rFonts w:hint="eastAsia"/>
              </w:rPr>
              <w:t>Node</w:t>
            </w:r>
            <w:r w:rsidR="00095F24">
              <w:rPr>
                <w:rFonts w:hint="eastAsia"/>
              </w:rPr>
              <w:t>.</w:t>
            </w:r>
            <w:r w:rsidR="00095F24" w:rsidRPr="00F72BD1">
              <w:rPr>
                <w:rFonts w:hint="eastAsia"/>
              </w:rPr>
              <w:t>js</w:t>
            </w:r>
            <w:r w:rsidR="00095F24">
              <w:rPr>
                <w:rFonts w:hint="eastAsia"/>
              </w:rPr>
              <w:t>编程方法，完成其他基础性工具的使用学习。</w:t>
            </w:r>
          </w:p>
          <w:p w14:paraId="5C98D36F" w14:textId="68C2582A" w:rsidR="00C53C2B" w:rsidRDefault="00C53C2B" w:rsidP="00485D27">
            <w:pPr>
              <w:pStyle w:val="aa"/>
              <w:numPr>
                <w:ilvl w:val="0"/>
                <w:numId w:val="7"/>
              </w:numPr>
              <w:spacing w:line="288" w:lineRule="auto"/>
              <w:ind w:firstLineChars="0"/>
            </w:pPr>
            <w:r>
              <w:rPr>
                <w:rFonts w:hint="eastAsia"/>
              </w:rPr>
              <w:t>第</w:t>
            </w:r>
            <w:r w:rsidR="002C5113">
              <w:rPr>
                <w:rFonts w:hint="eastAsia"/>
              </w:rPr>
              <w:t>二</w:t>
            </w:r>
            <w:r>
              <w:rPr>
                <w:rFonts w:hint="eastAsia"/>
              </w:rPr>
              <w:t>阶段</w:t>
            </w:r>
            <w:r>
              <w:rPr>
                <w:rFonts w:hint="eastAsia"/>
              </w:rPr>
              <w:t>(</w:t>
            </w:r>
            <w:r w:rsidRPr="00F72BD1">
              <w:rPr>
                <w:rFonts w:hint="eastAsia"/>
              </w:rPr>
              <w:t>2017.2.1</w:t>
            </w:r>
            <w:r>
              <w:rPr>
                <w:rFonts w:hint="eastAsia"/>
              </w:rPr>
              <w:t>-</w:t>
            </w:r>
            <w:r w:rsidRPr="00F72BD1">
              <w:rPr>
                <w:rFonts w:hint="eastAsia"/>
              </w:rPr>
              <w:t>2017.2.28</w:t>
            </w:r>
            <w:r>
              <w:rPr>
                <w:rFonts w:hint="eastAsia"/>
              </w:rPr>
              <w:t>)</w:t>
            </w:r>
            <w:r>
              <w:rPr>
                <w:rFonts w:hint="eastAsia"/>
              </w:rPr>
              <w:t>：</w:t>
            </w:r>
            <w:r w:rsidR="00095F24">
              <w:rPr>
                <w:rFonts w:hint="eastAsia"/>
              </w:rPr>
              <w:t>完成</w:t>
            </w:r>
            <w:r w:rsidR="00095F24" w:rsidRPr="00F72BD1">
              <w:rPr>
                <w:rFonts w:hint="eastAsia"/>
              </w:rPr>
              <w:t>Node</w:t>
            </w:r>
            <w:r w:rsidR="00095F24">
              <w:rPr>
                <w:rFonts w:hint="eastAsia"/>
              </w:rPr>
              <w:t>.</w:t>
            </w:r>
            <w:r w:rsidR="00095F24" w:rsidRPr="00F72BD1">
              <w:rPr>
                <w:rFonts w:hint="eastAsia"/>
              </w:rPr>
              <w:t>js</w:t>
            </w:r>
            <w:r w:rsidR="00095F24">
              <w:rPr>
                <w:rFonts w:hint="eastAsia"/>
              </w:rPr>
              <w:t>下的</w:t>
            </w:r>
            <w:r w:rsidR="00095F24" w:rsidRPr="00F72BD1">
              <w:rPr>
                <w:rFonts w:hint="eastAsia"/>
              </w:rPr>
              <w:t>API</w:t>
            </w:r>
            <w:r w:rsidR="00095F24">
              <w:rPr>
                <w:rFonts w:hint="eastAsia"/>
              </w:rPr>
              <w:t>网关</w:t>
            </w:r>
            <w:r w:rsidR="00165415">
              <w:rPr>
                <w:rFonts w:hint="eastAsia"/>
              </w:rPr>
              <w:t>部分功能的</w:t>
            </w:r>
            <w:r w:rsidR="00095F24">
              <w:rPr>
                <w:rFonts w:hint="eastAsia"/>
              </w:rPr>
              <w:t>设计和开发，同时进行</w:t>
            </w:r>
            <w:r w:rsidR="00165415">
              <w:rPr>
                <w:rFonts w:hint="eastAsia"/>
              </w:rPr>
              <w:t>Consul</w:t>
            </w:r>
            <w:r w:rsidR="00095F24">
              <w:rPr>
                <w:rFonts w:hint="eastAsia"/>
              </w:rPr>
              <w:t>网关的学习和实践，为下一步两者的耦合做进一步准备。</w:t>
            </w:r>
          </w:p>
          <w:p w14:paraId="5C98D370" w14:textId="3B5F39E5" w:rsidR="00C53C2B" w:rsidRDefault="00C53C2B" w:rsidP="00485D27">
            <w:pPr>
              <w:pStyle w:val="aa"/>
              <w:numPr>
                <w:ilvl w:val="0"/>
                <w:numId w:val="7"/>
              </w:numPr>
              <w:spacing w:line="288" w:lineRule="auto"/>
              <w:ind w:firstLineChars="0"/>
            </w:pPr>
            <w:r>
              <w:rPr>
                <w:rFonts w:hint="eastAsia"/>
              </w:rPr>
              <w:t>第</w:t>
            </w:r>
            <w:r w:rsidR="002C5113">
              <w:rPr>
                <w:rFonts w:hint="eastAsia"/>
              </w:rPr>
              <w:t>三</w:t>
            </w:r>
            <w:r>
              <w:rPr>
                <w:rFonts w:hint="eastAsia"/>
              </w:rPr>
              <w:t>阶段</w:t>
            </w:r>
            <w:r>
              <w:rPr>
                <w:rFonts w:hint="eastAsia"/>
              </w:rPr>
              <w:t>(</w:t>
            </w:r>
            <w:r w:rsidRPr="00F72BD1">
              <w:rPr>
                <w:rFonts w:hint="eastAsia"/>
              </w:rPr>
              <w:t>2017.3.1.</w:t>
            </w:r>
            <w:r>
              <w:rPr>
                <w:rFonts w:hint="eastAsia"/>
              </w:rPr>
              <w:t>-</w:t>
            </w:r>
            <w:r w:rsidRPr="00F72BD1">
              <w:rPr>
                <w:rFonts w:hint="eastAsia"/>
              </w:rPr>
              <w:t>2017.4.30</w:t>
            </w:r>
            <w:r>
              <w:rPr>
                <w:rFonts w:hint="eastAsia"/>
              </w:rPr>
              <w:t>)</w:t>
            </w:r>
            <w:r>
              <w:rPr>
                <w:rFonts w:hint="eastAsia"/>
              </w:rPr>
              <w:t>：</w:t>
            </w:r>
            <w:r w:rsidR="00095F24">
              <w:rPr>
                <w:rFonts w:hint="eastAsia"/>
              </w:rPr>
              <w:t>完成中期报告，集成</w:t>
            </w:r>
            <w:r w:rsidR="00095F24" w:rsidRPr="00F72BD1">
              <w:rPr>
                <w:rFonts w:hint="eastAsia"/>
              </w:rPr>
              <w:t>Node</w:t>
            </w:r>
            <w:r w:rsidR="00095F24">
              <w:rPr>
                <w:rFonts w:hint="eastAsia"/>
              </w:rPr>
              <w:t>.</w:t>
            </w:r>
            <w:r w:rsidR="00095F24" w:rsidRPr="00F72BD1">
              <w:rPr>
                <w:rFonts w:hint="eastAsia"/>
              </w:rPr>
              <w:t>js</w:t>
            </w:r>
            <w:r w:rsidR="00095F24">
              <w:rPr>
                <w:rFonts w:hint="eastAsia"/>
              </w:rPr>
              <w:t>网关和已有的</w:t>
            </w:r>
            <w:r w:rsidR="00654A63">
              <w:rPr>
                <w:rFonts w:hint="eastAsia"/>
              </w:rPr>
              <w:t>其它</w:t>
            </w:r>
            <w:r w:rsidR="00095F24" w:rsidRPr="00F72BD1">
              <w:rPr>
                <w:rFonts w:hint="eastAsia"/>
              </w:rPr>
              <w:t>API</w:t>
            </w:r>
            <w:r w:rsidR="00095F24">
              <w:rPr>
                <w:rFonts w:hint="eastAsia"/>
              </w:rPr>
              <w:t>网关形成一个网关系统进行最后的部署和验证，并进行</w:t>
            </w:r>
            <w:r w:rsidR="002C5113">
              <w:rPr>
                <w:rFonts w:hint="eastAsia"/>
              </w:rPr>
              <w:t>所有</w:t>
            </w:r>
            <w:r w:rsidR="00095F24" w:rsidRPr="00F72BD1">
              <w:rPr>
                <w:rFonts w:hint="eastAsia"/>
              </w:rPr>
              <w:t>bug</w:t>
            </w:r>
            <w:r w:rsidR="00095F24">
              <w:rPr>
                <w:rFonts w:hint="eastAsia"/>
              </w:rPr>
              <w:t>的排查。</w:t>
            </w:r>
          </w:p>
          <w:p w14:paraId="5C98D371" w14:textId="23814D38" w:rsidR="00C53C2B" w:rsidRPr="00F72BD1" w:rsidRDefault="00C53C2B" w:rsidP="00485D27">
            <w:pPr>
              <w:pStyle w:val="aa"/>
              <w:numPr>
                <w:ilvl w:val="0"/>
                <w:numId w:val="7"/>
              </w:numPr>
              <w:spacing w:line="288" w:lineRule="auto"/>
              <w:ind w:firstLineChars="0"/>
            </w:pPr>
            <w:r>
              <w:rPr>
                <w:rFonts w:hint="eastAsia"/>
              </w:rPr>
              <w:t>第</w:t>
            </w:r>
            <w:r w:rsidR="002C5113">
              <w:rPr>
                <w:rFonts w:hint="eastAsia"/>
              </w:rPr>
              <w:t>四</w:t>
            </w:r>
            <w:r>
              <w:rPr>
                <w:rFonts w:hint="eastAsia"/>
              </w:rPr>
              <w:t>阶段</w:t>
            </w:r>
            <w:r>
              <w:rPr>
                <w:rFonts w:hint="eastAsia"/>
              </w:rPr>
              <w:t>(</w:t>
            </w:r>
            <w:r w:rsidRPr="00F72BD1">
              <w:rPr>
                <w:rFonts w:hint="eastAsia"/>
              </w:rPr>
              <w:t>2017.5.1</w:t>
            </w:r>
            <w:r>
              <w:rPr>
                <w:rFonts w:hint="eastAsia"/>
              </w:rPr>
              <w:t>-</w:t>
            </w:r>
            <w:r w:rsidRPr="00F72BD1">
              <w:rPr>
                <w:rFonts w:hint="eastAsia"/>
              </w:rPr>
              <w:t>2017.6.1</w:t>
            </w:r>
            <w:r>
              <w:rPr>
                <w:rFonts w:hint="eastAsia"/>
              </w:rPr>
              <w:t>)</w:t>
            </w:r>
            <w:r>
              <w:rPr>
                <w:rFonts w:hint="eastAsia"/>
              </w:rPr>
              <w:t>：完成毕业论文。</w:t>
            </w:r>
          </w:p>
          <w:p w14:paraId="5C98D372" w14:textId="77777777" w:rsidR="003F6FA5" w:rsidRPr="00F40DC2" w:rsidRDefault="00F40DC2" w:rsidP="00C53C2B">
            <w:pPr>
              <w:rPr>
                <w:b/>
              </w:rPr>
            </w:pPr>
            <w:r>
              <w:rPr>
                <w:b/>
              </w:rPr>
              <w:t>五</w:t>
            </w:r>
            <w:r>
              <w:rPr>
                <w:rFonts w:hint="eastAsia"/>
                <w:b/>
              </w:rPr>
              <w:t>、</w:t>
            </w:r>
            <w:r w:rsidR="003F6FA5" w:rsidRPr="00F40DC2">
              <w:rPr>
                <w:b/>
              </w:rPr>
              <w:t>主要参考文献</w:t>
            </w:r>
          </w:p>
          <w:p w14:paraId="5C98D373" w14:textId="77777777" w:rsidR="00A01394" w:rsidRDefault="00AD415C" w:rsidP="00485D27">
            <w:pPr>
              <w:pStyle w:val="aa"/>
              <w:numPr>
                <w:ilvl w:val="0"/>
                <w:numId w:val="5"/>
              </w:numPr>
              <w:spacing w:line="288" w:lineRule="auto"/>
              <w:ind w:firstLineChars="0"/>
            </w:pPr>
            <w:r w:rsidRPr="00AD415C">
              <w:rPr>
                <w:rFonts w:hint="eastAsia"/>
              </w:rPr>
              <w:t>朴灵</w:t>
            </w:r>
            <w:r w:rsidR="00D1077D">
              <w:rPr>
                <w:rFonts w:hint="eastAsia"/>
              </w:rPr>
              <w:t>.</w:t>
            </w:r>
            <w:r w:rsidR="00D1077D">
              <w:t xml:space="preserve"> </w:t>
            </w:r>
            <w:r w:rsidR="00D1077D">
              <w:rPr>
                <w:rFonts w:hint="eastAsia"/>
              </w:rPr>
              <w:t>《</w:t>
            </w:r>
            <w:r w:rsidR="00D1077D" w:rsidRPr="00D1077D">
              <w:rPr>
                <w:rFonts w:hint="eastAsia"/>
              </w:rPr>
              <w:t>深入浅出</w:t>
            </w:r>
            <w:r w:rsidR="00D1077D" w:rsidRPr="00C1590C">
              <w:rPr>
                <w:rFonts w:hint="eastAsia"/>
              </w:rPr>
              <w:t>Node</w:t>
            </w:r>
            <w:r w:rsidR="00D1077D" w:rsidRPr="00D1077D">
              <w:rPr>
                <w:rFonts w:hint="eastAsia"/>
              </w:rPr>
              <w:t>.</w:t>
            </w:r>
            <w:r w:rsidR="00D1077D" w:rsidRPr="00C1590C">
              <w:rPr>
                <w:rFonts w:hint="eastAsia"/>
              </w:rPr>
              <w:t>js</w:t>
            </w:r>
            <w:r w:rsidR="00D1077D">
              <w:rPr>
                <w:rFonts w:hint="eastAsia"/>
              </w:rPr>
              <w:t>》</w:t>
            </w:r>
            <w:r w:rsidR="00D1077D">
              <w:rPr>
                <w:rFonts w:hint="eastAsia"/>
              </w:rPr>
              <w:t>.</w:t>
            </w:r>
            <w:r w:rsidR="00D1077D">
              <w:t xml:space="preserve"> </w:t>
            </w:r>
            <w:r w:rsidR="00D1077D" w:rsidRPr="00D1077D">
              <w:rPr>
                <w:rFonts w:hint="eastAsia"/>
              </w:rPr>
              <w:t>人民邮电出版社</w:t>
            </w:r>
            <w:r w:rsidR="00D1077D">
              <w:rPr>
                <w:rFonts w:hint="eastAsia"/>
              </w:rPr>
              <w:t>.</w:t>
            </w:r>
            <w:r w:rsidR="00D1077D" w:rsidRPr="00C1590C">
              <w:t>2013</w:t>
            </w:r>
          </w:p>
          <w:p w14:paraId="5C98D374" w14:textId="77777777" w:rsidR="00C53C2B" w:rsidRDefault="00D1077D" w:rsidP="00485D27">
            <w:pPr>
              <w:pStyle w:val="aa"/>
              <w:numPr>
                <w:ilvl w:val="0"/>
                <w:numId w:val="5"/>
              </w:numPr>
              <w:spacing w:line="288" w:lineRule="auto"/>
              <w:ind w:firstLineChars="0"/>
            </w:pPr>
            <w:r w:rsidRPr="00D1077D">
              <w:rPr>
                <w:rFonts w:hint="eastAsia"/>
              </w:rPr>
              <w:t>黄勇</w:t>
            </w:r>
            <w:r w:rsidR="00C53C2B" w:rsidRPr="00CC0808">
              <w:rPr>
                <w:rFonts w:hint="eastAsia"/>
              </w:rPr>
              <w:t>.</w:t>
            </w:r>
            <w:r w:rsidR="00C53C2B">
              <w:rPr>
                <w:rFonts w:hint="eastAsia"/>
              </w:rPr>
              <w:t xml:space="preserve"> </w:t>
            </w:r>
            <w:r w:rsidR="00C53C2B">
              <w:rPr>
                <w:rFonts w:hint="eastAsia"/>
              </w:rPr>
              <w:t>《</w:t>
            </w:r>
            <w:r w:rsidRPr="00D1077D">
              <w:rPr>
                <w:rFonts w:hint="eastAsia"/>
              </w:rPr>
              <w:t>轻量级微服务架构（上册）</w:t>
            </w:r>
            <w:r w:rsidR="00C53C2B">
              <w:rPr>
                <w:rFonts w:hint="eastAsia"/>
              </w:rPr>
              <w:t>》</w:t>
            </w:r>
            <w:r w:rsidR="00C53C2B" w:rsidRPr="00CC0808">
              <w:rPr>
                <w:rFonts w:hint="eastAsia"/>
              </w:rPr>
              <w:t>.</w:t>
            </w:r>
            <w:r w:rsidR="00C53C2B">
              <w:rPr>
                <w:rFonts w:hint="eastAsia"/>
              </w:rPr>
              <w:t xml:space="preserve"> </w:t>
            </w:r>
            <w:r w:rsidRPr="00D1077D">
              <w:rPr>
                <w:rFonts w:hint="eastAsia"/>
              </w:rPr>
              <w:t>电子工业出版社</w:t>
            </w:r>
            <w:r w:rsidR="00C53C2B" w:rsidRPr="00CC0808">
              <w:rPr>
                <w:rFonts w:hint="eastAsia"/>
              </w:rPr>
              <w:t>.</w:t>
            </w:r>
            <w:r w:rsidR="00C53C2B">
              <w:rPr>
                <w:rFonts w:hint="eastAsia"/>
              </w:rPr>
              <w:t xml:space="preserve"> </w:t>
            </w:r>
            <w:r w:rsidR="00C53C2B" w:rsidRPr="00C1590C">
              <w:rPr>
                <w:rFonts w:hint="eastAsia"/>
              </w:rPr>
              <w:t>201</w:t>
            </w:r>
            <w:r w:rsidRPr="00C1590C">
              <w:t>6</w:t>
            </w:r>
          </w:p>
          <w:p w14:paraId="5C98D375" w14:textId="77777777" w:rsidR="00F40DC2" w:rsidRDefault="00D1077D" w:rsidP="00485D27">
            <w:pPr>
              <w:pStyle w:val="aa"/>
              <w:numPr>
                <w:ilvl w:val="0"/>
                <w:numId w:val="5"/>
              </w:numPr>
              <w:spacing w:line="288" w:lineRule="auto"/>
              <w:ind w:firstLineChars="0"/>
            </w:pPr>
            <w:r w:rsidRPr="00D1077D">
              <w:rPr>
                <w:rFonts w:hint="eastAsia"/>
              </w:rPr>
              <w:t>翟永超</w:t>
            </w:r>
            <w:r>
              <w:rPr>
                <w:rFonts w:hint="eastAsia"/>
              </w:rPr>
              <w:t>.</w:t>
            </w:r>
            <w:r>
              <w:t xml:space="preserve"> </w:t>
            </w:r>
            <w:r>
              <w:rPr>
                <w:rFonts w:hint="eastAsia"/>
              </w:rPr>
              <w:t>《</w:t>
            </w:r>
            <w:r w:rsidRPr="00C1590C">
              <w:rPr>
                <w:rFonts w:hint="eastAsia"/>
              </w:rPr>
              <w:t>Spring</w:t>
            </w:r>
            <w:r w:rsidRPr="00D1077D">
              <w:rPr>
                <w:rFonts w:hint="eastAsia"/>
              </w:rPr>
              <w:t xml:space="preserve"> </w:t>
            </w:r>
            <w:r w:rsidRPr="00C1590C">
              <w:rPr>
                <w:rFonts w:hint="eastAsia"/>
              </w:rPr>
              <w:t>Cloud</w:t>
            </w:r>
            <w:r w:rsidRPr="00D1077D">
              <w:rPr>
                <w:rFonts w:hint="eastAsia"/>
              </w:rPr>
              <w:t>微服务实战</w:t>
            </w:r>
            <w:r>
              <w:rPr>
                <w:rFonts w:hint="eastAsia"/>
              </w:rPr>
              <w:t>》</w:t>
            </w:r>
            <w:r>
              <w:rPr>
                <w:rFonts w:hint="eastAsia"/>
              </w:rPr>
              <w:t>.</w:t>
            </w:r>
            <w:r>
              <w:t xml:space="preserve"> </w:t>
            </w:r>
            <w:r>
              <w:rPr>
                <w:rFonts w:hint="eastAsia"/>
              </w:rPr>
              <w:t>电子工业出版社</w:t>
            </w:r>
            <w:r>
              <w:rPr>
                <w:rFonts w:hint="eastAsia"/>
              </w:rPr>
              <w:t>.</w:t>
            </w:r>
            <w:r w:rsidRPr="00C1590C">
              <w:t>2017</w:t>
            </w:r>
          </w:p>
          <w:p w14:paraId="5C98D376" w14:textId="77777777" w:rsidR="00D1077D" w:rsidRDefault="00D1077D" w:rsidP="00485D27">
            <w:pPr>
              <w:pStyle w:val="aa"/>
              <w:numPr>
                <w:ilvl w:val="0"/>
                <w:numId w:val="5"/>
              </w:numPr>
              <w:spacing w:line="288" w:lineRule="auto"/>
              <w:ind w:firstLineChars="0"/>
            </w:pPr>
            <w:r w:rsidRPr="00C1590C">
              <w:lastRenderedPageBreak/>
              <w:t>Chris</w:t>
            </w:r>
            <w:r w:rsidRPr="00D1077D">
              <w:t xml:space="preserve"> </w:t>
            </w:r>
            <w:r w:rsidRPr="00C1590C">
              <w:t>Richardson</w:t>
            </w:r>
            <w:r>
              <w:t xml:space="preserve">. </w:t>
            </w:r>
            <w:r w:rsidRPr="00D1077D">
              <w:rPr>
                <w:rFonts w:hint="eastAsia"/>
              </w:rPr>
              <w:t>「</w:t>
            </w:r>
            <w:r w:rsidRPr="00C1590C">
              <w:rPr>
                <w:rFonts w:hint="eastAsia"/>
              </w:rPr>
              <w:t>Chris</w:t>
            </w:r>
            <w:r w:rsidRPr="00D1077D">
              <w:rPr>
                <w:rFonts w:hint="eastAsia"/>
              </w:rPr>
              <w:t xml:space="preserve"> </w:t>
            </w:r>
            <w:r w:rsidRPr="00C1590C">
              <w:rPr>
                <w:rFonts w:hint="eastAsia"/>
              </w:rPr>
              <w:t>Richardson</w:t>
            </w:r>
            <w:r w:rsidRPr="00D1077D">
              <w:rPr>
                <w:rFonts w:hint="eastAsia"/>
              </w:rPr>
              <w:t xml:space="preserve"> </w:t>
            </w:r>
            <w:r w:rsidRPr="00D1077D">
              <w:rPr>
                <w:rFonts w:hint="eastAsia"/>
              </w:rPr>
              <w:t>微服务系列」微服务架构的优势与不足</w:t>
            </w:r>
            <w:r w:rsidR="003454BD">
              <w:rPr>
                <w:rFonts w:hint="eastAsia"/>
              </w:rPr>
              <w:t>.</w:t>
            </w:r>
            <w:r w:rsidR="003454BD">
              <w:t xml:space="preserve"> </w:t>
            </w:r>
            <w:r w:rsidR="003454BD" w:rsidRPr="00C1590C">
              <w:t>http</w:t>
            </w:r>
            <w:r w:rsidR="003454BD" w:rsidRPr="003454BD">
              <w:t>://</w:t>
            </w:r>
            <w:r w:rsidR="003454BD" w:rsidRPr="00C1590C">
              <w:t>blog</w:t>
            </w:r>
            <w:r w:rsidR="003454BD" w:rsidRPr="003454BD">
              <w:t>.</w:t>
            </w:r>
            <w:r w:rsidR="003454BD" w:rsidRPr="00C1590C">
              <w:t>daocloud</w:t>
            </w:r>
            <w:r w:rsidR="003454BD" w:rsidRPr="003454BD">
              <w:t>.</w:t>
            </w:r>
            <w:r w:rsidR="003454BD" w:rsidRPr="00C1590C">
              <w:t>io</w:t>
            </w:r>
            <w:r w:rsidR="003454BD" w:rsidRPr="003454BD">
              <w:t>/</w:t>
            </w:r>
            <w:r w:rsidR="003454BD" w:rsidRPr="00C1590C">
              <w:t>microservices</w:t>
            </w:r>
            <w:r w:rsidR="003454BD" w:rsidRPr="003454BD">
              <w:t>-</w:t>
            </w:r>
            <w:r w:rsidR="003454BD" w:rsidRPr="00C1590C">
              <w:t>1</w:t>
            </w:r>
            <w:r w:rsidR="003454BD" w:rsidRPr="003454BD">
              <w:t>/</w:t>
            </w:r>
          </w:p>
          <w:p w14:paraId="5C98D377" w14:textId="33AC4871" w:rsidR="003454BD" w:rsidRPr="001A2E47" w:rsidRDefault="003454BD" w:rsidP="00485D27">
            <w:pPr>
              <w:pStyle w:val="aa"/>
              <w:numPr>
                <w:ilvl w:val="0"/>
                <w:numId w:val="5"/>
              </w:numPr>
              <w:spacing w:line="288" w:lineRule="auto"/>
              <w:ind w:firstLineChars="0"/>
            </w:pPr>
            <w:r w:rsidRPr="00C1590C">
              <w:t>PetterLiu</w:t>
            </w:r>
            <w:r>
              <w:t xml:space="preserve">. </w:t>
            </w:r>
            <w:r w:rsidRPr="003454BD">
              <w:rPr>
                <w:rFonts w:hint="eastAsia"/>
              </w:rPr>
              <w:t>微服务架构设计</w:t>
            </w:r>
            <w:r>
              <w:rPr>
                <w:rFonts w:hint="eastAsia"/>
              </w:rPr>
              <w:t>.</w:t>
            </w:r>
            <w:r>
              <w:t xml:space="preserve"> </w:t>
            </w:r>
            <w:r w:rsidR="001A2E47" w:rsidRPr="001A2E47">
              <w:t>http://www.cnblogs.com/wintersun/p/6219259.html</w:t>
            </w:r>
          </w:p>
          <w:p w14:paraId="3B5F5FFF" w14:textId="75A9F58E" w:rsidR="001A2E47" w:rsidRDefault="001A2E47" w:rsidP="00485D27">
            <w:pPr>
              <w:pStyle w:val="aa"/>
              <w:numPr>
                <w:ilvl w:val="0"/>
                <w:numId w:val="5"/>
              </w:numPr>
              <w:spacing w:line="288" w:lineRule="auto"/>
              <w:ind w:firstLineChars="0"/>
            </w:pPr>
            <w:r>
              <w:rPr>
                <w:rFonts w:hint="eastAsia"/>
              </w:rPr>
              <w:t>KKys</w:t>
            </w:r>
            <w:r>
              <w:t xml:space="preserve">. </w:t>
            </w:r>
            <w:r>
              <w:rPr>
                <w:rFonts w:hint="eastAsia"/>
              </w:rPr>
              <w:t>分布式学习（</w:t>
            </w:r>
            <w:r>
              <w:rPr>
                <w:rFonts w:hint="eastAsia"/>
              </w:rPr>
              <w:t>1</w:t>
            </w:r>
            <w:r>
              <w:rPr>
                <w:rFonts w:hint="eastAsia"/>
              </w:rPr>
              <w:t>）</w:t>
            </w:r>
            <w:r>
              <w:rPr>
                <w:rFonts w:hint="eastAsia"/>
              </w:rPr>
              <w:t>----</w:t>
            </w:r>
            <w:r>
              <w:rPr>
                <w:rFonts w:hint="eastAsia"/>
              </w:rPr>
              <w:t>初识</w:t>
            </w:r>
            <w:r>
              <w:rPr>
                <w:rFonts w:hint="eastAsia"/>
              </w:rPr>
              <w:t>Zookeeper</w:t>
            </w:r>
            <w:r>
              <w:t xml:space="preserve">.  </w:t>
            </w:r>
            <w:r w:rsidRPr="001A2E47">
              <w:t>https://zhuanlan.zhihu.com/p/24996631</w:t>
            </w:r>
          </w:p>
          <w:p w14:paraId="3EACCC32" w14:textId="47ECC119" w:rsidR="003454BD" w:rsidRDefault="00F23CF9" w:rsidP="00485D27">
            <w:pPr>
              <w:pStyle w:val="aa"/>
              <w:numPr>
                <w:ilvl w:val="0"/>
                <w:numId w:val="5"/>
              </w:numPr>
              <w:spacing w:line="288" w:lineRule="auto"/>
              <w:ind w:firstLineChars="0"/>
            </w:pPr>
            <w:r w:rsidRPr="00F23CF9">
              <w:rPr>
                <w:rFonts w:hint="eastAsia"/>
              </w:rPr>
              <w:t>温晓丽</w:t>
            </w:r>
            <w:r w:rsidRPr="00F23CF9">
              <w:rPr>
                <w:rFonts w:hint="eastAsia"/>
              </w:rPr>
              <w:t>,</w:t>
            </w:r>
            <w:r w:rsidRPr="00F23CF9">
              <w:rPr>
                <w:rFonts w:hint="eastAsia"/>
              </w:rPr>
              <w:t>苏浩伟</w:t>
            </w:r>
            <w:r w:rsidRPr="00F23CF9">
              <w:rPr>
                <w:rFonts w:hint="eastAsia"/>
              </w:rPr>
              <w:t>,</w:t>
            </w:r>
            <w:r w:rsidRPr="00F23CF9">
              <w:rPr>
                <w:rFonts w:hint="eastAsia"/>
              </w:rPr>
              <w:t>陈欢</w:t>
            </w:r>
            <w:r w:rsidRPr="00F23CF9">
              <w:rPr>
                <w:rFonts w:hint="eastAsia"/>
              </w:rPr>
              <w:t>,</w:t>
            </w:r>
            <w:r w:rsidRPr="00F23CF9">
              <w:rPr>
                <w:rFonts w:hint="eastAsia"/>
              </w:rPr>
              <w:t>邹大毕</w:t>
            </w:r>
            <w:r w:rsidRPr="00F23CF9">
              <w:rPr>
                <w:rFonts w:hint="eastAsia"/>
              </w:rPr>
              <w:t>.</w:t>
            </w:r>
            <w:r w:rsidR="0035732B">
              <w:t xml:space="preserve"> </w:t>
            </w:r>
            <w:r w:rsidRPr="00F23CF9">
              <w:rPr>
                <w:rFonts w:hint="eastAsia"/>
              </w:rPr>
              <w:t>基于</w:t>
            </w:r>
            <w:r w:rsidRPr="00F23CF9">
              <w:rPr>
                <w:rFonts w:hint="eastAsia"/>
              </w:rPr>
              <w:t>SpringBoot</w:t>
            </w:r>
            <w:r w:rsidRPr="00F23CF9">
              <w:rPr>
                <w:rFonts w:hint="eastAsia"/>
              </w:rPr>
              <w:t>微服务架构的城市一卡通手机充值支撑系统研究</w:t>
            </w:r>
            <w:r w:rsidRPr="00F23CF9">
              <w:rPr>
                <w:rFonts w:hint="eastAsia"/>
              </w:rPr>
              <w:t>[J].</w:t>
            </w:r>
            <w:r w:rsidR="008B5214">
              <w:t xml:space="preserve"> </w:t>
            </w:r>
            <w:r w:rsidRPr="00F23CF9">
              <w:rPr>
                <w:rFonts w:hint="eastAsia"/>
              </w:rPr>
              <w:t>电子产品世界</w:t>
            </w:r>
            <w:r w:rsidRPr="00F23CF9">
              <w:rPr>
                <w:rFonts w:hint="eastAsia"/>
              </w:rPr>
              <w:t>,2017,24(10):59-62.</w:t>
            </w:r>
          </w:p>
          <w:p w14:paraId="0AAC1823" w14:textId="2A13A5CE" w:rsidR="00F23CF9" w:rsidRDefault="00F23CF9" w:rsidP="00485D27">
            <w:pPr>
              <w:pStyle w:val="aa"/>
              <w:numPr>
                <w:ilvl w:val="0"/>
                <w:numId w:val="5"/>
              </w:numPr>
              <w:spacing w:line="288" w:lineRule="auto"/>
              <w:ind w:firstLineChars="0"/>
            </w:pPr>
            <w:r w:rsidRPr="00F23CF9">
              <w:rPr>
                <w:rFonts w:hint="eastAsia"/>
              </w:rPr>
              <w:t>刘丹</w:t>
            </w:r>
            <w:r w:rsidRPr="00F23CF9">
              <w:rPr>
                <w:rFonts w:hint="eastAsia"/>
              </w:rPr>
              <w:t xml:space="preserve">. </w:t>
            </w:r>
            <w:r w:rsidRPr="00F23CF9">
              <w:rPr>
                <w:rFonts w:hint="eastAsia"/>
              </w:rPr>
              <w:t>一种微服务架构最佳实践</w:t>
            </w:r>
            <w:r w:rsidRPr="00F23CF9">
              <w:rPr>
                <w:rFonts w:hint="eastAsia"/>
              </w:rPr>
              <w:t xml:space="preserve">[A]. </w:t>
            </w:r>
            <w:r w:rsidRPr="00F23CF9">
              <w:rPr>
                <w:rFonts w:hint="eastAsia"/>
              </w:rPr>
              <w:t>中国电机工程学会电力信息化专业委员会</w:t>
            </w:r>
            <w:r w:rsidRPr="00F23CF9">
              <w:rPr>
                <w:rFonts w:hint="eastAsia"/>
              </w:rPr>
              <w:t>.</w:t>
            </w:r>
            <w:r w:rsidR="008B5214">
              <w:t xml:space="preserve"> </w:t>
            </w:r>
            <w:r w:rsidRPr="00F23CF9">
              <w:rPr>
                <w:rFonts w:hint="eastAsia"/>
              </w:rPr>
              <w:t>2017</w:t>
            </w:r>
            <w:r w:rsidRPr="00F23CF9">
              <w:rPr>
                <w:rFonts w:hint="eastAsia"/>
              </w:rPr>
              <w:t>电力行业信息化年会论文集</w:t>
            </w:r>
            <w:r w:rsidRPr="00F23CF9">
              <w:rPr>
                <w:rFonts w:hint="eastAsia"/>
              </w:rPr>
              <w:t>[C].</w:t>
            </w:r>
            <w:r w:rsidR="008B5214">
              <w:t xml:space="preserve"> </w:t>
            </w:r>
            <w:r w:rsidRPr="00F23CF9">
              <w:rPr>
                <w:rFonts w:hint="eastAsia"/>
              </w:rPr>
              <w:t>中国电机工程学会电力信息化专业委员会</w:t>
            </w:r>
            <w:r w:rsidRPr="00F23CF9">
              <w:rPr>
                <w:rFonts w:hint="eastAsia"/>
              </w:rPr>
              <w:t>:,2017:5.</w:t>
            </w:r>
          </w:p>
          <w:p w14:paraId="6B4720A6" w14:textId="4ECC8A34" w:rsidR="00F23CF9" w:rsidRPr="00F23CF9" w:rsidRDefault="0035732B" w:rsidP="00485D27">
            <w:pPr>
              <w:pStyle w:val="aa"/>
              <w:numPr>
                <w:ilvl w:val="0"/>
                <w:numId w:val="5"/>
              </w:numPr>
              <w:spacing w:line="288" w:lineRule="auto"/>
              <w:ind w:firstLineChars="0"/>
            </w:pPr>
            <w:r w:rsidRPr="0035732B">
              <w:rPr>
                <w:rFonts w:hint="eastAsia"/>
              </w:rPr>
              <w:t>王健</w:t>
            </w:r>
            <w:r w:rsidRPr="0035732B">
              <w:rPr>
                <w:rFonts w:hint="eastAsia"/>
              </w:rPr>
              <w:t>,</w:t>
            </w:r>
            <w:r w:rsidRPr="0035732B">
              <w:rPr>
                <w:rFonts w:hint="eastAsia"/>
              </w:rPr>
              <w:t>李冬睿</w:t>
            </w:r>
            <w:r w:rsidRPr="0035732B">
              <w:rPr>
                <w:rFonts w:hint="eastAsia"/>
              </w:rPr>
              <w:t>.</w:t>
            </w:r>
            <w:r>
              <w:t xml:space="preserve"> </w:t>
            </w:r>
            <w:r w:rsidRPr="0035732B">
              <w:rPr>
                <w:rFonts w:hint="eastAsia"/>
              </w:rPr>
              <w:t>从单一模式系统架构往微服务架构迁移转化技术研究</w:t>
            </w:r>
            <w:r w:rsidRPr="0035732B">
              <w:rPr>
                <w:rFonts w:hint="eastAsia"/>
              </w:rPr>
              <w:t>[J].</w:t>
            </w:r>
            <w:r w:rsidR="008B5214">
              <w:t xml:space="preserve"> </w:t>
            </w:r>
            <w:r w:rsidRPr="0035732B">
              <w:rPr>
                <w:rFonts w:hint="eastAsia"/>
              </w:rPr>
              <w:t>科教导刊</w:t>
            </w:r>
            <w:r w:rsidRPr="0035732B">
              <w:rPr>
                <w:rFonts w:hint="eastAsia"/>
              </w:rPr>
              <w:t>(</w:t>
            </w:r>
            <w:r w:rsidRPr="0035732B">
              <w:rPr>
                <w:rFonts w:hint="eastAsia"/>
              </w:rPr>
              <w:t>下旬</w:t>
            </w:r>
            <w:r w:rsidRPr="0035732B">
              <w:rPr>
                <w:rFonts w:hint="eastAsia"/>
              </w:rPr>
              <w:t>),2016(09):43-44.</w:t>
            </w:r>
          </w:p>
          <w:p w14:paraId="30D32557" w14:textId="17DED9D7" w:rsidR="00F23CF9" w:rsidRDefault="0035732B" w:rsidP="00485D27">
            <w:pPr>
              <w:pStyle w:val="aa"/>
              <w:numPr>
                <w:ilvl w:val="0"/>
                <w:numId w:val="5"/>
              </w:numPr>
              <w:spacing w:line="288" w:lineRule="auto"/>
              <w:ind w:firstLineChars="0"/>
            </w:pPr>
            <w:r w:rsidRPr="0035732B">
              <w:rPr>
                <w:rFonts w:hint="eastAsia"/>
              </w:rPr>
              <w:t>崔蔚</w:t>
            </w:r>
            <w:r w:rsidRPr="0035732B">
              <w:rPr>
                <w:rFonts w:hint="eastAsia"/>
              </w:rPr>
              <w:t>,</w:t>
            </w:r>
            <w:r w:rsidRPr="0035732B">
              <w:rPr>
                <w:rFonts w:hint="eastAsia"/>
              </w:rPr>
              <w:t>李春阳</w:t>
            </w:r>
            <w:r w:rsidRPr="0035732B">
              <w:rPr>
                <w:rFonts w:hint="eastAsia"/>
              </w:rPr>
              <w:t>,</w:t>
            </w:r>
            <w:r w:rsidRPr="0035732B">
              <w:rPr>
                <w:rFonts w:hint="eastAsia"/>
              </w:rPr>
              <w:t>刘迪</w:t>
            </w:r>
            <w:r w:rsidRPr="0035732B">
              <w:rPr>
                <w:rFonts w:hint="eastAsia"/>
              </w:rPr>
              <w:t>,</w:t>
            </w:r>
            <w:r w:rsidRPr="0035732B">
              <w:rPr>
                <w:rFonts w:hint="eastAsia"/>
              </w:rPr>
              <w:t>杨超</w:t>
            </w:r>
            <w:r w:rsidRPr="0035732B">
              <w:rPr>
                <w:rFonts w:hint="eastAsia"/>
              </w:rPr>
              <w:t>,</w:t>
            </w:r>
            <w:r w:rsidRPr="0035732B">
              <w:rPr>
                <w:rFonts w:hint="eastAsia"/>
              </w:rPr>
              <w:t>金逸</w:t>
            </w:r>
            <w:r w:rsidRPr="0035732B">
              <w:rPr>
                <w:rFonts w:hint="eastAsia"/>
              </w:rPr>
              <w:t>.</w:t>
            </w:r>
            <w:r>
              <w:t xml:space="preserve"> </w:t>
            </w:r>
            <w:r w:rsidRPr="0035732B">
              <w:rPr>
                <w:rFonts w:hint="eastAsia"/>
              </w:rPr>
              <w:t>面向微服务的统一应用开发平台</w:t>
            </w:r>
            <w:r w:rsidRPr="0035732B">
              <w:rPr>
                <w:rFonts w:hint="eastAsia"/>
              </w:rPr>
              <w:t>[J].</w:t>
            </w:r>
            <w:r w:rsidR="008B5214">
              <w:t xml:space="preserve"> </w:t>
            </w:r>
            <w:r w:rsidRPr="0035732B">
              <w:rPr>
                <w:rFonts w:hint="eastAsia"/>
              </w:rPr>
              <w:t>电力信息与通信技术</w:t>
            </w:r>
            <w:r w:rsidRPr="0035732B">
              <w:rPr>
                <w:rFonts w:hint="eastAsia"/>
              </w:rPr>
              <w:t>,2016,14(09):12-17.</w:t>
            </w:r>
          </w:p>
          <w:p w14:paraId="28E0E648" w14:textId="5B57C4A0" w:rsidR="0035732B" w:rsidRDefault="0035732B" w:rsidP="00485D27">
            <w:pPr>
              <w:pStyle w:val="aa"/>
              <w:numPr>
                <w:ilvl w:val="0"/>
                <w:numId w:val="5"/>
              </w:numPr>
              <w:spacing w:line="288" w:lineRule="auto"/>
              <w:ind w:firstLineChars="0"/>
            </w:pPr>
            <w:r w:rsidRPr="0035732B">
              <w:rPr>
                <w:rFonts w:hint="eastAsia"/>
              </w:rPr>
              <w:t>郑彬彬</w:t>
            </w:r>
            <w:r w:rsidRPr="0035732B">
              <w:rPr>
                <w:rFonts w:hint="eastAsia"/>
              </w:rPr>
              <w:t xml:space="preserve">. </w:t>
            </w:r>
            <w:r w:rsidRPr="0035732B">
              <w:rPr>
                <w:rFonts w:hint="eastAsia"/>
              </w:rPr>
              <w:t>基于微服务的</w:t>
            </w:r>
            <w:r w:rsidRPr="0035732B">
              <w:rPr>
                <w:rFonts w:hint="eastAsia"/>
              </w:rPr>
              <w:t>OJ</w:t>
            </w:r>
            <w:r w:rsidRPr="0035732B">
              <w:rPr>
                <w:rFonts w:hint="eastAsia"/>
              </w:rPr>
              <w:t>系统重构与优化</w:t>
            </w:r>
            <w:r w:rsidRPr="0035732B">
              <w:rPr>
                <w:rFonts w:hint="eastAsia"/>
              </w:rPr>
              <w:t>[D].</w:t>
            </w:r>
            <w:r w:rsidR="008B5214">
              <w:t xml:space="preserve"> </w:t>
            </w:r>
            <w:r w:rsidRPr="0035732B">
              <w:rPr>
                <w:rFonts w:hint="eastAsia"/>
              </w:rPr>
              <w:t>东华大学</w:t>
            </w:r>
            <w:r w:rsidRPr="0035732B">
              <w:rPr>
                <w:rFonts w:hint="eastAsia"/>
              </w:rPr>
              <w:t>,2017.</w:t>
            </w:r>
          </w:p>
          <w:p w14:paraId="5B054340" w14:textId="77777777" w:rsidR="0035732B" w:rsidRDefault="00507DFC" w:rsidP="00485D27">
            <w:pPr>
              <w:pStyle w:val="aa"/>
              <w:numPr>
                <w:ilvl w:val="0"/>
                <w:numId w:val="5"/>
              </w:numPr>
              <w:spacing w:line="288" w:lineRule="auto"/>
              <w:ind w:firstLineChars="0"/>
            </w:pPr>
            <w:r w:rsidRPr="00507DFC">
              <w:rPr>
                <w:rFonts w:hint="eastAsia"/>
              </w:rPr>
              <w:t>张允君</w:t>
            </w:r>
            <w:r w:rsidRPr="00507DFC">
              <w:rPr>
                <w:rFonts w:hint="eastAsia"/>
              </w:rPr>
              <w:t>,</w:t>
            </w:r>
            <w:r w:rsidRPr="00507DFC">
              <w:rPr>
                <w:rFonts w:hint="eastAsia"/>
              </w:rPr>
              <w:t>卫洁</w:t>
            </w:r>
            <w:r w:rsidRPr="00507DFC">
              <w:rPr>
                <w:rFonts w:hint="eastAsia"/>
              </w:rPr>
              <w:t>,</w:t>
            </w:r>
            <w:r w:rsidRPr="00507DFC">
              <w:rPr>
                <w:rFonts w:hint="eastAsia"/>
              </w:rPr>
              <w:t>付小攀</w:t>
            </w:r>
            <w:r w:rsidRPr="00507DFC">
              <w:rPr>
                <w:rFonts w:hint="eastAsia"/>
              </w:rPr>
              <w:t>,</w:t>
            </w:r>
            <w:r w:rsidRPr="00507DFC">
              <w:rPr>
                <w:rFonts w:hint="eastAsia"/>
              </w:rPr>
              <w:t>彭霄</w:t>
            </w:r>
            <w:r w:rsidRPr="00507DFC">
              <w:rPr>
                <w:rFonts w:hint="eastAsia"/>
              </w:rPr>
              <w:t>.</w:t>
            </w:r>
            <w:r w:rsidR="008B5214">
              <w:t xml:space="preserve"> </w:t>
            </w:r>
            <w:r w:rsidRPr="00507DFC">
              <w:rPr>
                <w:rFonts w:hint="eastAsia"/>
              </w:rPr>
              <w:t>特定企业微服务架构落地的研究与实践</w:t>
            </w:r>
            <w:r w:rsidRPr="00507DFC">
              <w:rPr>
                <w:rFonts w:hint="eastAsia"/>
              </w:rPr>
              <w:t>[J].</w:t>
            </w:r>
            <w:r w:rsidR="008B5214">
              <w:t xml:space="preserve"> </w:t>
            </w:r>
            <w:r w:rsidRPr="00507DFC">
              <w:rPr>
                <w:rFonts w:hint="eastAsia"/>
              </w:rPr>
              <w:t>电力信息与通信技术</w:t>
            </w:r>
            <w:r w:rsidRPr="00507DFC">
              <w:rPr>
                <w:rFonts w:hint="eastAsia"/>
              </w:rPr>
              <w:t>,2017,15(11):77-82.</w:t>
            </w:r>
          </w:p>
          <w:p w14:paraId="2990A4A7" w14:textId="77777777" w:rsidR="005227A8" w:rsidRDefault="005227A8" w:rsidP="00485D27">
            <w:pPr>
              <w:pStyle w:val="aa"/>
              <w:numPr>
                <w:ilvl w:val="0"/>
                <w:numId w:val="5"/>
              </w:numPr>
              <w:spacing w:line="288" w:lineRule="auto"/>
              <w:ind w:firstLineChars="0"/>
            </w:pPr>
            <w:r w:rsidRPr="005227A8">
              <w:rPr>
                <w:rFonts w:hint="eastAsia"/>
              </w:rPr>
              <w:t>邓杰文</w:t>
            </w:r>
            <w:r w:rsidRPr="005227A8">
              <w:rPr>
                <w:rFonts w:hint="eastAsia"/>
              </w:rPr>
              <w:t>,</w:t>
            </w:r>
            <w:r w:rsidRPr="005227A8">
              <w:rPr>
                <w:rFonts w:hint="eastAsia"/>
              </w:rPr>
              <w:t>曹彩凤</w:t>
            </w:r>
            <w:r w:rsidRPr="005227A8">
              <w:rPr>
                <w:rFonts w:hint="eastAsia"/>
              </w:rPr>
              <w:t>.</w:t>
            </w:r>
            <w:r>
              <w:t xml:space="preserve"> </w:t>
            </w:r>
            <w:r w:rsidRPr="005227A8">
              <w:rPr>
                <w:rFonts w:hint="eastAsia"/>
              </w:rPr>
              <w:t>微服务若干关键问题研究</w:t>
            </w:r>
            <w:r w:rsidRPr="005227A8">
              <w:rPr>
                <w:rFonts w:hint="eastAsia"/>
              </w:rPr>
              <w:t>[J].</w:t>
            </w:r>
            <w:r>
              <w:t xml:space="preserve"> </w:t>
            </w:r>
            <w:r w:rsidRPr="005227A8">
              <w:rPr>
                <w:rFonts w:hint="eastAsia"/>
              </w:rPr>
              <w:t>五邑大学学报</w:t>
            </w:r>
            <w:r w:rsidRPr="005227A8">
              <w:rPr>
                <w:rFonts w:hint="eastAsia"/>
              </w:rPr>
              <w:t>(</w:t>
            </w:r>
            <w:r w:rsidRPr="005227A8">
              <w:rPr>
                <w:rFonts w:hint="eastAsia"/>
              </w:rPr>
              <w:t>自然科学版</w:t>
            </w:r>
            <w:r w:rsidRPr="005227A8">
              <w:rPr>
                <w:rFonts w:hint="eastAsia"/>
              </w:rPr>
              <w:t>),2016,30(02):49-54.</w:t>
            </w:r>
          </w:p>
          <w:p w14:paraId="55BA7822" w14:textId="77777777" w:rsidR="005227A8" w:rsidRDefault="007944BD" w:rsidP="00485D27">
            <w:pPr>
              <w:pStyle w:val="aa"/>
              <w:numPr>
                <w:ilvl w:val="0"/>
                <w:numId w:val="5"/>
              </w:numPr>
              <w:spacing w:line="288" w:lineRule="auto"/>
              <w:ind w:firstLineChars="0"/>
            </w:pPr>
            <w:r w:rsidRPr="007944BD">
              <w:rPr>
                <w:rFonts w:hint="eastAsia"/>
              </w:rPr>
              <w:t>张晶</w:t>
            </w:r>
            <w:r w:rsidRPr="007944BD">
              <w:rPr>
                <w:rFonts w:hint="eastAsia"/>
              </w:rPr>
              <w:t>,</w:t>
            </w:r>
            <w:r w:rsidRPr="007944BD">
              <w:rPr>
                <w:rFonts w:hint="eastAsia"/>
              </w:rPr>
              <w:t>王琰洁</w:t>
            </w:r>
            <w:r w:rsidRPr="007944BD">
              <w:rPr>
                <w:rFonts w:hint="eastAsia"/>
              </w:rPr>
              <w:t>,</w:t>
            </w:r>
            <w:r w:rsidRPr="007944BD">
              <w:rPr>
                <w:rFonts w:hint="eastAsia"/>
              </w:rPr>
              <w:t>黄小锋</w:t>
            </w:r>
            <w:r w:rsidRPr="007944BD">
              <w:rPr>
                <w:rFonts w:hint="eastAsia"/>
              </w:rPr>
              <w:t>.</w:t>
            </w:r>
            <w:r>
              <w:t xml:space="preserve"> </w:t>
            </w:r>
            <w:r w:rsidRPr="007944BD">
              <w:rPr>
                <w:rFonts w:hint="eastAsia"/>
              </w:rPr>
              <w:t>一种微服务框架的实现</w:t>
            </w:r>
            <w:r w:rsidRPr="007944BD">
              <w:rPr>
                <w:rFonts w:hint="eastAsia"/>
              </w:rPr>
              <w:t>[J].</w:t>
            </w:r>
            <w:r>
              <w:t xml:space="preserve"> </w:t>
            </w:r>
            <w:r w:rsidRPr="007944BD">
              <w:rPr>
                <w:rFonts w:hint="eastAsia"/>
              </w:rPr>
              <w:t>计算机系统应用</w:t>
            </w:r>
            <w:r w:rsidRPr="007944BD">
              <w:rPr>
                <w:rFonts w:hint="eastAsia"/>
              </w:rPr>
              <w:t>,2017,26(04):82-86.</w:t>
            </w:r>
          </w:p>
          <w:p w14:paraId="5099DAA2" w14:textId="77777777" w:rsidR="0082433F" w:rsidRDefault="0082433F" w:rsidP="00485D27">
            <w:pPr>
              <w:pStyle w:val="aa"/>
              <w:numPr>
                <w:ilvl w:val="0"/>
                <w:numId w:val="5"/>
              </w:numPr>
              <w:spacing w:line="288" w:lineRule="auto"/>
              <w:ind w:firstLineChars="0"/>
            </w:pPr>
            <w:r w:rsidRPr="0082433F">
              <w:rPr>
                <w:rFonts w:hint="eastAsia"/>
              </w:rPr>
              <w:t>郭栋</w:t>
            </w:r>
            <w:r w:rsidRPr="0082433F">
              <w:rPr>
                <w:rFonts w:hint="eastAsia"/>
              </w:rPr>
              <w:t>,</w:t>
            </w:r>
            <w:r w:rsidRPr="0082433F">
              <w:rPr>
                <w:rFonts w:hint="eastAsia"/>
              </w:rPr>
              <w:t>王伟</w:t>
            </w:r>
            <w:r w:rsidRPr="0082433F">
              <w:rPr>
                <w:rFonts w:hint="eastAsia"/>
              </w:rPr>
              <w:t>,</w:t>
            </w:r>
            <w:r w:rsidRPr="0082433F">
              <w:rPr>
                <w:rFonts w:hint="eastAsia"/>
              </w:rPr>
              <w:t>曾国荪</w:t>
            </w:r>
            <w:r w:rsidRPr="0082433F">
              <w:rPr>
                <w:rFonts w:hint="eastAsia"/>
              </w:rPr>
              <w:t>.</w:t>
            </w:r>
            <w:r>
              <w:t xml:space="preserve"> </w:t>
            </w:r>
            <w:r w:rsidRPr="0082433F">
              <w:rPr>
                <w:rFonts w:hint="eastAsia"/>
              </w:rPr>
              <w:t>一种基于微服务架构的新型云件</w:t>
            </w:r>
            <w:r w:rsidRPr="0082433F">
              <w:rPr>
                <w:rFonts w:hint="eastAsia"/>
              </w:rPr>
              <w:t>PaaS</w:t>
            </w:r>
            <w:r w:rsidRPr="0082433F">
              <w:rPr>
                <w:rFonts w:hint="eastAsia"/>
              </w:rPr>
              <w:t>平台</w:t>
            </w:r>
            <w:r w:rsidRPr="0082433F">
              <w:rPr>
                <w:rFonts w:hint="eastAsia"/>
              </w:rPr>
              <w:t>[J].</w:t>
            </w:r>
            <w:r>
              <w:t xml:space="preserve"> </w:t>
            </w:r>
            <w:r w:rsidRPr="0082433F">
              <w:rPr>
                <w:rFonts w:hint="eastAsia"/>
              </w:rPr>
              <w:t>信息网络安全</w:t>
            </w:r>
            <w:r w:rsidRPr="0082433F">
              <w:rPr>
                <w:rFonts w:hint="eastAsia"/>
              </w:rPr>
              <w:t>,2015(11):15-20.</w:t>
            </w:r>
          </w:p>
          <w:p w14:paraId="07C6B490" w14:textId="77777777" w:rsidR="0082433F" w:rsidRDefault="00E915F5" w:rsidP="00485D27">
            <w:pPr>
              <w:pStyle w:val="aa"/>
              <w:numPr>
                <w:ilvl w:val="0"/>
                <w:numId w:val="5"/>
              </w:numPr>
              <w:spacing w:line="288" w:lineRule="auto"/>
              <w:ind w:firstLineChars="0"/>
            </w:pPr>
            <w:r w:rsidRPr="00E915F5">
              <w:rPr>
                <w:rFonts w:hint="eastAsia"/>
              </w:rPr>
              <w:t>张晶</w:t>
            </w:r>
            <w:r w:rsidRPr="00E915F5">
              <w:rPr>
                <w:rFonts w:hint="eastAsia"/>
              </w:rPr>
              <w:t>,</w:t>
            </w:r>
            <w:r w:rsidRPr="00E915F5">
              <w:rPr>
                <w:rFonts w:hint="eastAsia"/>
              </w:rPr>
              <w:t>王琰洁</w:t>
            </w:r>
            <w:r w:rsidRPr="00E915F5">
              <w:rPr>
                <w:rFonts w:hint="eastAsia"/>
              </w:rPr>
              <w:t>,</w:t>
            </w:r>
            <w:r w:rsidRPr="00E915F5">
              <w:rPr>
                <w:rFonts w:hint="eastAsia"/>
              </w:rPr>
              <w:t>黄小锋</w:t>
            </w:r>
            <w:r w:rsidRPr="00E915F5">
              <w:rPr>
                <w:rFonts w:hint="eastAsia"/>
              </w:rPr>
              <w:t>.</w:t>
            </w:r>
            <w:r>
              <w:t xml:space="preserve"> </w:t>
            </w:r>
            <w:r w:rsidRPr="00E915F5">
              <w:rPr>
                <w:rFonts w:hint="eastAsia"/>
              </w:rPr>
              <w:t>一种微服务框架的实现</w:t>
            </w:r>
            <w:r w:rsidRPr="00E915F5">
              <w:rPr>
                <w:rFonts w:hint="eastAsia"/>
              </w:rPr>
              <w:t>[J].</w:t>
            </w:r>
            <w:r>
              <w:t xml:space="preserve"> </w:t>
            </w:r>
            <w:r w:rsidRPr="00E915F5">
              <w:rPr>
                <w:rFonts w:hint="eastAsia"/>
              </w:rPr>
              <w:t>计算机系统应用</w:t>
            </w:r>
            <w:r w:rsidRPr="00E915F5">
              <w:rPr>
                <w:rFonts w:hint="eastAsia"/>
              </w:rPr>
              <w:t>,2017,26(04):82-86.</w:t>
            </w:r>
          </w:p>
          <w:p w14:paraId="41BF120F" w14:textId="77777777" w:rsidR="00E915F5" w:rsidRDefault="00E915F5" w:rsidP="00485D27">
            <w:pPr>
              <w:pStyle w:val="aa"/>
              <w:numPr>
                <w:ilvl w:val="0"/>
                <w:numId w:val="5"/>
              </w:numPr>
              <w:spacing w:line="288" w:lineRule="auto"/>
              <w:ind w:firstLineChars="0"/>
            </w:pPr>
            <w:r w:rsidRPr="00E915F5">
              <w:rPr>
                <w:rFonts w:hint="eastAsia"/>
              </w:rPr>
              <w:t>张晶</w:t>
            </w:r>
            <w:r w:rsidRPr="00E915F5">
              <w:rPr>
                <w:rFonts w:hint="eastAsia"/>
              </w:rPr>
              <w:t>,</w:t>
            </w:r>
            <w:r w:rsidRPr="00E915F5">
              <w:rPr>
                <w:rFonts w:hint="eastAsia"/>
              </w:rPr>
              <w:t>黄小锋</w:t>
            </w:r>
            <w:r w:rsidRPr="00E915F5">
              <w:rPr>
                <w:rFonts w:hint="eastAsia"/>
              </w:rPr>
              <w:t>.</w:t>
            </w:r>
            <w:r>
              <w:t xml:space="preserve"> </w:t>
            </w:r>
            <w:r w:rsidRPr="00E915F5">
              <w:rPr>
                <w:rFonts w:hint="eastAsia"/>
              </w:rPr>
              <w:t>一种基于微服务的应用框架</w:t>
            </w:r>
            <w:r w:rsidRPr="00E915F5">
              <w:rPr>
                <w:rFonts w:hint="eastAsia"/>
              </w:rPr>
              <w:t>[J].</w:t>
            </w:r>
            <w:r>
              <w:t xml:space="preserve"> </w:t>
            </w:r>
            <w:r w:rsidRPr="00E915F5">
              <w:rPr>
                <w:rFonts w:hint="eastAsia"/>
              </w:rPr>
              <w:t>计算机系统应用</w:t>
            </w:r>
            <w:r w:rsidRPr="00E915F5">
              <w:rPr>
                <w:rFonts w:hint="eastAsia"/>
              </w:rPr>
              <w:t>,2016,25(09):265-270.</w:t>
            </w:r>
          </w:p>
          <w:p w14:paraId="7172303A" w14:textId="0D3D4770" w:rsidR="00FD733C" w:rsidRDefault="00D47B1D" w:rsidP="00D47B1D">
            <w:pPr>
              <w:pStyle w:val="aa"/>
              <w:numPr>
                <w:ilvl w:val="0"/>
                <w:numId w:val="5"/>
              </w:numPr>
              <w:spacing w:line="288" w:lineRule="auto"/>
              <w:ind w:firstLineChars="0"/>
            </w:pPr>
            <w:r w:rsidRPr="00D47B1D">
              <w:t>M. F. Karagoez and C. Turgut, "Design and Implementation of RESTful Wireless Sensor Network Gateways Using Node.js Framework," European Wireless 2014; 20th European Wireless Conference, Barcelona, Spain, 2014, pp. 1-6.</w:t>
            </w:r>
          </w:p>
          <w:p w14:paraId="5C98D378" w14:textId="524AE327" w:rsidR="009509D2" w:rsidRPr="0035732B" w:rsidRDefault="009509D2" w:rsidP="009509D2">
            <w:pPr>
              <w:pStyle w:val="aa"/>
              <w:numPr>
                <w:ilvl w:val="0"/>
                <w:numId w:val="5"/>
              </w:numPr>
              <w:spacing w:line="288" w:lineRule="auto"/>
              <w:ind w:firstLineChars="0"/>
            </w:pPr>
            <w:r w:rsidRPr="009509D2">
              <w:t>Dickey, J. (2014). Write Modern Web Apps with the MEAN Stack: Mongo, Express, AngularJS, and Node.js. Place of publication not identified: Peachpit Press.</w:t>
            </w:r>
          </w:p>
        </w:tc>
      </w:tr>
      <w:tr w:rsidR="003F6FA5" w:rsidRPr="00FC1071" w14:paraId="5C98D37E" w14:textId="77777777" w:rsidTr="003F6FA5">
        <w:trPr>
          <w:trHeight w:val="122"/>
        </w:trPr>
        <w:tc>
          <w:tcPr>
            <w:tcW w:w="1875" w:type="dxa"/>
            <w:tcBorders>
              <w:top w:val="single" w:sz="4" w:space="0" w:color="auto"/>
              <w:right w:val="single" w:sz="4" w:space="0" w:color="auto"/>
            </w:tcBorders>
          </w:tcPr>
          <w:p w14:paraId="5C98D37A" w14:textId="77777777" w:rsidR="003F6FA5" w:rsidRPr="003F6FA5" w:rsidRDefault="003F6FA5" w:rsidP="003F6FA5">
            <w:r w:rsidRPr="003F6FA5">
              <w:rPr>
                <w:rFonts w:hint="eastAsia"/>
              </w:rPr>
              <w:lastRenderedPageBreak/>
              <w:t>指导教师签字</w:t>
            </w:r>
          </w:p>
        </w:tc>
        <w:tc>
          <w:tcPr>
            <w:tcW w:w="2685" w:type="dxa"/>
            <w:gridSpan w:val="3"/>
            <w:tcBorders>
              <w:top w:val="single" w:sz="4" w:space="0" w:color="auto"/>
              <w:left w:val="single" w:sz="4" w:space="0" w:color="auto"/>
              <w:right w:val="single" w:sz="4" w:space="0" w:color="auto"/>
            </w:tcBorders>
          </w:tcPr>
          <w:p w14:paraId="5C98D37B" w14:textId="77777777" w:rsidR="003F6FA5" w:rsidRPr="00FC1071" w:rsidRDefault="003F6FA5" w:rsidP="003F6FA5">
            <w:pPr>
              <w:rPr>
                <w:b/>
              </w:rPr>
            </w:pPr>
          </w:p>
        </w:tc>
        <w:tc>
          <w:tcPr>
            <w:tcW w:w="1815" w:type="dxa"/>
            <w:gridSpan w:val="2"/>
            <w:tcBorders>
              <w:top w:val="single" w:sz="4" w:space="0" w:color="auto"/>
              <w:left w:val="single" w:sz="4" w:space="0" w:color="auto"/>
              <w:right w:val="single" w:sz="4" w:space="0" w:color="auto"/>
            </w:tcBorders>
          </w:tcPr>
          <w:p w14:paraId="5C98D37C" w14:textId="77777777" w:rsidR="003F6FA5" w:rsidRPr="003F6FA5" w:rsidRDefault="003F6FA5" w:rsidP="003F6FA5">
            <w:r w:rsidRPr="003F6FA5">
              <w:rPr>
                <w:rFonts w:hint="eastAsia"/>
              </w:rPr>
              <w:t>日期</w:t>
            </w:r>
          </w:p>
        </w:tc>
        <w:tc>
          <w:tcPr>
            <w:tcW w:w="2913" w:type="dxa"/>
            <w:gridSpan w:val="3"/>
            <w:tcBorders>
              <w:top w:val="single" w:sz="4" w:space="0" w:color="auto"/>
              <w:left w:val="single" w:sz="4" w:space="0" w:color="auto"/>
            </w:tcBorders>
          </w:tcPr>
          <w:p w14:paraId="5C98D37D" w14:textId="77777777" w:rsidR="003F6FA5" w:rsidRPr="00FC1071" w:rsidRDefault="003F6FA5" w:rsidP="003F6FA5">
            <w:pPr>
              <w:rPr>
                <w:b/>
              </w:rPr>
            </w:pPr>
          </w:p>
        </w:tc>
      </w:tr>
    </w:tbl>
    <w:p w14:paraId="6125F4D3" w14:textId="1FAAAC5E" w:rsidR="00DC012F" w:rsidRPr="00FC1071" w:rsidRDefault="00DC012F" w:rsidP="007E608C"/>
    <w:sectPr w:rsidR="00DC012F" w:rsidRPr="00FC1071" w:rsidSect="00526421">
      <w:pgSz w:w="11906" w:h="16838" w:code="9"/>
      <w:pgMar w:top="1418" w:right="1418" w:bottom="1418" w:left="1418"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FFC4F2" w14:textId="77777777" w:rsidR="00C12C64" w:rsidRDefault="00C12C64" w:rsidP="00607FA3">
      <w:r>
        <w:separator/>
      </w:r>
    </w:p>
  </w:endnote>
  <w:endnote w:type="continuationSeparator" w:id="0">
    <w:p w14:paraId="265A3FA6" w14:textId="77777777" w:rsidR="00C12C64" w:rsidRDefault="00C12C64" w:rsidP="00607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7C8787" w14:textId="77777777" w:rsidR="00C12C64" w:rsidRDefault="00C12C64" w:rsidP="00607FA3">
      <w:r>
        <w:separator/>
      </w:r>
    </w:p>
  </w:footnote>
  <w:footnote w:type="continuationSeparator" w:id="0">
    <w:p w14:paraId="3E28CC70" w14:textId="77777777" w:rsidR="00C12C64" w:rsidRDefault="00C12C64" w:rsidP="00607FA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05D01"/>
    <w:multiLevelType w:val="hybridMultilevel"/>
    <w:tmpl w:val="02105D02"/>
    <w:lvl w:ilvl="0" w:tplc="6D6E8DA6">
      <w:start w:val="1"/>
      <w:numFmt w:val="japaneseCounting"/>
      <w:lvlText w:val="%1、"/>
      <w:lvlJc w:val="left"/>
      <w:pPr>
        <w:ind w:left="360" w:hanging="360"/>
      </w:pPr>
      <w:rPr>
        <w:rFonts w:ascii="Times New Roman" w:eastAsia="宋体" w:hAnsi="Times New Roman" w:cs="Times New Roman"/>
        <w:sz w:val="20"/>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D4172B"/>
    <w:multiLevelType w:val="hybridMultilevel"/>
    <w:tmpl w:val="E65E68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DA53F0"/>
    <w:multiLevelType w:val="hybridMultilevel"/>
    <w:tmpl w:val="E1005058"/>
    <w:lvl w:ilvl="0" w:tplc="F6944A1E">
      <w:start w:val="1"/>
      <w:numFmt w:val="japaneseCounting"/>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56390662"/>
    <w:multiLevelType w:val="hybridMultilevel"/>
    <w:tmpl w:val="D01655D4"/>
    <w:lvl w:ilvl="0" w:tplc="8C1C9878">
      <w:start w:val="1"/>
      <w:numFmt w:val="decimal"/>
      <w:lvlText w:val="%1、"/>
      <w:lvlJc w:val="left"/>
      <w:pPr>
        <w:ind w:left="360" w:hanging="360"/>
      </w:pPr>
      <w:rPr>
        <w:rFonts w:cstheme="minorBidi"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BB729A"/>
    <w:multiLevelType w:val="hybridMultilevel"/>
    <w:tmpl w:val="7D442124"/>
    <w:lvl w:ilvl="0" w:tplc="C58E8D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02401C3"/>
    <w:multiLevelType w:val="hybridMultilevel"/>
    <w:tmpl w:val="07F46E7A"/>
    <w:lvl w:ilvl="0" w:tplc="093A71E0">
      <w:start w:val="3"/>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3C369D0"/>
    <w:multiLevelType w:val="hybridMultilevel"/>
    <w:tmpl w:val="44387930"/>
    <w:lvl w:ilvl="0" w:tplc="C5AE27F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56805EF"/>
    <w:multiLevelType w:val="hybridMultilevel"/>
    <w:tmpl w:val="3DC046C6"/>
    <w:lvl w:ilvl="0" w:tplc="A53A0BEE">
      <w:start w:val="1"/>
      <w:numFmt w:val="decimal"/>
      <w:lvlText w:val="%1."/>
      <w:lvlJc w:val="left"/>
      <w:pPr>
        <w:ind w:left="360" w:hanging="360"/>
      </w:pPr>
      <w:rPr>
        <w:rFonts w:ascii="Times New Roman" w:hAnsi="Times New Roman" w:cs="Times New Roman" w:hint="default"/>
        <w:b w:val="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7"/>
  </w:num>
  <w:num w:numId="4">
    <w:abstractNumId w:val="6"/>
  </w:num>
  <w:num w:numId="5">
    <w:abstractNumId w:val="4"/>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84CE4"/>
    <w:rsid w:val="00004C55"/>
    <w:rsid w:val="00012DF4"/>
    <w:rsid w:val="000133DC"/>
    <w:rsid w:val="0001476C"/>
    <w:rsid w:val="000233EC"/>
    <w:rsid w:val="000326D5"/>
    <w:rsid w:val="00033AAA"/>
    <w:rsid w:val="00045F97"/>
    <w:rsid w:val="00074F05"/>
    <w:rsid w:val="00076F58"/>
    <w:rsid w:val="00083CD1"/>
    <w:rsid w:val="00083F7D"/>
    <w:rsid w:val="000924DF"/>
    <w:rsid w:val="000930C0"/>
    <w:rsid w:val="00093297"/>
    <w:rsid w:val="00095D40"/>
    <w:rsid w:val="00095F24"/>
    <w:rsid w:val="000A45EE"/>
    <w:rsid w:val="000B44BC"/>
    <w:rsid w:val="000B50EC"/>
    <w:rsid w:val="000C2293"/>
    <w:rsid w:val="000C5407"/>
    <w:rsid w:val="000D1C95"/>
    <w:rsid w:val="000E11EF"/>
    <w:rsid w:val="000F0199"/>
    <w:rsid w:val="000F3D27"/>
    <w:rsid w:val="000F6B9E"/>
    <w:rsid w:val="001027ED"/>
    <w:rsid w:val="0011315E"/>
    <w:rsid w:val="001147F7"/>
    <w:rsid w:val="001159BC"/>
    <w:rsid w:val="00123F00"/>
    <w:rsid w:val="00136FF9"/>
    <w:rsid w:val="00150BA4"/>
    <w:rsid w:val="00151554"/>
    <w:rsid w:val="001561EE"/>
    <w:rsid w:val="00156B66"/>
    <w:rsid w:val="001576CD"/>
    <w:rsid w:val="001606DE"/>
    <w:rsid w:val="00165415"/>
    <w:rsid w:val="0017433C"/>
    <w:rsid w:val="00180FBF"/>
    <w:rsid w:val="0018175F"/>
    <w:rsid w:val="001A2E47"/>
    <w:rsid w:val="001B1E33"/>
    <w:rsid w:val="001B3E5B"/>
    <w:rsid w:val="001C4C94"/>
    <w:rsid w:val="001C4F2F"/>
    <w:rsid w:val="001D6CCF"/>
    <w:rsid w:val="001E1A7E"/>
    <w:rsid w:val="001E298F"/>
    <w:rsid w:val="001E368E"/>
    <w:rsid w:val="001E7531"/>
    <w:rsid w:val="001E7A93"/>
    <w:rsid w:val="001F250C"/>
    <w:rsid w:val="001F6A75"/>
    <w:rsid w:val="0020130D"/>
    <w:rsid w:val="00212BB5"/>
    <w:rsid w:val="0023290E"/>
    <w:rsid w:val="002340B4"/>
    <w:rsid w:val="002433DD"/>
    <w:rsid w:val="0024511B"/>
    <w:rsid w:val="00257330"/>
    <w:rsid w:val="002632F6"/>
    <w:rsid w:val="002761EE"/>
    <w:rsid w:val="00277C11"/>
    <w:rsid w:val="00281907"/>
    <w:rsid w:val="00282C30"/>
    <w:rsid w:val="002878D8"/>
    <w:rsid w:val="00296976"/>
    <w:rsid w:val="00297158"/>
    <w:rsid w:val="002A188F"/>
    <w:rsid w:val="002A47C7"/>
    <w:rsid w:val="002A5474"/>
    <w:rsid w:val="002A6499"/>
    <w:rsid w:val="002B1483"/>
    <w:rsid w:val="002B236C"/>
    <w:rsid w:val="002B252C"/>
    <w:rsid w:val="002B2ECB"/>
    <w:rsid w:val="002B3BCE"/>
    <w:rsid w:val="002C5113"/>
    <w:rsid w:val="002E0A96"/>
    <w:rsid w:val="002F0D15"/>
    <w:rsid w:val="002F3CA8"/>
    <w:rsid w:val="002F5EC0"/>
    <w:rsid w:val="003007E1"/>
    <w:rsid w:val="00304968"/>
    <w:rsid w:val="003122D1"/>
    <w:rsid w:val="0033037E"/>
    <w:rsid w:val="00334247"/>
    <w:rsid w:val="00335BE1"/>
    <w:rsid w:val="00337F7C"/>
    <w:rsid w:val="00342E07"/>
    <w:rsid w:val="003454BD"/>
    <w:rsid w:val="0035732B"/>
    <w:rsid w:val="00363727"/>
    <w:rsid w:val="0037030C"/>
    <w:rsid w:val="00373243"/>
    <w:rsid w:val="00373E5F"/>
    <w:rsid w:val="00383B05"/>
    <w:rsid w:val="00384CE4"/>
    <w:rsid w:val="0039285F"/>
    <w:rsid w:val="00395B4C"/>
    <w:rsid w:val="0039653C"/>
    <w:rsid w:val="003979D9"/>
    <w:rsid w:val="003A14C2"/>
    <w:rsid w:val="003B5944"/>
    <w:rsid w:val="003B5954"/>
    <w:rsid w:val="003B7CB4"/>
    <w:rsid w:val="003C3D23"/>
    <w:rsid w:val="003C7E68"/>
    <w:rsid w:val="003C7F45"/>
    <w:rsid w:val="003E0856"/>
    <w:rsid w:val="003F2089"/>
    <w:rsid w:val="003F2D69"/>
    <w:rsid w:val="003F6FA5"/>
    <w:rsid w:val="004015CB"/>
    <w:rsid w:val="00402CC4"/>
    <w:rsid w:val="00403CB9"/>
    <w:rsid w:val="00405C1F"/>
    <w:rsid w:val="004157E7"/>
    <w:rsid w:val="00420678"/>
    <w:rsid w:val="0042177C"/>
    <w:rsid w:val="0044143B"/>
    <w:rsid w:val="00474DA8"/>
    <w:rsid w:val="00475BBD"/>
    <w:rsid w:val="004813F2"/>
    <w:rsid w:val="00485D27"/>
    <w:rsid w:val="00486A4B"/>
    <w:rsid w:val="004A2A30"/>
    <w:rsid w:val="004A3D3A"/>
    <w:rsid w:val="004A5FED"/>
    <w:rsid w:val="004C17CE"/>
    <w:rsid w:val="004C2E33"/>
    <w:rsid w:val="004D2A13"/>
    <w:rsid w:val="004E3149"/>
    <w:rsid w:val="004E31CF"/>
    <w:rsid w:val="004E4C6C"/>
    <w:rsid w:val="004F1ABC"/>
    <w:rsid w:val="004F2ACA"/>
    <w:rsid w:val="00503177"/>
    <w:rsid w:val="00507DFC"/>
    <w:rsid w:val="00513956"/>
    <w:rsid w:val="00514E1F"/>
    <w:rsid w:val="005227A8"/>
    <w:rsid w:val="005242CA"/>
    <w:rsid w:val="00526421"/>
    <w:rsid w:val="00527FAA"/>
    <w:rsid w:val="00530F04"/>
    <w:rsid w:val="00542FFE"/>
    <w:rsid w:val="00550363"/>
    <w:rsid w:val="00552739"/>
    <w:rsid w:val="00552F8A"/>
    <w:rsid w:val="00574216"/>
    <w:rsid w:val="0057619C"/>
    <w:rsid w:val="0057708C"/>
    <w:rsid w:val="005826F9"/>
    <w:rsid w:val="005A35F0"/>
    <w:rsid w:val="005A5D1A"/>
    <w:rsid w:val="005A6545"/>
    <w:rsid w:val="005A7401"/>
    <w:rsid w:val="005B489C"/>
    <w:rsid w:val="005D51DD"/>
    <w:rsid w:val="005D69C0"/>
    <w:rsid w:val="005F35D9"/>
    <w:rsid w:val="005F3D44"/>
    <w:rsid w:val="00600D72"/>
    <w:rsid w:val="00604BE5"/>
    <w:rsid w:val="00607FA3"/>
    <w:rsid w:val="0062047B"/>
    <w:rsid w:val="00624019"/>
    <w:rsid w:val="006247BE"/>
    <w:rsid w:val="00627539"/>
    <w:rsid w:val="006342FD"/>
    <w:rsid w:val="006366F7"/>
    <w:rsid w:val="006511BD"/>
    <w:rsid w:val="00651277"/>
    <w:rsid w:val="00651588"/>
    <w:rsid w:val="00654817"/>
    <w:rsid w:val="00654A63"/>
    <w:rsid w:val="00660417"/>
    <w:rsid w:val="00664BCB"/>
    <w:rsid w:val="00671A5A"/>
    <w:rsid w:val="00674622"/>
    <w:rsid w:val="0067709C"/>
    <w:rsid w:val="00684E34"/>
    <w:rsid w:val="00695DA5"/>
    <w:rsid w:val="00697A93"/>
    <w:rsid w:val="006A3664"/>
    <w:rsid w:val="006A3668"/>
    <w:rsid w:val="006A417E"/>
    <w:rsid w:val="006A69F4"/>
    <w:rsid w:val="006A7391"/>
    <w:rsid w:val="006C0877"/>
    <w:rsid w:val="006C0D89"/>
    <w:rsid w:val="006C4F24"/>
    <w:rsid w:val="006C5919"/>
    <w:rsid w:val="006C666B"/>
    <w:rsid w:val="006C747C"/>
    <w:rsid w:val="006D0949"/>
    <w:rsid w:val="006D4EB2"/>
    <w:rsid w:val="006E2F83"/>
    <w:rsid w:val="006E473A"/>
    <w:rsid w:val="006E5B67"/>
    <w:rsid w:val="006E64D3"/>
    <w:rsid w:val="006F05B6"/>
    <w:rsid w:val="007009D1"/>
    <w:rsid w:val="00704AC4"/>
    <w:rsid w:val="007118A0"/>
    <w:rsid w:val="007167DD"/>
    <w:rsid w:val="007213BF"/>
    <w:rsid w:val="00726A28"/>
    <w:rsid w:val="007379DA"/>
    <w:rsid w:val="00753FAA"/>
    <w:rsid w:val="00762EFC"/>
    <w:rsid w:val="007716B8"/>
    <w:rsid w:val="00772B31"/>
    <w:rsid w:val="00772CD3"/>
    <w:rsid w:val="00776A28"/>
    <w:rsid w:val="007772DD"/>
    <w:rsid w:val="007805D2"/>
    <w:rsid w:val="0078325C"/>
    <w:rsid w:val="00784A06"/>
    <w:rsid w:val="00787751"/>
    <w:rsid w:val="007920AE"/>
    <w:rsid w:val="007944BD"/>
    <w:rsid w:val="007A5850"/>
    <w:rsid w:val="007A5AE7"/>
    <w:rsid w:val="007A7E23"/>
    <w:rsid w:val="007B0226"/>
    <w:rsid w:val="007B0870"/>
    <w:rsid w:val="007B2200"/>
    <w:rsid w:val="007B3E87"/>
    <w:rsid w:val="007C6D4F"/>
    <w:rsid w:val="007D0603"/>
    <w:rsid w:val="007D3F74"/>
    <w:rsid w:val="007D5B88"/>
    <w:rsid w:val="007E341C"/>
    <w:rsid w:val="007E608C"/>
    <w:rsid w:val="007E6E92"/>
    <w:rsid w:val="007F00BB"/>
    <w:rsid w:val="007F4225"/>
    <w:rsid w:val="00800239"/>
    <w:rsid w:val="00802B70"/>
    <w:rsid w:val="00803B89"/>
    <w:rsid w:val="0080597F"/>
    <w:rsid w:val="00811113"/>
    <w:rsid w:val="00813A40"/>
    <w:rsid w:val="00814887"/>
    <w:rsid w:val="00822B15"/>
    <w:rsid w:val="0082433F"/>
    <w:rsid w:val="00827818"/>
    <w:rsid w:val="00835812"/>
    <w:rsid w:val="008362A8"/>
    <w:rsid w:val="00836BD5"/>
    <w:rsid w:val="00837A0F"/>
    <w:rsid w:val="008401B8"/>
    <w:rsid w:val="00846A46"/>
    <w:rsid w:val="0084757F"/>
    <w:rsid w:val="00850D22"/>
    <w:rsid w:val="00862F78"/>
    <w:rsid w:val="00877753"/>
    <w:rsid w:val="00887763"/>
    <w:rsid w:val="00891DED"/>
    <w:rsid w:val="00897B74"/>
    <w:rsid w:val="008A081F"/>
    <w:rsid w:val="008A6127"/>
    <w:rsid w:val="008B143A"/>
    <w:rsid w:val="008B5214"/>
    <w:rsid w:val="008C2908"/>
    <w:rsid w:val="008C3A11"/>
    <w:rsid w:val="008C51F7"/>
    <w:rsid w:val="008D62DD"/>
    <w:rsid w:val="008D7A3F"/>
    <w:rsid w:val="008E43AF"/>
    <w:rsid w:val="008E7732"/>
    <w:rsid w:val="00902FE5"/>
    <w:rsid w:val="00903BC5"/>
    <w:rsid w:val="00920992"/>
    <w:rsid w:val="00931DDC"/>
    <w:rsid w:val="00932DDF"/>
    <w:rsid w:val="00936834"/>
    <w:rsid w:val="0094040B"/>
    <w:rsid w:val="0094052A"/>
    <w:rsid w:val="009446F3"/>
    <w:rsid w:val="00945C86"/>
    <w:rsid w:val="00947B2F"/>
    <w:rsid w:val="009509D2"/>
    <w:rsid w:val="00952C4D"/>
    <w:rsid w:val="0095443C"/>
    <w:rsid w:val="00956545"/>
    <w:rsid w:val="00980069"/>
    <w:rsid w:val="00986B57"/>
    <w:rsid w:val="00987F8A"/>
    <w:rsid w:val="00996306"/>
    <w:rsid w:val="009A1D33"/>
    <w:rsid w:val="009B29ED"/>
    <w:rsid w:val="009D3258"/>
    <w:rsid w:val="009D4386"/>
    <w:rsid w:val="009D6C29"/>
    <w:rsid w:val="009E10CA"/>
    <w:rsid w:val="009E79B8"/>
    <w:rsid w:val="009F44A0"/>
    <w:rsid w:val="00A01394"/>
    <w:rsid w:val="00A02842"/>
    <w:rsid w:val="00A13B87"/>
    <w:rsid w:val="00A1674D"/>
    <w:rsid w:val="00A3038D"/>
    <w:rsid w:val="00A33AAC"/>
    <w:rsid w:val="00A46C81"/>
    <w:rsid w:val="00A47F2E"/>
    <w:rsid w:val="00A502DE"/>
    <w:rsid w:val="00A918BF"/>
    <w:rsid w:val="00AA03A2"/>
    <w:rsid w:val="00AB2666"/>
    <w:rsid w:val="00AB4430"/>
    <w:rsid w:val="00AD415C"/>
    <w:rsid w:val="00AD5796"/>
    <w:rsid w:val="00AD59F8"/>
    <w:rsid w:val="00AF0937"/>
    <w:rsid w:val="00AF65F9"/>
    <w:rsid w:val="00B147E7"/>
    <w:rsid w:val="00B259AA"/>
    <w:rsid w:val="00B32386"/>
    <w:rsid w:val="00B33842"/>
    <w:rsid w:val="00B42F04"/>
    <w:rsid w:val="00B45137"/>
    <w:rsid w:val="00B562C5"/>
    <w:rsid w:val="00B610FD"/>
    <w:rsid w:val="00B61539"/>
    <w:rsid w:val="00B70849"/>
    <w:rsid w:val="00B71FD2"/>
    <w:rsid w:val="00B84995"/>
    <w:rsid w:val="00BA2988"/>
    <w:rsid w:val="00BA68DA"/>
    <w:rsid w:val="00BB665B"/>
    <w:rsid w:val="00BB7CE9"/>
    <w:rsid w:val="00BC00B7"/>
    <w:rsid w:val="00BC6CE6"/>
    <w:rsid w:val="00BD7332"/>
    <w:rsid w:val="00BE65B9"/>
    <w:rsid w:val="00BF1AEF"/>
    <w:rsid w:val="00BF5B0B"/>
    <w:rsid w:val="00BF6488"/>
    <w:rsid w:val="00C01901"/>
    <w:rsid w:val="00C12C64"/>
    <w:rsid w:val="00C1590C"/>
    <w:rsid w:val="00C17B4A"/>
    <w:rsid w:val="00C17E53"/>
    <w:rsid w:val="00C2275D"/>
    <w:rsid w:val="00C318BD"/>
    <w:rsid w:val="00C33415"/>
    <w:rsid w:val="00C37AF4"/>
    <w:rsid w:val="00C41958"/>
    <w:rsid w:val="00C41A4C"/>
    <w:rsid w:val="00C50D53"/>
    <w:rsid w:val="00C53C2B"/>
    <w:rsid w:val="00C55D70"/>
    <w:rsid w:val="00C67BEB"/>
    <w:rsid w:val="00C876E3"/>
    <w:rsid w:val="00CB209D"/>
    <w:rsid w:val="00CB73C0"/>
    <w:rsid w:val="00CC0808"/>
    <w:rsid w:val="00CC17F3"/>
    <w:rsid w:val="00CD3062"/>
    <w:rsid w:val="00CD704D"/>
    <w:rsid w:val="00CE3FFD"/>
    <w:rsid w:val="00CE7A19"/>
    <w:rsid w:val="00CF6698"/>
    <w:rsid w:val="00D02BFB"/>
    <w:rsid w:val="00D03228"/>
    <w:rsid w:val="00D05D19"/>
    <w:rsid w:val="00D06066"/>
    <w:rsid w:val="00D06067"/>
    <w:rsid w:val="00D076D2"/>
    <w:rsid w:val="00D1077D"/>
    <w:rsid w:val="00D21273"/>
    <w:rsid w:val="00D332D5"/>
    <w:rsid w:val="00D40AD7"/>
    <w:rsid w:val="00D42D78"/>
    <w:rsid w:val="00D4522A"/>
    <w:rsid w:val="00D4648E"/>
    <w:rsid w:val="00D47B1D"/>
    <w:rsid w:val="00D606FF"/>
    <w:rsid w:val="00D67D5F"/>
    <w:rsid w:val="00D70CAD"/>
    <w:rsid w:val="00D7532F"/>
    <w:rsid w:val="00D76CAB"/>
    <w:rsid w:val="00D84C3C"/>
    <w:rsid w:val="00D95F0F"/>
    <w:rsid w:val="00D97DD2"/>
    <w:rsid w:val="00DA0297"/>
    <w:rsid w:val="00DA3F53"/>
    <w:rsid w:val="00DB005F"/>
    <w:rsid w:val="00DC012F"/>
    <w:rsid w:val="00DC74AA"/>
    <w:rsid w:val="00DD3E3C"/>
    <w:rsid w:val="00DE47CD"/>
    <w:rsid w:val="00DF28ED"/>
    <w:rsid w:val="00E009EE"/>
    <w:rsid w:val="00E07A65"/>
    <w:rsid w:val="00E10D28"/>
    <w:rsid w:val="00E1332B"/>
    <w:rsid w:val="00E47290"/>
    <w:rsid w:val="00E50848"/>
    <w:rsid w:val="00E5310A"/>
    <w:rsid w:val="00E54909"/>
    <w:rsid w:val="00E55FD3"/>
    <w:rsid w:val="00E56DE7"/>
    <w:rsid w:val="00E8227B"/>
    <w:rsid w:val="00E8778C"/>
    <w:rsid w:val="00E915F5"/>
    <w:rsid w:val="00E930C6"/>
    <w:rsid w:val="00EA3AE8"/>
    <w:rsid w:val="00EA5A7F"/>
    <w:rsid w:val="00EB0F2B"/>
    <w:rsid w:val="00EC07A5"/>
    <w:rsid w:val="00EC2CA4"/>
    <w:rsid w:val="00EC3A65"/>
    <w:rsid w:val="00ED5F1E"/>
    <w:rsid w:val="00EF4663"/>
    <w:rsid w:val="00EF71EE"/>
    <w:rsid w:val="00F06581"/>
    <w:rsid w:val="00F132F5"/>
    <w:rsid w:val="00F23CF9"/>
    <w:rsid w:val="00F25824"/>
    <w:rsid w:val="00F3406B"/>
    <w:rsid w:val="00F40A06"/>
    <w:rsid w:val="00F40DC2"/>
    <w:rsid w:val="00F42B8D"/>
    <w:rsid w:val="00F445AE"/>
    <w:rsid w:val="00F5068C"/>
    <w:rsid w:val="00F52441"/>
    <w:rsid w:val="00F6169C"/>
    <w:rsid w:val="00F72BD1"/>
    <w:rsid w:val="00F7547F"/>
    <w:rsid w:val="00F76CFE"/>
    <w:rsid w:val="00F836FC"/>
    <w:rsid w:val="00F867F8"/>
    <w:rsid w:val="00F86D47"/>
    <w:rsid w:val="00F92DF8"/>
    <w:rsid w:val="00F94D89"/>
    <w:rsid w:val="00F97CD0"/>
    <w:rsid w:val="00FB1B21"/>
    <w:rsid w:val="00FB7100"/>
    <w:rsid w:val="00FC1071"/>
    <w:rsid w:val="00FC2112"/>
    <w:rsid w:val="00FC36A6"/>
    <w:rsid w:val="00FD1B11"/>
    <w:rsid w:val="00FD3031"/>
    <w:rsid w:val="00FD733C"/>
    <w:rsid w:val="00FE043D"/>
    <w:rsid w:val="00FE59CD"/>
    <w:rsid w:val="00FE6B56"/>
    <w:rsid w:val="00FE7F9B"/>
    <w:rsid w:val="00FF1CC6"/>
    <w:rsid w:val="00FF319B"/>
    <w:rsid w:val="00FF681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f">
      <v:fill color="white"/>
      <v:stroke on="f"/>
    </o:shapedefaults>
    <o:shapelayout v:ext="edit">
      <o:idmap v:ext="edit" data="1"/>
    </o:shapelayout>
  </w:shapeDefaults>
  <w:decimalSymbol w:val="."/>
  <w:listSeparator w:val=","/>
  <w14:docId w14:val="5C98D331"/>
  <w15:docId w15:val="{71B86A7F-8A04-4689-9FC8-2615BFDA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3F74"/>
    <w:rPr>
      <w:rFonts w:ascii="Times New Roman" w:hAnsi="Times New Roman"/>
    </w:rPr>
  </w:style>
  <w:style w:type="paragraph" w:styleId="1">
    <w:name w:val="heading 1"/>
    <w:basedOn w:val="a"/>
    <w:link w:val="10"/>
    <w:uiPriority w:val="9"/>
    <w:qFormat/>
    <w:rsid w:val="00FE043D"/>
    <w:pPr>
      <w:spacing w:before="100" w:beforeAutospacing="1" w:after="100" w:afterAutospacing="1" w:line="240" w:lineRule="auto"/>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9E10C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ps">
    <w:name w:val="hps"/>
    <w:rsid w:val="00384CE4"/>
  </w:style>
  <w:style w:type="paragraph" w:styleId="a3">
    <w:name w:val="Balloon Text"/>
    <w:basedOn w:val="a"/>
    <w:link w:val="a4"/>
    <w:uiPriority w:val="99"/>
    <w:semiHidden/>
    <w:unhideWhenUsed/>
    <w:rsid w:val="00384CE4"/>
    <w:rPr>
      <w:sz w:val="18"/>
      <w:szCs w:val="18"/>
    </w:rPr>
  </w:style>
  <w:style w:type="character" w:customStyle="1" w:styleId="a4">
    <w:name w:val="批注框文本 字符"/>
    <w:basedOn w:val="a0"/>
    <w:link w:val="a3"/>
    <w:uiPriority w:val="99"/>
    <w:semiHidden/>
    <w:rsid w:val="00384CE4"/>
    <w:rPr>
      <w:rFonts w:ascii="Times New Roman" w:eastAsia="宋体" w:hAnsi="Times New Roman" w:cs="Times New Roman"/>
      <w:sz w:val="18"/>
      <w:szCs w:val="18"/>
    </w:rPr>
  </w:style>
  <w:style w:type="character" w:styleId="a5">
    <w:name w:val="Hyperlink"/>
    <w:basedOn w:val="a0"/>
    <w:uiPriority w:val="99"/>
    <w:unhideWhenUsed/>
    <w:rsid w:val="00684E34"/>
    <w:rPr>
      <w:color w:val="0000FF"/>
      <w:u w:val="single"/>
    </w:rPr>
  </w:style>
  <w:style w:type="paragraph" w:styleId="a6">
    <w:name w:val="header"/>
    <w:basedOn w:val="a"/>
    <w:link w:val="a7"/>
    <w:uiPriority w:val="99"/>
    <w:unhideWhenUsed/>
    <w:rsid w:val="00607FA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07FA3"/>
    <w:rPr>
      <w:rFonts w:ascii="Times New Roman" w:eastAsia="宋体" w:hAnsi="Times New Roman" w:cs="Times New Roman"/>
      <w:sz w:val="18"/>
      <w:szCs w:val="18"/>
    </w:rPr>
  </w:style>
  <w:style w:type="paragraph" w:styleId="a8">
    <w:name w:val="footer"/>
    <w:basedOn w:val="a"/>
    <w:link w:val="a9"/>
    <w:uiPriority w:val="99"/>
    <w:unhideWhenUsed/>
    <w:rsid w:val="00607FA3"/>
    <w:pPr>
      <w:tabs>
        <w:tab w:val="center" w:pos="4153"/>
        <w:tab w:val="right" w:pos="8306"/>
      </w:tabs>
      <w:snapToGrid w:val="0"/>
    </w:pPr>
    <w:rPr>
      <w:sz w:val="18"/>
      <w:szCs w:val="18"/>
    </w:rPr>
  </w:style>
  <w:style w:type="character" w:customStyle="1" w:styleId="a9">
    <w:name w:val="页脚 字符"/>
    <w:basedOn w:val="a0"/>
    <w:link w:val="a8"/>
    <w:uiPriority w:val="99"/>
    <w:rsid w:val="00607FA3"/>
    <w:rPr>
      <w:rFonts w:ascii="Times New Roman" w:eastAsia="宋体" w:hAnsi="Times New Roman" w:cs="Times New Roman"/>
      <w:sz w:val="18"/>
      <w:szCs w:val="18"/>
    </w:rPr>
  </w:style>
  <w:style w:type="paragraph" w:styleId="aa">
    <w:name w:val="List Paragraph"/>
    <w:basedOn w:val="a"/>
    <w:uiPriority w:val="34"/>
    <w:qFormat/>
    <w:rsid w:val="00D40AD7"/>
    <w:pPr>
      <w:ind w:firstLineChars="200" w:firstLine="420"/>
    </w:pPr>
  </w:style>
  <w:style w:type="character" w:styleId="ab">
    <w:name w:val="Placeholder Text"/>
    <w:basedOn w:val="a0"/>
    <w:uiPriority w:val="99"/>
    <w:semiHidden/>
    <w:rsid w:val="00083CD1"/>
    <w:rPr>
      <w:color w:val="808080"/>
    </w:rPr>
  </w:style>
  <w:style w:type="character" w:customStyle="1" w:styleId="10">
    <w:name w:val="标题 1 字符"/>
    <w:basedOn w:val="a0"/>
    <w:link w:val="1"/>
    <w:uiPriority w:val="9"/>
    <w:rsid w:val="00FE043D"/>
    <w:rPr>
      <w:rFonts w:ascii="宋体" w:eastAsia="宋体" w:hAnsi="宋体" w:cs="宋体"/>
      <w:b/>
      <w:bCs/>
      <w:kern w:val="36"/>
      <w:sz w:val="48"/>
      <w:szCs w:val="48"/>
    </w:rPr>
  </w:style>
  <w:style w:type="character" w:customStyle="1" w:styleId="11">
    <w:name w:val="未处理的提及1"/>
    <w:basedOn w:val="a0"/>
    <w:uiPriority w:val="99"/>
    <w:semiHidden/>
    <w:unhideWhenUsed/>
    <w:rsid w:val="003454BD"/>
    <w:rPr>
      <w:color w:val="808080"/>
      <w:shd w:val="clear" w:color="auto" w:fill="E6E6E6"/>
    </w:rPr>
  </w:style>
  <w:style w:type="character" w:customStyle="1" w:styleId="UnresolvedMention">
    <w:name w:val="Unresolved Mention"/>
    <w:basedOn w:val="a0"/>
    <w:uiPriority w:val="99"/>
    <w:semiHidden/>
    <w:unhideWhenUsed/>
    <w:rsid w:val="001A2E47"/>
    <w:rPr>
      <w:color w:val="808080"/>
      <w:shd w:val="clear" w:color="auto" w:fill="E6E6E6"/>
    </w:rPr>
  </w:style>
  <w:style w:type="character" w:customStyle="1" w:styleId="30">
    <w:name w:val="标题 3 字符"/>
    <w:basedOn w:val="a0"/>
    <w:link w:val="3"/>
    <w:uiPriority w:val="9"/>
    <w:semiHidden/>
    <w:rsid w:val="009E10CA"/>
    <w:rPr>
      <w:rFonts w:ascii="Times New Roman" w:hAnsi="Times New Roman"/>
      <w:b/>
      <w:bCs/>
      <w:sz w:val="32"/>
      <w:szCs w:val="32"/>
    </w:rPr>
  </w:style>
  <w:style w:type="paragraph" w:styleId="TOC">
    <w:name w:val="TOC Heading"/>
    <w:basedOn w:val="1"/>
    <w:next w:val="a"/>
    <w:uiPriority w:val="39"/>
    <w:unhideWhenUsed/>
    <w:qFormat/>
    <w:rsid w:val="00FF319B"/>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2">
    <w:name w:val="toc 2"/>
    <w:basedOn w:val="a"/>
    <w:next w:val="a"/>
    <w:autoRedefine/>
    <w:uiPriority w:val="39"/>
    <w:unhideWhenUsed/>
    <w:rsid w:val="00FF319B"/>
    <w:pPr>
      <w:spacing w:after="100" w:line="259" w:lineRule="auto"/>
      <w:ind w:left="220"/>
    </w:pPr>
    <w:rPr>
      <w:rFonts w:asciiTheme="minorHAnsi" w:hAnsiTheme="minorHAnsi" w:cs="Times New Roman"/>
      <w:kern w:val="0"/>
      <w:sz w:val="22"/>
      <w:szCs w:val="22"/>
    </w:rPr>
  </w:style>
  <w:style w:type="paragraph" w:styleId="12">
    <w:name w:val="toc 1"/>
    <w:basedOn w:val="a"/>
    <w:next w:val="a"/>
    <w:autoRedefine/>
    <w:uiPriority w:val="39"/>
    <w:unhideWhenUsed/>
    <w:rsid w:val="00FF319B"/>
    <w:pPr>
      <w:spacing w:after="100" w:line="259" w:lineRule="auto"/>
    </w:pPr>
    <w:rPr>
      <w:rFonts w:asciiTheme="minorHAnsi" w:hAnsiTheme="minorHAnsi" w:cs="Times New Roman"/>
      <w:kern w:val="0"/>
      <w:sz w:val="22"/>
      <w:szCs w:val="22"/>
    </w:rPr>
  </w:style>
  <w:style w:type="paragraph" w:styleId="31">
    <w:name w:val="toc 3"/>
    <w:basedOn w:val="a"/>
    <w:next w:val="a"/>
    <w:autoRedefine/>
    <w:uiPriority w:val="39"/>
    <w:unhideWhenUsed/>
    <w:rsid w:val="00FF319B"/>
    <w:pPr>
      <w:spacing w:after="100" w:line="259" w:lineRule="auto"/>
      <w:ind w:left="440"/>
    </w:pPr>
    <w:rPr>
      <w:rFonts w:asciiTheme="minorHAnsi" w:hAnsiTheme="minorHAnsi" w:cs="Times New Roman"/>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56806">
      <w:bodyDiv w:val="1"/>
      <w:marLeft w:val="0"/>
      <w:marRight w:val="0"/>
      <w:marTop w:val="0"/>
      <w:marBottom w:val="0"/>
      <w:divBdr>
        <w:top w:val="none" w:sz="0" w:space="0" w:color="auto"/>
        <w:left w:val="none" w:sz="0" w:space="0" w:color="auto"/>
        <w:bottom w:val="none" w:sz="0" w:space="0" w:color="auto"/>
        <w:right w:val="none" w:sz="0" w:space="0" w:color="auto"/>
      </w:divBdr>
    </w:div>
    <w:div w:id="69549506">
      <w:bodyDiv w:val="1"/>
      <w:marLeft w:val="0"/>
      <w:marRight w:val="0"/>
      <w:marTop w:val="0"/>
      <w:marBottom w:val="0"/>
      <w:divBdr>
        <w:top w:val="none" w:sz="0" w:space="0" w:color="auto"/>
        <w:left w:val="none" w:sz="0" w:space="0" w:color="auto"/>
        <w:bottom w:val="none" w:sz="0" w:space="0" w:color="auto"/>
        <w:right w:val="none" w:sz="0" w:space="0" w:color="auto"/>
      </w:divBdr>
    </w:div>
    <w:div w:id="77990842">
      <w:bodyDiv w:val="1"/>
      <w:marLeft w:val="0"/>
      <w:marRight w:val="0"/>
      <w:marTop w:val="0"/>
      <w:marBottom w:val="0"/>
      <w:divBdr>
        <w:top w:val="none" w:sz="0" w:space="0" w:color="auto"/>
        <w:left w:val="none" w:sz="0" w:space="0" w:color="auto"/>
        <w:bottom w:val="none" w:sz="0" w:space="0" w:color="auto"/>
        <w:right w:val="none" w:sz="0" w:space="0" w:color="auto"/>
      </w:divBdr>
    </w:div>
    <w:div w:id="261452553">
      <w:bodyDiv w:val="1"/>
      <w:marLeft w:val="0"/>
      <w:marRight w:val="0"/>
      <w:marTop w:val="0"/>
      <w:marBottom w:val="0"/>
      <w:divBdr>
        <w:top w:val="none" w:sz="0" w:space="0" w:color="auto"/>
        <w:left w:val="none" w:sz="0" w:space="0" w:color="auto"/>
        <w:bottom w:val="none" w:sz="0" w:space="0" w:color="auto"/>
        <w:right w:val="none" w:sz="0" w:space="0" w:color="auto"/>
      </w:divBdr>
    </w:div>
    <w:div w:id="418135951">
      <w:bodyDiv w:val="1"/>
      <w:marLeft w:val="0"/>
      <w:marRight w:val="0"/>
      <w:marTop w:val="0"/>
      <w:marBottom w:val="0"/>
      <w:divBdr>
        <w:top w:val="none" w:sz="0" w:space="0" w:color="auto"/>
        <w:left w:val="none" w:sz="0" w:space="0" w:color="auto"/>
        <w:bottom w:val="none" w:sz="0" w:space="0" w:color="auto"/>
        <w:right w:val="none" w:sz="0" w:space="0" w:color="auto"/>
      </w:divBdr>
    </w:div>
    <w:div w:id="528682385">
      <w:bodyDiv w:val="1"/>
      <w:marLeft w:val="0"/>
      <w:marRight w:val="0"/>
      <w:marTop w:val="0"/>
      <w:marBottom w:val="0"/>
      <w:divBdr>
        <w:top w:val="none" w:sz="0" w:space="0" w:color="auto"/>
        <w:left w:val="none" w:sz="0" w:space="0" w:color="auto"/>
        <w:bottom w:val="none" w:sz="0" w:space="0" w:color="auto"/>
        <w:right w:val="none" w:sz="0" w:space="0" w:color="auto"/>
      </w:divBdr>
    </w:div>
    <w:div w:id="941189336">
      <w:bodyDiv w:val="1"/>
      <w:marLeft w:val="0"/>
      <w:marRight w:val="0"/>
      <w:marTop w:val="0"/>
      <w:marBottom w:val="0"/>
      <w:divBdr>
        <w:top w:val="none" w:sz="0" w:space="0" w:color="auto"/>
        <w:left w:val="none" w:sz="0" w:space="0" w:color="auto"/>
        <w:bottom w:val="none" w:sz="0" w:space="0" w:color="auto"/>
        <w:right w:val="none" w:sz="0" w:space="0" w:color="auto"/>
      </w:divBdr>
    </w:div>
    <w:div w:id="985471541">
      <w:bodyDiv w:val="1"/>
      <w:marLeft w:val="0"/>
      <w:marRight w:val="0"/>
      <w:marTop w:val="0"/>
      <w:marBottom w:val="0"/>
      <w:divBdr>
        <w:top w:val="none" w:sz="0" w:space="0" w:color="auto"/>
        <w:left w:val="none" w:sz="0" w:space="0" w:color="auto"/>
        <w:bottom w:val="none" w:sz="0" w:space="0" w:color="auto"/>
        <w:right w:val="none" w:sz="0" w:space="0" w:color="auto"/>
      </w:divBdr>
    </w:div>
    <w:div w:id="1089082949">
      <w:bodyDiv w:val="1"/>
      <w:marLeft w:val="0"/>
      <w:marRight w:val="0"/>
      <w:marTop w:val="0"/>
      <w:marBottom w:val="0"/>
      <w:divBdr>
        <w:top w:val="none" w:sz="0" w:space="0" w:color="auto"/>
        <w:left w:val="none" w:sz="0" w:space="0" w:color="auto"/>
        <w:bottom w:val="none" w:sz="0" w:space="0" w:color="auto"/>
        <w:right w:val="none" w:sz="0" w:space="0" w:color="auto"/>
      </w:divBdr>
      <w:divsChild>
        <w:div w:id="193226380">
          <w:marLeft w:val="0"/>
          <w:marRight w:val="0"/>
          <w:marTop w:val="0"/>
          <w:marBottom w:val="0"/>
          <w:divBdr>
            <w:top w:val="none" w:sz="0" w:space="0" w:color="auto"/>
            <w:left w:val="none" w:sz="0" w:space="0" w:color="auto"/>
            <w:bottom w:val="none" w:sz="0" w:space="0" w:color="auto"/>
            <w:right w:val="none" w:sz="0" w:space="0" w:color="auto"/>
          </w:divBdr>
        </w:div>
      </w:divsChild>
    </w:div>
    <w:div w:id="1305814589">
      <w:bodyDiv w:val="1"/>
      <w:marLeft w:val="0"/>
      <w:marRight w:val="0"/>
      <w:marTop w:val="0"/>
      <w:marBottom w:val="0"/>
      <w:divBdr>
        <w:top w:val="none" w:sz="0" w:space="0" w:color="auto"/>
        <w:left w:val="none" w:sz="0" w:space="0" w:color="auto"/>
        <w:bottom w:val="none" w:sz="0" w:space="0" w:color="auto"/>
        <w:right w:val="none" w:sz="0" w:space="0" w:color="auto"/>
      </w:divBdr>
    </w:div>
    <w:div w:id="1347102129">
      <w:bodyDiv w:val="1"/>
      <w:marLeft w:val="0"/>
      <w:marRight w:val="0"/>
      <w:marTop w:val="0"/>
      <w:marBottom w:val="0"/>
      <w:divBdr>
        <w:top w:val="none" w:sz="0" w:space="0" w:color="auto"/>
        <w:left w:val="none" w:sz="0" w:space="0" w:color="auto"/>
        <w:bottom w:val="none" w:sz="0" w:space="0" w:color="auto"/>
        <w:right w:val="none" w:sz="0" w:space="0" w:color="auto"/>
      </w:divBdr>
      <w:divsChild>
        <w:div w:id="1767847011">
          <w:marLeft w:val="0"/>
          <w:marRight w:val="0"/>
          <w:marTop w:val="0"/>
          <w:marBottom w:val="0"/>
          <w:divBdr>
            <w:top w:val="none" w:sz="0" w:space="0" w:color="auto"/>
            <w:left w:val="none" w:sz="0" w:space="0" w:color="auto"/>
            <w:bottom w:val="none" w:sz="0" w:space="0" w:color="auto"/>
            <w:right w:val="none" w:sz="0" w:space="0" w:color="auto"/>
          </w:divBdr>
          <w:divsChild>
            <w:div w:id="1174346256">
              <w:marLeft w:val="0"/>
              <w:marRight w:val="0"/>
              <w:marTop w:val="0"/>
              <w:marBottom w:val="0"/>
              <w:divBdr>
                <w:top w:val="none" w:sz="0" w:space="0" w:color="auto"/>
                <w:left w:val="none" w:sz="0" w:space="0" w:color="auto"/>
                <w:bottom w:val="none" w:sz="0" w:space="0" w:color="auto"/>
                <w:right w:val="none" w:sz="0" w:space="0" w:color="auto"/>
              </w:divBdr>
            </w:div>
          </w:divsChild>
        </w:div>
        <w:div w:id="1924100406">
          <w:marLeft w:val="0"/>
          <w:marRight w:val="0"/>
          <w:marTop w:val="0"/>
          <w:marBottom w:val="0"/>
          <w:divBdr>
            <w:top w:val="none" w:sz="0" w:space="0" w:color="auto"/>
            <w:left w:val="none" w:sz="0" w:space="0" w:color="auto"/>
            <w:bottom w:val="none" w:sz="0" w:space="0" w:color="auto"/>
            <w:right w:val="none" w:sz="0" w:space="0" w:color="auto"/>
          </w:divBdr>
          <w:divsChild>
            <w:div w:id="11173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6215">
      <w:bodyDiv w:val="1"/>
      <w:marLeft w:val="0"/>
      <w:marRight w:val="0"/>
      <w:marTop w:val="0"/>
      <w:marBottom w:val="0"/>
      <w:divBdr>
        <w:top w:val="none" w:sz="0" w:space="0" w:color="auto"/>
        <w:left w:val="none" w:sz="0" w:space="0" w:color="auto"/>
        <w:bottom w:val="none" w:sz="0" w:space="0" w:color="auto"/>
        <w:right w:val="none" w:sz="0" w:space="0" w:color="auto"/>
      </w:divBdr>
      <w:divsChild>
        <w:div w:id="388774735">
          <w:marLeft w:val="0"/>
          <w:marRight w:val="0"/>
          <w:marTop w:val="0"/>
          <w:marBottom w:val="0"/>
          <w:divBdr>
            <w:top w:val="none" w:sz="0" w:space="0" w:color="auto"/>
            <w:left w:val="none" w:sz="0" w:space="0" w:color="auto"/>
            <w:bottom w:val="none" w:sz="0" w:space="0" w:color="auto"/>
            <w:right w:val="none" w:sz="0" w:space="0" w:color="auto"/>
          </w:divBdr>
        </w:div>
      </w:divsChild>
    </w:div>
    <w:div w:id="1946420956">
      <w:bodyDiv w:val="1"/>
      <w:marLeft w:val="0"/>
      <w:marRight w:val="0"/>
      <w:marTop w:val="0"/>
      <w:marBottom w:val="0"/>
      <w:divBdr>
        <w:top w:val="none" w:sz="0" w:space="0" w:color="auto"/>
        <w:left w:val="none" w:sz="0" w:space="0" w:color="auto"/>
        <w:bottom w:val="none" w:sz="0" w:space="0" w:color="auto"/>
        <w:right w:val="none" w:sz="0" w:space="0" w:color="auto"/>
      </w:divBdr>
    </w:div>
    <w:div w:id="1996831651">
      <w:bodyDiv w:val="1"/>
      <w:marLeft w:val="0"/>
      <w:marRight w:val="0"/>
      <w:marTop w:val="0"/>
      <w:marBottom w:val="0"/>
      <w:divBdr>
        <w:top w:val="none" w:sz="0" w:space="0" w:color="auto"/>
        <w:left w:val="none" w:sz="0" w:space="0" w:color="auto"/>
        <w:bottom w:val="none" w:sz="0" w:space="0" w:color="auto"/>
        <w:right w:val="none" w:sz="0" w:space="0" w:color="auto"/>
      </w:divBdr>
    </w:div>
    <w:div w:id="206054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__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5" Type="http://schemas.openxmlformats.org/officeDocument/2006/relationships/webSettings" Target="webSettings.xml"/><Relationship Id="rId15" Type="http://schemas.openxmlformats.org/officeDocument/2006/relationships/package" Target="embeddings/Microsoft_Visio___2.vsdx"/><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CBC9C-7F1C-4D48-B00D-1B481328F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2148</TotalTime>
  <Pages>6</Pages>
  <Words>968</Words>
  <Characters>5518</Characters>
  <Application>Microsoft Office Word</Application>
  <DocSecurity>0</DocSecurity>
  <Lines>45</Lines>
  <Paragraphs>12</Paragraphs>
  <ScaleCrop>false</ScaleCrop>
  <Company>Hewlett-Packard</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Hill Paddy</cp:lastModifiedBy>
  <cp:revision>213</cp:revision>
  <cp:lastPrinted>2018-03-14T06:47:00Z</cp:lastPrinted>
  <dcterms:created xsi:type="dcterms:W3CDTF">2017-01-04T02:52:00Z</dcterms:created>
  <dcterms:modified xsi:type="dcterms:W3CDTF">2018-05-27T17:30:00Z</dcterms:modified>
</cp:coreProperties>
</file>