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5FAA6" w14:textId="77777777" w:rsidR="00E837E1" w:rsidRDefault="00E837E1" w:rsidP="00E837E1">
      <w:r>
        <w:t>32) QOS attributes (Important asked in previous exams also)</w:t>
      </w:r>
    </w:p>
    <w:p w14:paraId="274D7897" w14:textId="77777777" w:rsidR="00E837E1" w:rsidRPr="007D5ED4" w:rsidRDefault="00E837E1" w:rsidP="00E83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rate (throughput)</w:t>
      </w:r>
    </w:p>
    <w:p w14:paraId="6217FADE" w14:textId="77777777" w:rsidR="00E837E1" w:rsidRPr="007D5ED4" w:rsidRDefault="00E837E1" w:rsidP="00E83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rate (packet loss)</w:t>
      </w:r>
    </w:p>
    <w:p w14:paraId="4CFFF176" w14:textId="77777777" w:rsidR="00E837E1" w:rsidRPr="007D5ED4" w:rsidRDefault="00E837E1" w:rsidP="00E83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Delay (latency)</w:t>
      </w:r>
    </w:p>
    <w:p w14:paraId="11DF1B67" w14:textId="77777777" w:rsidR="00E837E1" w:rsidRPr="007D5ED4" w:rsidRDefault="00E837E1" w:rsidP="00E83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Delay variation (jitter)</w:t>
      </w:r>
    </w:p>
    <w:p w14:paraId="372B0899" w14:textId="77777777" w:rsidR="00E837E1" w:rsidRPr="007D5ED4" w:rsidRDefault="00E837E1" w:rsidP="00E83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attributes are essential for ensuring predictable service delivery to certain classes or types of traffic, independent of other factors such as other traffic or link conditions.</w:t>
      </w:r>
    </w:p>
    <w:p w14:paraId="08F5A8AE" w14:textId="77777777" w:rsidR="00E837E1" w:rsidRDefault="00E837E1" w:rsidP="00E837E1"/>
    <w:p w14:paraId="5354DF8B" w14:textId="77777777" w:rsidR="00E837E1" w:rsidRDefault="00E837E1" w:rsidP="00E837E1">
      <w:r>
        <w:t>33) QOS strategies.</w:t>
      </w:r>
    </w:p>
    <w:p w14:paraId="7A10CA82" w14:textId="77777777" w:rsidR="00E837E1" w:rsidRPr="007D5ED4" w:rsidRDefault="00E837E1" w:rsidP="00E83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D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Reservation</w:t>
      </w: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35D675" w14:textId="77777777" w:rsidR="00E837E1" w:rsidRPr="007D5ED4" w:rsidRDefault="00E837E1" w:rsidP="00E83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Reservation of "dedicated" resources for a connection (e.g., CS voice, </w:t>
      </w:r>
      <w:proofErr w:type="spellStart"/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IntServ</w:t>
      </w:r>
      <w:proofErr w:type="spellEnd"/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/RSVP).</w:t>
      </w:r>
    </w:p>
    <w:p w14:paraId="397142D0" w14:textId="77777777" w:rsidR="00E837E1" w:rsidRPr="007D5ED4" w:rsidRDefault="00E837E1" w:rsidP="00E83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D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Differentiation</w:t>
      </w: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1CE63A" w14:textId="77777777" w:rsidR="00E837E1" w:rsidRPr="007D5ED4" w:rsidRDefault="00E837E1" w:rsidP="00E837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Prioritization of the use of a shared resource by different connections (e.g., </w:t>
      </w:r>
      <w:proofErr w:type="spellStart"/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DiffServ</w:t>
      </w:r>
      <w:proofErr w:type="spellEnd"/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4B90F8A" w14:textId="77777777" w:rsidR="00E837E1" w:rsidRPr="007D5ED4" w:rsidRDefault="00E837E1" w:rsidP="00E83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D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Overprovisioning</w:t>
      </w: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96247B" w14:textId="77777777" w:rsidR="00E837E1" w:rsidRPr="007D5ED4" w:rsidRDefault="00E837E1" w:rsidP="00E83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Dimensioning of the network such that all offered (or accepted) traffic can be handled.</w:t>
      </w:r>
    </w:p>
    <w:p w14:paraId="6D026C8E" w14:textId="77777777" w:rsidR="00E837E1" w:rsidRDefault="00E837E1" w:rsidP="00E837E1"/>
    <w:p w14:paraId="110B76C1" w14:textId="77777777" w:rsidR="00E837E1" w:rsidRDefault="00E837E1" w:rsidP="00E837E1"/>
    <w:p w14:paraId="7FD784A1" w14:textId="77777777" w:rsidR="00E837E1" w:rsidRDefault="00E837E1" w:rsidP="00E837E1">
      <w:r>
        <w:t>34) RED VS WRED</w:t>
      </w:r>
    </w:p>
    <w:p w14:paraId="0A080F60" w14:textId="77777777" w:rsidR="00E837E1" w:rsidRDefault="00E837E1" w:rsidP="00E837E1">
      <w:r>
        <w:t>RED applies a uniform packet dropping strategy to manage congestion, WRED introduces weighted probabilities to differentiate and manage various types of traffic, thus optimizing network performance and QoS.</w:t>
      </w:r>
    </w:p>
    <w:p w14:paraId="72428527" w14:textId="77777777" w:rsidR="00E837E1" w:rsidRDefault="00E837E1" w:rsidP="00E837E1">
      <w:r w:rsidRPr="00DC23D2">
        <w:drawing>
          <wp:inline distT="0" distB="0" distL="0" distR="0" wp14:anchorId="5B8E5EE0" wp14:editId="7FDAA059">
            <wp:extent cx="2875896" cy="1982709"/>
            <wp:effectExtent l="0" t="0" r="0" b="0"/>
            <wp:docPr id="183138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88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979" cy="19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1A9B" w14:textId="77777777" w:rsidR="00E837E1" w:rsidRDefault="00E837E1" w:rsidP="00E837E1">
      <w:r>
        <w:lastRenderedPageBreak/>
        <w:t>35) mobility management within same IP sub net</w:t>
      </w:r>
    </w:p>
    <w:p w14:paraId="4838ACCF" w14:textId="77777777" w:rsidR="00E837E1" w:rsidRDefault="00E837E1" w:rsidP="00E837E1">
      <w:r>
        <w:t xml:space="preserve">If the old as well as the new AP belong to the same subnet, the problem is handled locally in the IP subnet </w:t>
      </w:r>
    </w:p>
    <w:p w14:paraId="414A6ED2" w14:textId="77777777" w:rsidR="00E837E1" w:rsidRDefault="00E837E1" w:rsidP="00E837E1">
      <w:r>
        <w:t xml:space="preserve"> Link (and PHY) layer mobility management is responsible for the establishment of a radio link between the Mobile Node (MN) and the new Access Point (AP)</w:t>
      </w:r>
    </w:p>
    <w:p w14:paraId="5F8A3E29" w14:textId="77777777" w:rsidR="00E837E1" w:rsidRDefault="00E837E1" w:rsidP="00E837E1"/>
    <w:p w14:paraId="557F9CDC" w14:textId="77777777" w:rsidR="00E837E1" w:rsidRDefault="00E837E1" w:rsidP="00E837E1"/>
    <w:p w14:paraId="1BB18854" w14:textId="77777777" w:rsidR="00E837E1" w:rsidRDefault="00E837E1" w:rsidP="00E837E1"/>
    <w:p w14:paraId="04C7C148" w14:textId="77777777" w:rsidR="00E837E1" w:rsidRDefault="00E837E1" w:rsidP="00E837E1"/>
    <w:p w14:paraId="7E4E948F" w14:textId="77777777" w:rsidR="00E837E1" w:rsidRDefault="00E837E1" w:rsidP="00E837E1"/>
    <w:p w14:paraId="27A63500" w14:textId="77777777" w:rsidR="00E837E1" w:rsidRDefault="00E837E1" w:rsidP="00E837E1">
      <w:r>
        <w:t>36) Diagram of reverse tunneling. Also, prepare diagram of tunneling. Draw CN and MN communication and show reverse tunneling.</w:t>
      </w:r>
    </w:p>
    <w:p w14:paraId="2E4C0F00" w14:textId="77777777" w:rsidR="00E837E1" w:rsidRDefault="00E837E1" w:rsidP="00E837E1">
      <w:r w:rsidRPr="007D5ED4">
        <w:rPr>
          <w:noProof/>
        </w:rPr>
        <w:drawing>
          <wp:inline distT="0" distB="0" distL="0" distR="0" wp14:anchorId="01466288" wp14:editId="043EB9FA">
            <wp:extent cx="4190731" cy="3162300"/>
            <wp:effectExtent l="0" t="0" r="0" b="0"/>
            <wp:docPr id="119683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6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819" cy="31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5036" w14:textId="77777777" w:rsidR="00E837E1" w:rsidRDefault="00E837E1" w:rsidP="00E837E1"/>
    <w:p w14:paraId="0959FFF6" w14:textId="77777777" w:rsidR="00E837E1" w:rsidRDefault="00E837E1" w:rsidP="00E837E1"/>
    <w:p w14:paraId="5CBD39C3" w14:textId="77777777" w:rsidR="00E837E1" w:rsidRDefault="00E837E1" w:rsidP="00E837E1"/>
    <w:p w14:paraId="625DCCEC" w14:textId="77777777" w:rsidR="00E837E1" w:rsidRDefault="00E837E1" w:rsidP="00E837E1"/>
    <w:p w14:paraId="438B66D4" w14:textId="77777777" w:rsidR="00E837E1" w:rsidRDefault="00E837E1" w:rsidP="00E837E1"/>
    <w:p w14:paraId="55F4BED6" w14:textId="77777777" w:rsidR="00E837E1" w:rsidRDefault="00E837E1" w:rsidP="00E837E1"/>
    <w:p w14:paraId="294A0032" w14:textId="77777777" w:rsidR="00E837E1" w:rsidRDefault="00E837E1" w:rsidP="00E837E1">
      <w:r>
        <w:lastRenderedPageBreak/>
        <w:t xml:space="preserve">37) </w:t>
      </w:r>
      <w:proofErr w:type="gramStart"/>
      <w:r>
        <w:t>PCF  DCF</w:t>
      </w:r>
      <w:proofErr w:type="gramEnd"/>
    </w:p>
    <w:p w14:paraId="16F63996" w14:textId="77777777" w:rsidR="00E837E1" w:rsidRPr="007D5ED4" w:rsidRDefault="00E837E1" w:rsidP="00E83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5E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DCF (Distributed Coordination Function)</w:t>
      </w:r>
    </w:p>
    <w:p w14:paraId="7F0BE48A" w14:textId="77777777" w:rsidR="00E837E1" w:rsidRPr="007D5ED4" w:rsidRDefault="00E837E1" w:rsidP="00E83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Method</w:t>
      </w: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DFWMAC-DCF CSMA/CA (Carrier Sense Multiple Access with Collision Avoidance)</w:t>
      </w:r>
    </w:p>
    <w:p w14:paraId="064B730E" w14:textId="77777777" w:rsidR="00E837E1" w:rsidRPr="007D5ED4" w:rsidRDefault="00E837E1" w:rsidP="00E83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Traffic Service</w:t>
      </w: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Asynchronous Data Service (mandatory)</w:t>
      </w:r>
    </w:p>
    <w:p w14:paraId="17898960" w14:textId="77777777" w:rsidR="00E837E1" w:rsidRPr="007D5ED4" w:rsidRDefault="00E837E1" w:rsidP="00E83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Collision Avoidance</w:t>
      </w: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Uses a randomized "back-off" mechanism to avoid collisions</w:t>
      </w:r>
    </w:p>
    <w:p w14:paraId="1267DE93" w14:textId="77777777" w:rsidR="00E837E1" w:rsidRPr="007D5ED4" w:rsidRDefault="00E837E1" w:rsidP="00E837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D277CF" w14:textId="77777777" w:rsidR="00E837E1" w:rsidRDefault="00E837E1" w:rsidP="00E837E1">
      <w:pPr>
        <w:pStyle w:val="Heading3"/>
      </w:pPr>
      <w:r>
        <w:t>PCF (Point Coordination Function)</w:t>
      </w:r>
    </w:p>
    <w:p w14:paraId="664B01D6" w14:textId="77777777" w:rsidR="00E837E1" w:rsidRDefault="00E837E1" w:rsidP="00E837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Traffic Service</w:t>
      </w:r>
      <w:r>
        <w:t>: Time-Bounded Service (optional)</w:t>
      </w:r>
    </w:p>
    <w:p w14:paraId="66924D13" w14:textId="77777777" w:rsidR="00E837E1" w:rsidRDefault="00E837E1" w:rsidP="00E837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Access Method</w:t>
      </w:r>
      <w:r>
        <w:t>: DFWMAC-PCF</w:t>
      </w:r>
    </w:p>
    <w:p w14:paraId="15A3C60B" w14:textId="77777777" w:rsidR="00E837E1" w:rsidRDefault="00E837E1" w:rsidP="00E837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Polling Mechanism</w:t>
      </w:r>
      <w:r>
        <w:t>: Access point polls terminals according to a list</w:t>
      </w:r>
    </w:p>
    <w:p w14:paraId="46F15C4D" w14:textId="77777777" w:rsidR="00E837E1" w:rsidRDefault="00E837E1" w:rsidP="00E837E1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SuperFrame</w:t>
      </w:r>
      <w:proofErr w:type="spellEnd"/>
      <w:r>
        <w:t>: Defines time span for polling all wireless stations by AP, including time for responses</w:t>
      </w:r>
    </w:p>
    <w:p w14:paraId="346EDAAD" w14:textId="77777777" w:rsidR="00E837E1" w:rsidRDefault="00E837E1" w:rsidP="00E837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QoS Limitations</w:t>
      </w:r>
      <w:r>
        <w:t>: No QoS guarantees due to unknown transmission durations of polled stations and unpredictable beacon delays</w:t>
      </w:r>
    </w:p>
    <w:p w14:paraId="1BC7FD7C" w14:textId="77777777" w:rsidR="00E837E1" w:rsidRDefault="00E837E1" w:rsidP="00E837E1"/>
    <w:p w14:paraId="62544155" w14:textId="77777777" w:rsidR="00E837E1" w:rsidRDefault="00E837E1" w:rsidP="00E837E1"/>
    <w:p w14:paraId="555B3810" w14:textId="77777777" w:rsidR="00E837E1" w:rsidRDefault="00E837E1" w:rsidP="00E837E1">
      <w:r>
        <w:t>38) TCP ports. Also prepare why different from IP, what are limitations, Pros, cons, when to use.</w:t>
      </w:r>
    </w:p>
    <w:p w14:paraId="2782A404" w14:textId="77777777" w:rsidR="00E837E1" w:rsidRDefault="00E837E1" w:rsidP="00E837E1">
      <w:r>
        <w:t>39) How to determine TCP congestion?</w:t>
      </w:r>
    </w:p>
    <w:p w14:paraId="59DAFE00" w14:textId="77777777" w:rsidR="00E837E1" w:rsidRDefault="00E837E1" w:rsidP="00E837E1">
      <w:r>
        <w:t>TCP determines congestion primarily by assuming packet loss indicates congestion, which can be problematic in wireless networks due to transmission errors and mobility issues.</w:t>
      </w:r>
    </w:p>
    <w:p w14:paraId="414F29F4" w14:textId="77777777" w:rsidR="00E837E1" w:rsidRPr="00F26ADE" w:rsidRDefault="00E837E1" w:rsidP="00E837E1"/>
    <w:p w14:paraId="15095B52" w14:textId="77777777" w:rsidR="00E837E1" w:rsidRPr="007D5ED4" w:rsidRDefault="00E837E1" w:rsidP="00E837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7152A2" wp14:editId="177BF9A3">
            <wp:extent cx="3403600" cy="2435974"/>
            <wp:effectExtent l="0" t="0" r="0" b="0"/>
            <wp:docPr id="85828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87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086" cy="243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9B91" w14:textId="77777777" w:rsidR="00E837E1" w:rsidRDefault="00E837E1" w:rsidP="00E837E1"/>
    <w:p w14:paraId="1D15E8D6" w14:textId="77777777" w:rsidR="00E837E1" w:rsidRDefault="00E837E1" w:rsidP="00E837E1">
      <w:r>
        <w:lastRenderedPageBreak/>
        <w:t xml:space="preserve">40) </w:t>
      </w:r>
      <w:proofErr w:type="spellStart"/>
      <w:r>
        <w:t>Qos</w:t>
      </w:r>
      <w:proofErr w:type="spellEnd"/>
      <w:r>
        <w:t xml:space="preserve"> of a wireless. (not 100% if this question was given, but I feel so</w:t>
      </w:r>
      <w:proofErr w:type="gramStart"/>
      <w:r>
        <w:t>. )</w:t>
      </w:r>
      <w:proofErr w:type="gramEnd"/>
    </w:p>
    <w:p w14:paraId="6C922771" w14:textId="77777777" w:rsidR="00E837E1" w:rsidRDefault="00E837E1" w:rsidP="00E837E1">
      <w:pPr>
        <w:pStyle w:val="NormalWeb"/>
        <w:rPr>
          <w:rStyle w:val="Strong"/>
        </w:rPr>
      </w:pPr>
      <w:r>
        <w:rPr>
          <w:rStyle w:val="Strong"/>
        </w:rPr>
        <w:t>Wireless Quality of Service (QoS)</w:t>
      </w:r>
      <w:r>
        <w:t xml:space="preserve"> refers to the set of techniques and mechanisms designed to ensure the performance and reliability of data transmission over wireless networks.</w:t>
      </w:r>
      <w:r w:rsidRPr="00DC23D2">
        <w:rPr>
          <w:rStyle w:val="Strong"/>
        </w:rPr>
        <w:t xml:space="preserve"> </w:t>
      </w:r>
    </w:p>
    <w:p w14:paraId="3E0001C1" w14:textId="77777777" w:rsidR="00E837E1" w:rsidRPr="00DC23D2" w:rsidRDefault="00E837E1" w:rsidP="00E837E1">
      <w:pPr>
        <w:pStyle w:val="NormalWeb"/>
        <w:rPr>
          <w14:ligatures w14:val="none"/>
        </w:rPr>
      </w:pPr>
      <w:r w:rsidRPr="00DC23D2">
        <w:rPr>
          <w:b/>
          <w:bCs/>
          <w14:ligatures w14:val="none"/>
        </w:rPr>
        <w:t>QoS Attributes/Requirements:</w:t>
      </w:r>
    </w:p>
    <w:p w14:paraId="21500B94" w14:textId="77777777" w:rsidR="00E837E1" w:rsidRPr="00DC23D2" w:rsidRDefault="00E837E1" w:rsidP="00E8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Rate (Throughput)</w:t>
      </w:r>
    </w:p>
    <w:p w14:paraId="16D8E4AA" w14:textId="77777777" w:rsidR="00E837E1" w:rsidRPr="00DC23D2" w:rsidRDefault="00E837E1" w:rsidP="00E8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Rate (Packet Loss)</w:t>
      </w:r>
    </w:p>
    <w:p w14:paraId="19C91491" w14:textId="77777777" w:rsidR="00E837E1" w:rsidRPr="00DC23D2" w:rsidRDefault="00E837E1" w:rsidP="00E8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Delay (Latency)</w:t>
      </w:r>
    </w:p>
    <w:p w14:paraId="5226CB1A" w14:textId="77777777" w:rsidR="00E837E1" w:rsidRPr="00DC23D2" w:rsidRDefault="00E837E1" w:rsidP="00E8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Delay Variation (Jitter)</w:t>
      </w:r>
    </w:p>
    <w:p w14:paraId="354A88C6" w14:textId="77777777" w:rsidR="00E837E1" w:rsidRDefault="00E837E1" w:rsidP="00E837E1"/>
    <w:p w14:paraId="076DF617" w14:textId="77777777" w:rsidR="00E837E1" w:rsidRDefault="00E837E1" w:rsidP="00E837E1"/>
    <w:p w14:paraId="37E3782B" w14:textId="77777777" w:rsidR="00E837E1" w:rsidRDefault="00E837E1" w:rsidP="00E837E1">
      <w:r>
        <w:t>41) Geographical greedy based algorithm.</w:t>
      </w:r>
    </w:p>
    <w:p w14:paraId="2C85D5D3" w14:textId="77777777" w:rsidR="00E837E1" w:rsidRDefault="00E837E1" w:rsidP="00E837E1">
      <w:r w:rsidRPr="007D5ED4">
        <w:rPr>
          <w:noProof/>
        </w:rPr>
        <w:drawing>
          <wp:inline distT="0" distB="0" distL="0" distR="0" wp14:anchorId="0A24A248" wp14:editId="3A72633F">
            <wp:extent cx="5743980" cy="4056993"/>
            <wp:effectExtent l="0" t="0" r="0" b="0"/>
            <wp:docPr id="199981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10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085" cy="40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CF14" w14:textId="77777777" w:rsidR="00E837E1" w:rsidRDefault="00E837E1" w:rsidP="00E837E1"/>
    <w:p w14:paraId="40DCFA6C" w14:textId="77777777" w:rsidR="00E837E1" w:rsidRDefault="00E837E1" w:rsidP="00E837E1">
      <w:r>
        <w:t>42) Challenges of spectrum sensing.</w:t>
      </w:r>
    </w:p>
    <w:p w14:paraId="787FD800" w14:textId="77777777" w:rsidR="00E837E1" w:rsidRDefault="00E837E1" w:rsidP="00E837E1">
      <w:r>
        <w:t>Secondary user can only sense the primary transmitters, while interference occurs at the primary receiver (hidden-terminal problem)</w:t>
      </w:r>
    </w:p>
    <w:p w14:paraId="6E9D2015" w14:textId="77777777" w:rsidR="008D4F07" w:rsidRDefault="008D4F07"/>
    <w:sectPr w:rsidR="008D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5CAC"/>
    <w:multiLevelType w:val="multilevel"/>
    <w:tmpl w:val="DE3C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95B05"/>
    <w:multiLevelType w:val="multilevel"/>
    <w:tmpl w:val="1396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85F2D"/>
    <w:multiLevelType w:val="multilevel"/>
    <w:tmpl w:val="080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B798B"/>
    <w:multiLevelType w:val="multilevel"/>
    <w:tmpl w:val="478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51A2A"/>
    <w:multiLevelType w:val="multilevel"/>
    <w:tmpl w:val="E05E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2581B"/>
    <w:multiLevelType w:val="multilevel"/>
    <w:tmpl w:val="7B94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C66F2"/>
    <w:multiLevelType w:val="multilevel"/>
    <w:tmpl w:val="1F6C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238982">
    <w:abstractNumId w:val="3"/>
  </w:num>
  <w:num w:numId="2" w16cid:durableId="545529750">
    <w:abstractNumId w:val="5"/>
  </w:num>
  <w:num w:numId="3" w16cid:durableId="405805478">
    <w:abstractNumId w:val="4"/>
  </w:num>
  <w:num w:numId="4" w16cid:durableId="1665741325">
    <w:abstractNumId w:val="2"/>
  </w:num>
  <w:num w:numId="5" w16cid:durableId="273023675">
    <w:abstractNumId w:val="6"/>
  </w:num>
  <w:num w:numId="6" w16cid:durableId="865215578">
    <w:abstractNumId w:val="0"/>
  </w:num>
  <w:num w:numId="7" w16cid:durableId="94504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E1"/>
    <w:rsid w:val="008D4F07"/>
    <w:rsid w:val="00E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2D94"/>
  <w15:chartTrackingRefBased/>
  <w15:docId w15:val="{8B130F46-ECE3-4338-8F9A-A5E3926E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7E1"/>
  </w:style>
  <w:style w:type="paragraph" w:styleId="Heading3">
    <w:name w:val="heading 3"/>
    <w:basedOn w:val="Normal"/>
    <w:link w:val="Heading3Char"/>
    <w:uiPriority w:val="9"/>
    <w:qFormat/>
    <w:rsid w:val="00E83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37E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E837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1</cp:revision>
  <dcterms:created xsi:type="dcterms:W3CDTF">2024-07-22T09:09:00Z</dcterms:created>
  <dcterms:modified xsi:type="dcterms:W3CDTF">2024-07-22T09:11:00Z</dcterms:modified>
</cp:coreProperties>
</file>