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4B308" w14:textId="77777777" w:rsidR="00FB2993" w:rsidRDefault="00FB2993" w:rsidP="00F70CE6">
      <w:pPr>
        <w:rPr>
          <w:b/>
          <w:bCs/>
          <w:lang w:val="en-US"/>
        </w:rPr>
      </w:pPr>
    </w:p>
    <w:p w14:paraId="0C74E84E" w14:textId="2396CE0A" w:rsidR="00FB2993" w:rsidRDefault="00FB2993" w:rsidP="00FB2993">
      <w:pPr>
        <w:pStyle w:val="Heading1"/>
        <w:rPr>
          <w:lang w:val="en-US"/>
        </w:rPr>
      </w:pPr>
      <w:r w:rsidRPr="00F70CE6">
        <w:rPr>
          <w:lang w:val="en-US"/>
        </w:rPr>
        <w:t>Sequential Workflow</w:t>
      </w:r>
    </w:p>
    <w:p w14:paraId="1C4BCBEA" w14:textId="77777777" w:rsidR="00FB2993" w:rsidRPr="00FB2993" w:rsidRDefault="00FB2993" w:rsidP="00FB2993">
      <w:pPr>
        <w:rPr>
          <w:lang w:val="en-US"/>
        </w:rPr>
      </w:pPr>
    </w:p>
    <w:p w14:paraId="70068B28" w14:textId="0E451CF7" w:rsidR="00F70CE6" w:rsidRPr="00F70CE6" w:rsidRDefault="00F70CE6" w:rsidP="00F70CE6">
      <w:pPr>
        <w:rPr>
          <w:lang w:val="en-US"/>
        </w:rPr>
      </w:pPr>
      <w:r w:rsidRPr="00F70CE6">
        <w:rPr>
          <w:b/>
          <w:bCs/>
          <w:lang w:val="en-US"/>
        </w:rPr>
        <w:t>Sequential Workflow</w:t>
      </w:r>
      <w:r w:rsidRPr="00F70CE6">
        <w:rPr>
          <w:lang w:val="en-US"/>
        </w:rPr>
        <w:t xml:space="preserve"> in Agentic AI refers to a design pattern where multiple AI agents execute tasks one after another in a defined order, with each agent’s output feeding directly into the next agent’s input. It’s essentially a pipeline of specialized agents working step by step to achieve a complex goal</w:t>
      </w:r>
    </w:p>
    <w:p w14:paraId="46157E09" w14:textId="77777777" w:rsidR="00F70CE6" w:rsidRPr="00F70CE6" w:rsidRDefault="00F70CE6" w:rsidP="00F70CE6">
      <w:pPr>
        <w:rPr>
          <w:lang w:val="en-US"/>
        </w:rPr>
      </w:pPr>
      <w:r w:rsidRPr="00F70CE6">
        <w:rPr>
          <w:lang w:val="en-US"/>
        </w:rPr>
        <w:t> </w:t>
      </w:r>
    </w:p>
    <w:p w14:paraId="4190E687" w14:textId="77777777" w:rsidR="00F70CE6" w:rsidRPr="00F70CE6" w:rsidRDefault="00F70CE6" w:rsidP="00CB2246">
      <w:pPr>
        <w:pStyle w:val="Heading2"/>
      </w:pPr>
      <w:r w:rsidRPr="00F70CE6">
        <w:t>Key Characteristics of Sequential Workflow</w:t>
      </w:r>
    </w:p>
    <w:p w14:paraId="6EE898EA" w14:textId="77777777" w:rsidR="00F70CE6" w:rsidRPr="00F70CE6" w:rsidRDefault="00F70CE6" w:rsidP="00F70CE6">
      <w:r w:rsidRPr="00F70CE6">
        <w:t> </w:t>
      </w:r>
    </w:p>
    <w:p w14:paraId="6C3F3AF9" w14:textId="77777777" w:rsidR="00F70CE6" w:rsidRPr="00F70CE6" w:rsidRDefault="00F70CE6" w:rsidP="00F70CE6">
      <w:pPr>
        <w:rPr>
          <w:lang w:val="en-US"/>
        </w:rPr>
      </w:pPr>
      <w:r w:rsidRPr="00F70CE6">
        <w:rPr>
          <w:lang w:val="en-US"/>
        </w:rPr>
        <w:t>- Ordered Execution: Tasks are performed in a strict sequence (Agent A → Agent B → Agent C).</w:t>
      </w:r>
    </w:p>
    <w:p w14:paraId="50C646EF" w14:textId="77777777" w:rsidR="00F70CE6" w:rsidRPr="00F70CE6" w:rsidRDefault="00F70CE6" w:rsidP="00F70CE6">
      <w:pPr>
        <w:rPr>
          <w:lang w:val="en-US"/>
        </w:rPr>
      </w:pPr>
      <w:r w:rsidRPr="00F70CE6">
        <w:rPr>
          <w:lang w:val="en-US"/>
        </w:rPr>
        <w:t>- Dependency Chain: Each agent depends on the previous agent’s output before starting its work.</w:t>
      </w:r>
    </w:p>
    <w:p w14:paraId="619C2EFD" w14:textId="77777777" w:rsidR="00F70CE6" w:rsidRPr="00F70CE6" w:rsidRDefault="00F70CE6" w:rsidP="00F70CE6">
      <w:pPr>
        <w:rPr>
          <w:lang w:val="en-US"/>
        </w:rPr>
      </w:pPr>
      <w:r w:rsidRPr="00F70CE6">
        <w:rPr>
          <w:lang w:val="en-US"/>
        </w:rPr>
        <w:t>- Specialization: Different agents handle different subtasks (e.g., data cleaning, analysis, summarization).</w:t>
      </w:r>
    </w:p>
    <w:p w14:paraId="3FC39CE4" w14:textId="77777777" w:rsidR="00F70CE6" w:rsidRPr="00F70CE6" w:rsidRDefault="00F70CE6" w:rsidP="00F70CE6">
      <w:pPr>
        <w:rPr>
          <w:lang w:val="en-US"/>
        </w:rPr>
      </w:pPr>
      <w:r w:rsidRPr="00F70CE6">
        <w:rPr>
          <w:lang w:val="en-US"/>
        </w:rPr>
        <w:t>- Predictability: Easier to debug and monitor since the workflow follows a linear path</w:t>
      </w:r>
    </w:p>
    <w:p w14:paraId="4E66AFC4" w14:textId="77777777" w:rsidR="00F70CE6" w:rsidRPr="00F70CE6" w:rsidRDefault="00F70CE6" w:rsidP="00F70CE6">
      <w:r w:rsidRPr="00F70CE6">
        <w:t> </w:t>
      </w:r>
    </w:p>
    <w:p w14:paraId="5471E358" w14:textId="77777777" w:rsidR="00F70CE6" w:rsidRPr="00F70CE6" w:rsidRDefault="00F70CE6" w:rsidP="00CB2246">
      <w:pPr>
        <w:pStyle w:val="Heading2"/>
        <w:rPr>
          <w:lang w:val="en-US"/>
        </w:rPr>
      </w:pPr>
      <w:r w:rsidRPr="00F70CE6">
        <w:rPr>
          <w:lang w:val="en-US"/>
        </w:rPr>
        <w:t>Example of Sequential Workflow</w:t>
      </w:r>
    </w:p>
    <w:p w14:paraId="302B8B73" w14:textId="77777777" w:rsidR="00F70CE6" w:rsidRPr="00F70CE6" w:rsidRDefault="00F70CE6" w:rsidP="00F70CE6">
      <w:pPr>
        <w:rPr>
          <w:lang w:val="en-US"/>
        </w:rPr>
      </w:pPr>
      <w:r w:rsidRPr="00F70CE6">
        <w:rPr>
          <w:lang w:val="en-US"/>
        </w:rPr>
        <w:t>Imagine building an AI-powered research assistant:</w:t>
      </w:r>
    </w:p>
    <w:p w14:paraId="11918483" w14:textId="77777777" w:rsidR="00F70CE6" w:rsidRPr="00F70CE6" w:rsidRDefault="00F70CE6" w:rsidP="00F70CE6">
      <w:pPr>
        <w:rPr>
          <w:lang w:val="en-US"/>
        </w:rPr>
      </w:pPr>
      <w:r w:rsidRPr="00F70CE6">
        <w:rPr>
          <w:lang w:val="en-US"/>
        </w:rPr>
        <w:t>- Agent A: Searches the web for relevant articles.</w:t>
      </w:r>
    </w:p>
    <w:p w14:paraId="16953EE1" w14:textId="77777777" w:rsidR="00F70CE6" w:rsidRPr="00F70CE6" w:rsidRDefault="00F70CE6" w:rsidP="00F70CE6">
      <w:pPr>
        <w:rPr>
          <w:lang w:val="en-US"/>
        </w:rPr>
      </w:pPr>
      <w:r w:rsidRPr="00F70CE6">
        <w:rPr>
          <w:lang w:val="en-US"/>
        </w:rPr>
        <w:t>- Agent B: Extracts and summarizes key findings.</w:t>
      </w:r>
    </w:p>
    <w:p w14:paraId="7699F46F" w14:textId="77777777" w:rsidR="00F70CE6" w:rsidRPr="00F70CE6" w:rsidRDefault="00F70CE6" w:rsidP="00F70CE6">
      <w:pPr>
        <w:rPr>
          <w:lang w:val="en-US"/>
        </w:rPr>
      </w:pPr>
      <w:r w:rsidRPr="00F70CE6">
        <w:rPr>
          <w:lang w:val="en-US"/>
        </w:rPr>
        <w:t>- Agent C: Generates a structured report with citations.</w:t>
      </w:r>
    </w:p>
    <w:p w14:paraId="0B433718" w14:textId="77777777" w:rsidR="00F70CE6" w:rsidRPr="00F70CE6" w:rsidRDefault="00F70CE6" w:rsidP="00F70CE6">
      <w:pPr>
        <w:rPr>
          <w:lang w:val="en-US"/>
        </w:rPr>
      </w:pPr>
      <w:r w:rsidRPr="00F70CE6">
        <w:rPr>
          <w:lang w:val="en-US"/>
        </w:rPr>
        <w:t>- Agent D: Formats the report for presentation.</w:t>
      </w:r>
    </w:p>
    <w:p w14:paraId="2CA5556F" w14:textId="77777777" w:rsidR="00F70CE6" w:rsidRPr="00F70CE6" w:rsidRDefault="00F70CE6" w:rsidP="00F70CE6">
      <w:pPr>
        <w:rPr>
          <w:lang w:val="en-US"/>
        </w:rPr>
      </w:pPr>
      <w:r w:rsidRPr="00F70CE6">
        <w:rPr>
          <w:lang w:val="en-US"/>
        </w:rPr>
        <w:t>Each agent only starts after the previous one finishes, ensuring a logical flow of information.</w:t>
      </w:r>
    </w:p>
    <w:p w14:paraId="5DCB4243" w14:textId="77777777" w:rsidR="00F70CE6" w:rsidRPr="00F70CE6" w:rsidRDefault="00F70CE6" w:rsidP="00F70CE6">
      <w:pPr>
        <w:rPr>
          <w:lang w:val="en-US"/>
        </w:rPr>
      </w:pPr>
      <w:r w:rsidRPr="00F70CE6">
        <w:rPr>
          <w:lang w:val="en-US"/>
        </w:rPr>
        <w:t> </w:t>
      </w:r>
    </w:p>
    <w:p w14:paraId="59B9F45B" w14:textId="6D15109D" w:rsidR="00F70CE6" w:rsidRPr="00F70CE6" w:rsidRDefault="00FB2993" w:rsidP="00CB2246">
      <w:pPr>
        <w:pStyle w:val="Heading2"/>
        <w:rPr>
          <w:lang w:val="en-US"/>
        </w:rPr>
      </w:pPr>
      <w:r>
        <w:rPr>
          <w:lang w:val="en-US"/>
        </w:rPr>
        <w:t>Libraries required to start project</w:t>
      </w:r>
    </w:p>
    <w:p w14:paraId="4DE0361A" w14:textId="77777777" w:rsidR="00F70CE6" w:rsidRPr="00F70CE6" w:rsidRDefault="00F70CE6" w:rsidP="00F70CE6">
      <w:pPr>
        <w:rPr>
          <w:lang w:val="en-US"/>
        </w:rPr>
      </w:pPr>
      <w:r w:rsidRPr="00F70CE6">
        <w:rPr>
          <w:lang w:val="en-US"/>
        </w:rPr>
        <w:t xml:space="preserve">python -m venv </w:t>
      </w:r>
      <w:proofErr w:type="spellStart"/>
      <w:r w:rsidRPr="00F70CE6">
        <w:rPr>
          <w:lang w:val="en-US"/>
        </w:rPr>
        <w:t>myenv</w:t>
      </w:r>
      <w:proofErr w:type="spellEnd"/>
    </w:p>
    <w:p w14:paraId="2D8864A1" w14:textId="77777777" w:rsidR="00F70CE6" w:rsidRPr="00F70CE6" w:rsidRDefault="00F70CE6" w:rsidP="00F70CE6">
      <w:pPr>
        <w:rPr>
          <w:lang w:val="en-US"/>
        </w:rPr>
      </w:pPr>
      <w:proofErr w:type="spellStart"/>
      <w:r w:rsidRPr="00F70CE6">
        <w:rPr>
          <w:lang w:val="en-US"/>
        </w:rPr>
        <w:t>myenv</w:t>
      </w:r>
      <w:proofErr w:type="spellEnd"/>
      <w:r w:rsidRPr="00F70CE6">
        <w:rPr>
          <w:lang w:val="en-US"/>
        </w:rPr>
        <w:t>\Scripts\Activate</w:t>
      </w:r>
    </w:p>
    <w:p w14:paraId="64893E84" w14:textId="77777777" w:rsidR="00F70CE6" w:rsidRPr="00F70CE6" w:rsidRDefault="00F70CE6" w:rsidP="00F70CE6">
      <w:pPr>
        <w:rPr>
          <w:lang w:val="en-US"/>
        </w:rPr>
      </w:pPr>
      <w:r w:rsidRPr="00F70CE6">
        <w:rPr>
          <w:lang w:val="en-US"/>
        </w:rPr>
        <w:t xml:space="preserve">pip install </w:t>
      </w:r>
      <w:proofErr w:type="spellStart"/>
      <w:r w:rsidRPr="00F70CE6">
        <w:rPr>
          <w:lang w:val="en-US"/>
        </w:rPr>
        <w:t>langgraph</w:t>
      </w:r>
      <w:proofErr w:type="spellEnd"/>
    </w:p>
    <w:p w14:paraId="0030397B" w14:textId="77777777" w:rsidR="00F70CE6" w:rsidRPr="00F70CE6" w:rsidRDefault="00F70CE6" w:rsidP="00F70CE6">
      <w:pPr>
        <w:rPr>
          <w:lang w:val="en-US"/>
        </w:rPr>
      </w:pPr>
      <w:r w:rsidRPr="00F70CE6">
        <w:rPr>
          <w:lang w:val="en-US"/>
        </w:rPr>
        <w:t xml:space="preserve">pip install </w:t>
      </w:r>
      <w:proofErr w:type="spellStart"/>
      <w:r w:rsidRPr="00F70CE6">
        <w:rPr>
          <w:lang w:val="en-US"/>
        </w:rPr>
        <w:t>langchain</w:t>
      </w:r>
      <w:proofErr w:type="spellEnd"/>
    </w:p>
    <w:p w14:paraId="5519C9E5" w14:textId="77777777" w:rsidR="00F70CE6" w:rsidRPr="00F70CE6" w:rsidRDefault="00F70CE6" w:rsidP="00F70CE6">
      <w:pPr>
        <w:rPr>
          <w:lang w:val="en-US"/>
        </w:rPr>
      </w:pPr>
      <w:r w:rsidRPr="00F70CE6">
        <w:rPr>
          <w:lang w:val="en-US"/>
        </w:rPr>
        <w:t xml:space="preserve">pip install </w:t>
      </w:r>
      <w:proofErr w:type="spellStart"/>
      <w:r w:rsidRPr="00F70CE6">
        <w:rPr>
          <w:lang w:val="en-US"/>
        </w:rPr>
        <w:t>langchain_openai</w:t>
      </w:r>
      <w:proofErr w:type="spellEnd"/>
    </w:p>
    <w:p w14:paraId="59634875" w14:textId="77777777" w:rsidR="00F70CE6" w:rsidRPr="00F70CE6" w:rsidRDefault="00F70CE6" w:rsidP="00F70CE6">
      <w:pPr>
        <w:rPr>
          <w:lang w:val="en-US"/>
        </w:rPr>
      </w:pPr>
      <w:r w:rsidRPr="00F70CE6">
        <w:rPr>
          <w:lang w:val="en-US"/>
        </w:rPr>
        <w:t xml:space="preserve">pip install </w:t>
      </w:r>
      <w:proofErr w:type="spellStart"/>
      <w:r w:rsidRPr="00F70CE6">
        <w:rPr>
          <w:lang w:val="en-US"/>
        </w:rPr>
        <w:t>dotenv</w:t>
      </w:r>
      <w:proofErr w:type="spellEnd"/>
    </w:p>
    <w:p w14:paraId="116D854A" w14:textId="77777777" w:rsidR="00256A61" w:rsidRDefault="00256A61"/>
    <w:sectPr w:rsidR="00256A61" w:rsidSect="00F70CE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06A"/>
    <w:rsid w:val="00256A61"/>
    <w:rsid w:val="007667B1"/>
    <w:rsid w:val="007E6144"/>
    <w:rsid w:val="009E406A"/>
    <w:rsid w:val="00CB2246"/>
    <w:rsid w:val="00D238C0"/>
    <w:rsid w:val="00F70CE6"/>
    <w:rsid w:val="00FB2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4E0CE"/>
  <w15:chartTrackingRefBased/>
  <w15:docId w15:val="{FFECA1A4-0538-4FE3-9E63-821DCC567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  <w:ind w:left="709" w:hanging="284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40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40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40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40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40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0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0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0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0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0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E40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40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40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40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40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40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40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40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40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40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406A"/>
    <w:pPr>
      <w:numPr>
        <w:ilvl w:val="1"/>
      </w:numPr>
      <w:ind w:left="709" w:hanging="28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40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40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40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40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40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40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40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40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197</Words>
  <Characters>1123</Characters>
  <Application>Microsoft Office Word</Application>
  <DocSecurity>0</DocSecurity>
  <Lines>9</Lines>
  <Paragraphs>2</Paragraphs>
  <ScaleCrop>false</ScaleCrop>
  <Company/>
  <LinksUpToDate>false</LinksUpToDate>
  <CharactersWithSpaces>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sitaram sahu</dc:creator>
  <cp:keywords/>
  <dc:description/>
  <cp:lastModifiedBy>sitaram sahu</cp:lastModifiedBy>
  <cp:revision>5</cp:revision>
  <dcterms:created xsi:type="dcterms:W3CDTF">2026-02-22T06:59:00Z</dcterms:created>
  <dcterms:modified xsi:type="dcterms:W3CDTF">2026-02-22T07:02:00Z</dcterms:modified>
</cp:coreProperties>
</file>