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C60D6" w14:textId="152ACF04" w:rsidR="00A138A0" w:rsidRDefault="00A138A0" w:rsidP="00EA1739">
      <w:pPr>
        <w:pStyle w:val="Heading1"/>
      </w:pPr>
      <w:r>
        <w:t>Services</w:t>
      </w:r>
    </w:p>
    <w:p w14:paraId="5BA748D3" w14:textId="3BA1B625" w:rsidR="00A138A0" w:rsidRDefault="00A138A0" w:rsidP="00A138A0"/>
    <w:p w14:paraId="45D58E12" w14:textId="6F948ECD" w:rsidR="00A138A0" w:rsidRDefault="00A138A0" w:rsidP="00A138A0">
      <w:r>
        <w:t>Services are just classes decorated with @Injectable. Instances are provided to injectors. Injectors deliver when needed</w:t>
      </w:r>
    </w:p>
    <w:p w14:paraId="313730C8" w14:textId="4CB80E57" w:rsidR="00A138A0" w:rsidRDefault="00A138A0" w:rsidP="00A138A0"/>
    <w:p w14:paraId="33BE4918" w14:textId="77777777" w:rsidR="00A138A0" w:rsidRDefault="00A138A0" w:rsidP="00A138A0"/>
    <w:p w14:paraId="53AA1CF0" w14:textId="104C56B6" w:rsidR="00EA1739" w:rsidRDefault="00A12D0B" w:rsidP="00EA1739">
      <w:pPr>
        <w:pStyle w:val="Heading1"/>
      </w:pPr>
      <w:r>
        <w:t>DI</w:t>
      </w:r>
    </w:p>
    <w:p w14:paraId="3BF7D033" w14:textId="58B73C68" w:rsidR="008A3E2F" w:rsidRPr="008A3E2F" w:rsidRDefault="008A3E2F" w:rsidP="008A3E2F">
      <w:pPr>
        <w:spacing w:before="210" w:after="0" w:line="240" w:lineRule="auto"/>
        <w:rPr>
          <w:rFonts w:ascii="Helvetica" w:eastAsia="Times New Roman" w:hAnsi="Helvetica" w:cs="Helvetica"/>
          <w:color w:val="444444"/>
          <w:sz w:val="21"/>
          <w:szCs w:val="21"/>
        </w:rPr>
      </w:pPr>
      <w:r w:rsidRPr="008A3E2F">
        <w:rPr>
          <w:rFonts w:ascii="Helvetica" w:eastAsia="Times New Roman" w:hAnsi="Helvetica" w:cs="Helvetica"/>
          <w:color w:val="444444"/>
          <w:sz w:val="21"/>
          <w:szCs w:val="21"/>
        </w:rPr>
        <w:t xml:space="preserve">In Angular, the DI framework provides declared dependencies to a class when that class is instantiated. </w:t>
      </w:r>
    </w:p>
    <w:p w14:paraId="416739AB" w14:textId="77777777" w:rsidR="00794566" w:rsidRDefault="00794566" w:rsidP="008A3E2F"/>
    <w:p w14:paraId="525EEC13" w14:textId="233EF5C5" w:rsidR="00A138A0" w:rsidRDefault="00A138A0" w:rsidP="008A3E2F">
      <w:r>
        <w:t>Why DI</w:t>
      </w:r>
    </w:p>
    <w:p w14:paraId="2ACC3410" w14:textId="11197B3A" w:rsidR="00A138A0" w:rsidRDefault="00A138A0" w:rsidP="008A3E2F">
      <w:r>
        <w:t>Loosely Coupled Code</w:t>
      </w:r>
    </w:p>
    <w:p w14:paraId="1999260E" w14:textId="568E4976" w:rsidR="00A138A0" w:rsidRDefault="00A138A0" w:rsidP="008A3E2F">
      <w:r>
        <w:t>Flexible</w:t>
      </w:r>
    </w:p>
    <w:p w14:paraId="2BA513DA" w14:textId="738E084E" w:rsidR="00A138A0" w:rsidRDefault="00A138A0" w:rsidP="008A3E2F">
      <w:r>
        <w:t>Unit Testable - Easier to Test</w:t>
      </w:r>
    </w:p>
    <w:p w14:paraId="2A9261A0" w14:textId="7866DF5B" w:rsidR="00A138A0" w:rsidRDefault="00A138A0" w:rsidP="008A3E2F">
      <w:r>
        <w:t>Dependency Inversion Principle</w:t>
      </w:r>
    </w:p>
    <w:p w14:paraId="1D93AD4E" w14:textId="77777777" w:rsidR="00A138A0" w:rsidRDefault="00A138A0" w:rsidP="008A3E2F"/>
    <w:p w14:paraId="54C27B2D" w14:textId="77777777" w:rsidR="00A12D0B" w:rsidRDefault="00A12D0B" w:rsidP="00A12D0B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 xml:space="preserve">Within </w:t>
      </w:r>
      <w:proofErr w:type="spellStart"/>
      <w:r>
        <w:rPr>
          <w:rFonts w:ascii="LinLibertine" w:eastAsia="LinLibertine" w:cs="LinLibertine"/>
          <w:sz w:val="24"/>
          <w:szCs w:val="24"/>
        </w:rPr>
        <w:t>Angular</w:t>
      </w:r>
      <w:r>
        <w:rPr>
          <w:rFonts w:ascii="LinLibertine" w:eastAsia="LinLibertine" w:cs="LinLibertine" w:hint="eastAsia"/>
          <w:sz w:val="24"/>
          <w:szCs w:val="24"/>
        </w:rPr>
        <w:t>’</w:t>
      </w:r>
      <w:r>
        <w:rPr>
          <w:rFonts w:ascii="LinLibertine" w:eastAsia="LinLibertine" w:cs="LinLibertine"/>
          <w:sz w:val="24"/>
          <w:szCs w:val="24"/>
        </w:rPr>
        <w:t>s</w:t>
      </w:r>
      <w:proofErr w:type="spellEnd"/>
      <w:r>
        <w:rPr>
          <w:rFonts w:ascii="LinLibertine" w:eastAsia="LinLibertine" w:cs="LinLibertine"/>
          <w:sz w:val="24"/>
          <w:szCs w:val="24"/>
        </w:rPr>
        <w:t xml:space="preserve"> DI system, instead of directly </w:t>
      </w:r>
      <w:r>
        <w:rPr>
          <w:rFonts w:ascii="AnonymousPro" w:eastAsia="LinLibertine" w:hAnsi="AnonymousPro" w:cs="AnonymousPro"/>
          <w:sz w:val="20"/>
          <w:szCs w:val="20"/>
        </w:rPr>
        <w:t>import</w:t>
      </w:r>
      <w:r>
        <w:rPr>
          <w:rFonts w:ascii="LinLibertine" w:eastAsia="LinLibertine" w:cs="LinLibertine"/>
          <w:sz w:val="24"/>
          <w:szCs w:val="24"/>
        </w:rPr>
        <w:t xml:space="preserve">ing and creating a </w:t>
      </w:r>
      <w:r>
        <w:rPr>
          <w:rFonts w:ascii="AnonymousPro" w:eastAsia="LinLibertine" w:hAnsi="AnonymousPro" w:cs="AnonymousPro"/>
          <w:sz w:val="20"/>
          <w:szCs w:val="20"/>
        </w:rPr>
        <w:t xml:space="preserve">new </w:t>
      </w:r>
      <w:r>
        <w:rPr>
          <w:rFonts w:ascii="LinLibertine" w:eastAsia="LinLibertine" w:cs="LinLibertine"/>
          <w:sz w:val="24"/>
          <w:szCs w:val="24"/>
        </w:rPr>
        <w:t>instance of a class,</w:t>
      </w:r>
    </w:p>
    <w:p w14:paraId="43FC4324" w14:textId="77777777" w:rsidR="00A12D0B" w:rsidRDefault="00A12D0B" w:rsidP="00A12D0B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>instead we will:</w:t>
      </w:r>
    </w:p>
    <w:p w14:paraId="3FA89518" w14:textId="77777777" w:rsidR="00A12D0B" w:rsidRDefault="00A12D0B" w:rsidP="00A12D0B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 w:hint="eastAsia"/>
          <w:sz w:val="24"/>
          <w:szCs w:val="24"/>
        </w:rPr>
        <w:t>•</w:t>
      </w:r>
      <w:r>
        <w:rPr>
          <w:rFonts w:ascii="LinLibertine" w:eastAsia="LinLibertine" w:cs="LinLibertine"/>
          <w:sz w:val="24"/>
          <w:szCs w:val="24"/>
        </w:rPr>
        <w:t xml:space="preserve"> Register the </w:t>
      </w:r>
      <w:r>
        <w:rPr>
          <w:rFonts w:ascii="LinLibertine" w:eastAsia="LinLibertine" w:cs="LinLibertine" w:hint="eastAsia"/>
          <w:sz w:val="24"/>
          <w:szCs w:val="24"/>
        </w:rPr>
        <w:t>“</w:t>
      </w:r>
      <w:r>
        <w:rPr>
          <w:rFonts w:ascii="LinLibertine" w:eastAsia="LinLibertine" w:cs="LinLibertine"/>
          <w:sz w:val="24"/>
          <w:szCs w:val="24"/>
        </w:rPr>
        <w:t>dependency</w:t>
      </w:r>
      <w:r>
        <w:rPr>
          <w:rFonts w:ascii="LinLibertine" w:eastAsia="LinLibertine" w:cs="LinLibertine" w:hint="eastAsia"/>
          <w:sz w:val="24"/>
          <w:szCs w:val="24"/>
        </w:rPr>
        <w:t>”</w:t>
      </w:r>
      <w:r>
        <w:rPr>
          <w:rFonts w:ascii="LinLibertine" w:eastAsia="LinLibertine" w:cs="LinLibertine"/>
          <w:sz w:val="24"/>
          <w:szCs w:val="24"/>
        </w:rPr>
        <w:t xml:space="preserve"> with Angular</w:t>
      </w:r>
    </w:p>
    <w:p w14:paraId="416C8B77" w14:textId="77777777" w:rsidR="00A12D0B" w:rsidRDefault="00A12D0B" w:rsidP="00A12D0B">
      <w:pPr>
        <w:autoSpaceDE w:val="0"/>
        <w:autoSpaceDN w:val="0"/>
        <w:adjustRightInd w:val="0"/>
        <w:spacing w:after="0" w:line="240" w:lineRule="auto"/>
        <w:rPr>
          <w:rFonts w:ascii="LinLibertineI" w:eastAsia="LinLibertine" w:hAnsi="LinLibertineI" w:cs="LinLibertineI"/>
          <w:i/>
          <w:iCs/>
          <w:sz w:val="24"/>
          <w:szCs w:val="24"/>
        </w:rPr>
      </w:pPr>
      <w:r>
        <w:rPr>
          <w:rFonts w:ascii="LinLibertine" w:eastAsia="LinLibertine" w:cs="LinLibertine" w:hint="eastAsia"/>
          <w:sz w:val="24"/>
          <w:szCs w:val="24"/>
        </w:rPr>
        <w:t>•</w:t>
      </w:r>
      <w:r>
        <w:rPr>
          <w:rFonts w:ascii="LinLibertine" w:eastAsia="LinLibertine" w:cs="LinLibertine"/>
          <w:sz w:val="24"/>
          <w:szCs w:val="24"/>
        </w:rPr>
        <w:t xml:space="preserve"> Describe </w:t>
      </w:r>
      <w:r>
        <w:rPr>
          <w:rFonts w:ascii="LinLibertineI" w:eastAsia="LinLibertine" w:hAnsi="LinLibertineI" w:cs="LinLibertineI"/>
          <w:i/>
          <w:iCs/>
          <w:sz w:val="24"/>
          <w:szCs w:val="24"/>
        </w:rPr>
        <w:t xml:space="preserve">how </w:t>
      </w:r>
      <w:r>
        <w:rPr>
          <w:rFonts w:ascii="LinLibertine" w:eastAsia="LinLibertine" w:cs="LinLibertine"/>
          <w:sz w:val="24"/>
          <w:szCs w:val="24"/>
        </w:rPr>
        <w:t xml:space="preserve">the dependency will be </w:t>
      </w:r>
      <w:r>
        <w:rPr>
          <w:rFonts w:ascii="LinLibertineI" w:eastAsia="LinLibertine" w:hAnsi="LinLibertineI" w:cs="LinLibertineI"/>
          <w:i/>
          <w:iCs/>
          <w:sz w:val="24"/>
          <w:szCs w:val="24"/>
        </w:rPr>
        <w:t>injected</w:t>
      </w:r>
    </w:p>
    <w:p w14:paraId="605C5196" w14:textId="3A014EF6" w:rsidR="00A12D0B" w:rsidRDefault="00A12D0B" w:rsidP="00A12D0B">
      <w:pPr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 w:hint="eastAsia"/>
          <w:sz w:val="24"/>
          <w:szCs w:val="24"/>
        </w:rPr>
        <w:t>•</w:t>
      </w:r>
      <w:r>
        <w:rPr>
          <w:rFonts w:ascii="LinLibertine" w:eastAsia="LinLibertine" w:cs="LinLibertine"/>
          <w:sz w:val="24"/>
          <w:szCs w:val="24"/>
        </w:rPr>
        <w:t xml:space="preserve"> Inject the dependency</w:t>
      </w:r>
    </w:p>
    <w:p w14:paraId="6E23B866" w14:textId="77777777" w:rsidR="00A12D0B" w:rsidRDefault="00A12D0B" w:rsidP="00A12D0B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>Dependency injection in Angular has three pieces:</w:t>
      </w:r>
    </w:p>
    <w:p w14:paraId="79E150A4" w14:textId="2B6F16FE" w:rsidR="00A138A0" w:rsidRDefault="00A12D0B" w:rsidP="00A12D0B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 w:hint="eastAsia"/>
          <w:sz w:val="24"/>
          <w:szCs w:val="24"/>
        </w:rPr>
        <w:t>•</w:t>
      </w:r>
      <w:r>
        <w:rPr>
          <w:rFonts w:ascii="LinLibertine" w:eastAsia="LinLibertine" w:cs="LinLibertine"/>
          <w:sz w:val="24"/>
          <w:szCs w:val="24"/>
        </w:rPr>
        <w:t xml:space="preserve"> the </w:t>
      </w:r>
      <w:r>
        <w:rPr>
          <w:rFonts w:ascii="LinLibertineB" w:eastAsia="LinLibertine" w:hAnsi="LinLibertineB" w:cs="LinLibertineB"/>
          <w:b/>
          <w:bCs/>
          <w:sz w:val="24"/>
          <w:szCs w:val="24"/>
        </w:rPr>
        <w:t xml:space="preserve">Provider </w:t>
      </w:r>
      <w:r>
        <w:rPr>
          <w:rFonts w:ascii="LinLibertine" w:eastAsia="LinLibertine" w:cs="LinLibertine"/>
          <w:sz w:val="24"/>
          <w:szCs w:val="24"/>
        </w:rPr>
        <w:t xml:space="preserve">(also often referred to as a binding) maps a </w:t>
      </w:r>
      <w:r>
        <w:rPr>
          <w:rFonts w:ascii="LinLibertineI" w:eastAsia="LinLibertine" w:hAnsi="LinLibertineI" w:cs="LinLibertineI"/>
          <w:i/>
          <w:iCs/>
          <w:sz w:val="24"/>
          <w:szCs w:val="24"/>
        </w:rPr>
        <w:t xml:space="preserve">token </w:t>
      </w:r>
      <w:r>
        <w:rPr>
          <w:rFonts w:ascii="LinLibertine" w:eastAsia="LinLibertine" w:cs="LinLibertine"/>
          <w:sz w:val="24"/>
          <w:szCs w:val="24"/>
        </w:rPr>
        <w:t>(that can be a string or a class)</w:t>
      </w:r>
      <w:r w:rsidR="00A138A0">
        <w:rPr>
          <w:rFonts w:ascii="LinLibertine" w:eastAsia="LinLibertine" w:cs="LinLibertine"/>
          <w:sz w:val="24"/>
          <w:szCs w:val="24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>to a list of dependencies. It tells Angular how to create an object, given a token.</w:t>
      </w:r>
      <w:r w:rsidR="00794566">
        <w:rPr>
          <w:rFonts w:ascii="LinLibertine" w:eastAsia="LinLibertine" w:cs="LinLibertine"/>
          <w:sz w:val="24"/>
          <w:szCs w:val="24"/>
        </w:rPr>
        <w:t xml:space="preserve"> </w:t>
      </w:r>
      <w:r w:rsidR="00A138A0">
        <w:rPr>
          <w:rFonts w:ascii="LinLibertine" w:eastAsia="LinLibertine" w:cs="LinLibertine"/>
          <w:sz w:val="24"/>
          <w:szCs w:val="24"/>
        </w:rPr>
        <w:t>A Provider tells an injector how to create the service.</w:t>
      </w:r>
    </w:p>
    <w:p w14:paraId="56B385B1" w14:textId="76679421" w:rsidR="00A138A0" w:rsidRDefault="00A138A0" w:rsidP="00A12D0B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 xml:space="preserve">Provider Recipes </w:t>
      </w:r>
    </w:p>
    <w:p w14:paraId="01C77767" w14:textId="77777777" w:rsidR="00A138A0" w:rsidRPr="00794566" w:rsidRDefault="00A138A0" w:rsidP="00A138A0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 w:rsidRPr="00794566">
        <w:rPr>
          <w:rFonts w:ascii="LinLibertine" w:eastAsia="LinLibertine" w:cs="LinLibertine"/>
          <w:sz w:val="24"/>
          <w:szCs w:val="24"/>
        </w:rPr>
        <w:t>•</w:t>
      </w:r>
      <w:r w:rsidRPr="00794566">
        <w:rPr>
          <w:rFonts w:ascii="LinLibertine" w:eastAsia="LinLibertine" w:cs="LinLibertine"/>
          <w:sz w:val="24"/>
          <w:szCs w:val="24"/>
        </w:rPr>
        <w:t xml:space="preserve"> </w:t>
      </w:r>
      <w:proofErr w:type="spellStart"/>
      <w:r w:rsidRPr="00794566">
        <w:rPr>
          <w:rFonts w:ascii="LinLibertine" w:eastAsia="LinLibertine" w:cs="LinLibertine"/>
          <w:sz w:val="24"/>
          <w:szCs w:val="24"/>
        </w:rPr>
        <w:t>UseClass</w:t>
      </w:r>
      <w:proofErr w:type="spellEnd"/>
    </w:p>
    <w:p w14:paraId="5C3C6AA1" w14:textId="77777777" w:rsidR="00A138A0" w:rsidRPr="00794566" w:rsidRDefault="00A138A0" w:rsidP="00A138A0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 w:rsidRPr="00794566">
        <w:rPr>
          <w:rFonts w:ascii="LinLibertine" w:eastAsia="LinLibertine" w:cs="LinLibertine"/>
          <w:sz w:val="24"/>
          <w:szCs w:val="24"/>
        </w:rPr>
        <w:t>•</w:t>
      </w:r>
      <w:r w:rsidRPr="00794566">
        <w:rPr>
          <w:rFonts w:ascii="LinLibertine" w:eastAsia="LinLibertine" w:cs="LinLibertine"/>
          <w:sz w:val="24"/>
          <w:szCs w:val="24"/>
        </w:rPr>
        <w:t xml:space="preserve"> </w:t>
      </w:r>
      <w:proofErr w:type="spellStart"/>
      <w:r w:rsidRPr="00794566">
        <w:rPr>
          <w:rFonts w:ascii="LinLibertine" w:eastAsia="LinLibertine" w:cs="LinLibertine"/>
          <w:sz w:val="24"/>
          <w:szCs w:val="24"/>
        </w:rPr>
        <w:t>UseValue</w:t>
      </w:r>
      <w:proofErr w:type="spellEnd"/>
    </w:p>
    <w:p w14:paraId="14D395E2" w14:textId="77777777" w:rsidR="00A138A0" w:rsidRPr="00794566" w:rsidRDefault="00A138A0" w:rsidP="00A138A0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 w:rsidRPr="00794566">
        <w:rPr>
          <w:rFonts w:ascii="LinLibertine" w:eastAsia="LinLibertine" w:cs="LinLibertine"/>
          <w:sz w:val="24"/>
          <w:szCs w:val="24"/>
        </w:rPr>
        <w:t>•</w:t>
      </w:r>
      <w:r w:rsidRPr="00794566">
        <w:rPr>
          <w:rFonts w:ascii="LinLibertine" w:eastAsia="LinLibertine" w:cs="LinLibertine"/>
          <w:sz w:val="24"/>
          <w:szCs w:val="24"/>
        </w:rPr>
        <w:t xml:space="preserve"> </w:t>
      </w:r>
      <w:proofErr w:type="spellStart"/>
      <w:r w:rsidRPr="00794566">
        <w:rPr>
          <w:rFonts w:ascii="LinLibertine" w:eastAsia="LinLibertine" w:cs="LinLibertine"/>
          <w:sz w:val="24"/>
          <w:szCs w:val="24"/>
        </w:rPr>
        <w:t>UseFactory</w:t>
      </w:r>
      <w:proofErr w:type="spellEnd"/>
    </w:p>
    <w:p w14:paraId="7EAABBA8" w14:textId="2094B3D8" w:rsidR="00A138A0" w:rsidRPr="00794566" w:rsidRDefault="00A138A0" w:rsidP="00A138A0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 w:rsidRPr="00794566">
        <w:rPr>
          <w:rFonts w:ascii="LinLibertine" w:eastAsia="LinLibertine" w:cs="LinLibertine"/>
          <w:sz w:val="24"/>
          <w:szCs w:val="24"/>
        </w:rPr>
        <w:lastRenderedPageBreak/>
        <w:t>•</w:t>
      </w:r>
      <w:r w:rsidRPr="00794566">
        <w:rPr>
          <w:rFonts w:ascii="LinLibertine" w:eastAsia="LinLibertine" w:cs="LinLibertine"/>
          <w:sz w:val="24"/>
          <w:szCs w:val="24"/>
        </w:rPr>
        <w:t xml:space="preserve"> </w:t>
      </w:r>
      <w:proofErr w:type="spellStart"/>
      <w:r w:rsidRPr="00794566">
        <w:rPr>
          <w:rFonts w:ascii="LinLibertine" w:eastAsia="LinLibertine" w:cs="LinLibertine"/>
          <w:sz w:val="24"/>
          <w:szCs w:val="24"/>
        </w:rPr>
        <w:t>UseExisting</w:t>
      </w:r>
      <w:proofErr w:type="spellEnd"/>
    </w:p>
    <w:p w14:paraId="03C41AD2" w14:textId="77777777" w:rsidR="00A138A0" w:rsidRDefault="00A138A0" w:rsidP="00A138A0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</w:p>
    <w:p w14:paraId="12B2C8C0" w14:textId="456C5DEE" w:rsidR="00A12D0B" w:rsidRDefault="00A12D0B" w:rsidP="00A12D0B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 w:hint="eastAsia"/>
          <w:sz w:val="24"/>
          <w:szCs w:val="24"/>
        </w:rPr>
        <w:t>•</w:t>
      </w:r>
      <w:r>
        <w:rPr>
          <w:rFonts w:ascii="LinLibertine" w:eastAsia="LinLibertine" w:cs="LinLibertine"/>
          <w:sz w:val="24"/>
          <w:szCs w:val="24"/>
        </w:rPr>
        <w:t xml:space="preserve"> the </w:t>
      </w:r>
      <w:r>
        <w:rPr>
          <w:rFonts w:ascii="LinLibertineB" w:eastAsia="LinLibertine" w:hAnsi="LinLibertineB" w:cs="LinLibertineB"/>
          <w:b/>
          <w:bCs/>
          <w:sz w:val="24"/>
          <w:szCs w:val="24"/>
        </w:rPr>
        <w:t xml:space="preserve">Injector </w:t>
      </w:r>
      <w:r>
        <w:rPr>
          <w:rFonts w:ascii="LinLibertine" w:eastAsia="LinLibertine" w:cs="LinLibertine"/>
          <w:sz w:val="24"/>
          <w:szCs w:val="24"/>
        </w:rPr>
        <w:t>that holds a set of bindings and is responsible for resolving dependencies and</w:t>
      </w:r>
      <w:r w:rsidR="00A138A0">
        <w:rPr>
          <w:rFonts w:ascii="LinLibertine" w:eastAsia="LinLibertine" w:cs="LinLibertine"/>
          <w:sz w:val="24"/>
          <w:szCs w:val="24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>injecting them when creating objects</w:t>
      </w:r>
    </w:p>
    <w:p w14:paraId="0E22277E" w14:textId="77777777" w:rsidR="00794566" w:rsidRDefault="00794566" w:rsidP="00A12D0B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</w:p>
    <w:p w14:paraId="51FF6549" w14:textId="5FD1C93E" w:rsidR="00A138A0" w:rsidRDefault="00A138A0" w:rsidP="00A12D0B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>Deliver provided services when they are requested via constructor injection</w:t>
      </w:r>
    </w:p>
    <w:p w14:paraId="334FBE16" w14:textId="5C9B5987" w:rsidR="00A138A0" w:rsidRDefault="00A138A0" w:rsidP="00A12D0B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>Maintain single instance of each service provided.</w:t>
      </w:r>
    </w:p>
    <w:p w14:paraId="4EC67605" w14:textId="73F85C9A" w:rsidR="00A138A0" w:rsidRDefault="00A138A0" w:rsidP="00A12D0B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>Determine what to inject based on emitted metadata</w:t>
      </w:r>
    </w:p>
    <w:p w14:paraId="1A056507" w14:textId="77777777" w:rsidR="00A138A0" w:rsidRDefault="00A138A0" w:rsidP="00A12D0B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</w:p>
    <w:p w14:paraId="2891C463" w14:textId="0420CB63" w:rsidR="00A12D0B" w:rsidRDefault="00A12D0B" w:rsidP="00A12D0B">
      <w:pPr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 w:hint="eastAsia"/>
          <w:sz w:val="24"/>
          <w:szCs w:val="24"/>
        </w:rPr>
        <w:t>•</w:t>
      </w:r>
      <w:r>
        <w:rPr>
          <w:rFonts w:ascii="LinLibertine" w:eastAsia="LinLibertine" w:cs="LinLibertine"/>
          <w:sz w:val="24"/>
          <w:szCs w:val="24"/>
        </w:rPr>
        <w:t xml:space="preserve"> the </w:t>
      </w:r>
      <w:r>
        <w:rPr>
          <w:rFonts w:ascii="LinLibertineB" w:eastAsia="LinLibertine" w:hAnsi="LinLibertineB" w:cs="LinLibertineB"/>
          <w:b/>
          <w:bCs/>
          <w:sz w:val="24"/>
          <w:szCs w:val="24"/>
        </w:rPr>
        <w:t xml:space="preserve">Dependency </w:t>
      </w:r>
      <w:r>
        <w:rPr>
          <w:rFonts w:ascii="LinLibertine" w:eastAsia="LinLibertine" w:cs="LinLibertine"/>
          <w:sz w:val="24"/>
          <w:szCs w:val="24"/>
        </w:rPr>
        <w:t>that is what</w:t>
      </w:r>
      <w:r>
        <w:rPr>
          <w:rFonts w:ascii="LinLibertine" w:eastAsia="LinLibertine" w:cs="LinLibertine" w:hint="eastAsia"/>
          <w:sz w:val="24"/>
          <w:szCs w:val="24"/>
        </w:rPr>
        <w:t>’</w:t>
      </w:r>
      <w:r>
        <w:rPr>
          <w:rFonts w:ascii="LinLibertine" w:eastAsia="LinLibertine" w:cs="LinLibertine"/>
          <w:sz w:val="24"/>
          <w:szCs w:val="24"/>
        </w:rPr>
        <w:t>s being injected</w:t>
      </w:r>
    </w:p>
    <w:p w14:paraId="79273B40" w14:textId="7118FF7B" w:rsidR="00A12D0B" w:rsidRDefault="00A12D0B" w:rsidP="00A12D0B">
      <w:pPr>
        <w:rPr>
          <w:rFonts w:ascii="LinLibertine" w:eastAsia="LinLibertine" w:cs="LinLibertine"/>
          <w:sz w:val="24"/>
          <w:szCs w:val="24"/>
        </w:rPr>
      </w:pPr>
    </w:p>
    <w:p w14:paraId="670E0DFD" w14:textId="04278CAA" w:rsidR="00A12D0B" w:rsidRDefault="00A12D0B" w:rsidP="00A12D0B">
      <w:r>
        <w:rPr>
          <w:noProof/>
        </w:rPr>
        <w:drawing>
          <wp:inline distT="0" distB="0" distL="0" distR="0" wp14:anchorId="7C4C0C61" wp14:editId="21D9724A">
            <wp:extent cx="5943600" cy="2062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A08E" w14:textId="2E02522E" w:rsidR="008A3E2F" w:rsidRDefault="008A3E2F" w:rsidP="008A3E2F"/>
    <w:p w14:paraId="2A178BA0" w14:textId="5F6E287F" w:rsidR="00A12D0B" w:rsidRDefault="00A12D0B" w:rsidP="009F7507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 xml:space="preserve">Angular uses an </w:t>
      </w:r>
      <w:r>
        <w:rPr>
          <w:rFonts w:ascii="LinLibertineI" w:eastAsia="LinLibertine" w:hAnsi="LinLibertineI" w:cs="LinLibertineI"/>
          <w:i/>
          <w:iCs/>
          <w:sz w:val="24"/>
          <w:szCs w:val="24"/>
        </w:rPr>
        <w:t xml:space="preserve">injector </w:t>
      </w:r>
      <w:r>
        <w:rPr>
          <w:rFonts w:ascii="LinLibertine" w:eastAsia="LinLibertine" w:cs="LinLibertine"/>
          <w:sz w:val="24"/>
          <w:szCs w:val="24"/>
        </w:rPr>
        <w:t xml:space="preserve">to </w:t>
      </w:r>
      <w:r>
        <w:rPr>
          <w:rFonts w:ascii="LinLibertineB" w:eastAsia="LinLibertine" w:hAnsi="LinLibertineB" w:cs="LinLibertineB"/>
          <w:b/>
          <w:bCs/>
          <w:sz w:val="24"/>
          <w:szCs w:val="24"/>
        </w:rPr>
        <w:t xml:space="preserve">resolve </w:t>
      </w:r>
      <w:r>
        <w:rPr>
          <w:rFonts w:ascii="LinLibertine" w:eastAsia="LinLibertine" w:cs="LinLibertine"/>
          <w:sz w:val="24"/>
          <w:szCs w:val="24"/>
        </w:rPr>
        <w:t xml:space="preserve">a dependency and </w:t>
      </w:r>
      <w:r>
        <w:rPr>
          <w:rFonts w:ascii="LinLibertineB" w:eastAsia="LinLibertine" w:hAnsi="LinLibertineB" w:cs="LinLibertineB"/>
          <w:b/>
          <w:bCs/>
          <w:sz w:val="24"/>
          <w:szCs w:val="24"/>
        </w:rPr>
        <w:t>create the instance</w:t>
      </w:r>
      <w:r>
        <w:rPr>
          <w:rFonts w:ascii="LinLibertine" w:eastAsia="LinLibertine" w:cs="LinLibertine"/>
          <w:sz w:val="24"/>
          <w:szCs w:val="24"/>
        </w:rPr>
        <w:t>. This is done for us</w:t>
      </w:r>
      <w:r w:rsidR="009F7507">
        <w:rPr>
          <w:rFonts w:ascii="LinLibertine" w:eastAsia="LinLibertine" w:cs="LinLibertine"/>
          <w:sz w:val="24"/>
          <w:szCs w:val="24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>behind the scenes</w:t>
      </w:r>
    </w:p>
    <w:p w14:paraId="4B12A368" w14:textId="77777777" w:rsidR="009F7507" w:rsidRDefault="009F7507" w:rsidP="000334F4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b/>
          <w:bCs/>
        </w:rPr>
      </w:pPr>
    </w:p>
    <w:p w14:paraId="23960737" w14:textId="20146FD3" w:rsidR="000334F4" w:rsidRPr="000334F4" w:rsidRDefault="000334F4" w:rsidP="000334F4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b/>
          <w:bCs/>
        </w:rPr>
      </w:pPr>
      <w:r w:rsidRPr="000334F4">
        <w:rPr>
          <w:rFonts w:ascii="LinLibertine" w:eastAsia="LinLibertine" w:cs="LinLibertine"/>
          <w:b/>
          <w:bCs/>
        </w:rPr>
        <w:t xml:space="preserve">For </w:t>
      </w:r>
      <w:proofErr w:type="spellStart"/>
      <w:r w:rsidRPr="000334F4">
        <w:rPr>
          <w:rFonts w:ascii="LinLibertine" w:eastAsia="LinLibertine" w:cs="LinLibertine"/>
          <w:b/>
          <w:bCs/>
        </w:rPr>
        <w:t>UserInjector</w:t>
      </w:r>
      <w:proofErr w:type="spellEnd"/>
      <w:r w:rsidRPr="000334F4">
        <w:rPr>
          <w:rFonts w:ascii="LinLibertine" w:eastAsia="LinLibertine" w:cs="LinLibertine"/>
          <w:b/>
          <w:bCs/>
        </w:rPr>
        <w:t xml:space="preserve"> Demo</w:t>
      </w:r>
    </w:p>
    <w:p w14:paraId="3362C553" w14:textId="730BB7C5" w:rsidR="000334F4" w:rsidRDefault="000334F4" w:rsidP="000334F4">
      <w:pPr>
        <w:autoSpaceDE w:val="0"/>
        <w:autoSpaceDN w:val="0"/>
        <w:adjustRightInd w:val="0"/>
        <w:spacing w:after="0" w:line="240" w:lineRule="auto"/>
        <w:rPr>
          <w:rFonts w:ascii="LinLibertineI" w:eastAsia="LinLibertine" w:hAnsi="LinLibertineI" w:cs="LinLibertineI"/>
          <w:i/>
          <w:iCs/>
        </w:rPr>
      </w:pPr>
      <w:r>
        <w:rPr>
          <w:rFonts w:ascii="LinLibertine" w:eastAsia="LinLibertine" w:cs="LinLibertine"/>
        </w:rPr>
        <w:t xml:space="preserve">The </w:t>
      </w:r>
      <w:proofErr w:type="spellStart"/>
      <w:r>
        <w:rPr>
          <w:rFonts w:ascii="AnonymousPro" w:eastAsia="LinLibertine" w:hAnsi="AnonymousPro" w:cs="AnonymousPro"/>
          <w:sz w:val="19"/>
          <w:szCs w:val="19"/>
        </w:rPr>
        <w:t>ReflectiveInjector</w:t>
      </w:r>
      <w:proofErr w:type="spellEnd"/>
      <w:r>
        <w:rPr>
          <w:rFonts w:ascii="AnonymousPro" w:eastAsia="LinLibertine" w:hAnsi="AnonymousPro" w:cs="AnonymousPro"/>
          <w:sz w:val="19"/>
          <w:szCs w:val="19"/>
        </w:rPr>
        <w:t xml:space="preserve"> </w:t>
      </w:r>
      <w:r>
        <w:rPr>
          <w:rFonts w:ascii="LinLibertine" w:eastAsia="LinLibertine" w:cs="LinLibertine"/>
        </w:rPr>
        <w:t xml:space="preserve">is a concrete implementation of </w:t>
      </w:r>
      <w:r>
        <w:rPr>
          <w:rFonts w:ascii="AnonymousPro" w:eastAsia="LinLibertine" w:hAnsi="AnonymousPro" w:cs="AnonymousPro"/>
          <w:sz w:val="19"/>
          <w:szCs w:val="19"/>
        </w:rPr>
        <w:t xml:space="preserve">Injector </w:t>
      </w:r>
      <w:r>
        <w:rPr>
          <w:rFonts w:ascii="LinLibertine" w:eastAsia="LinLibertine" w:cs="LinLibertine"/>
        </w:rPr>
        <w:t xml:space="preserve">that uses </w:t>
      </w:r>
      <w:r>
        <w:rPr>
          <w:rFonts w:ascii="LinLibertineI" w:eastAsia="LinLibertine" w:hAnsi="LinLibertineI" w:cs="LinLibertineI"/>
          <w:i/>
          <w:iCs/>
        </w:rPr>
        <w:t>reflection</w:t>
      </w:r>
    </w:p>
    <w:p w14:paraId="6F38D3A5" w14:textId="77777777" w:rsidR="000334F4" w:rsidRDefault="000334F4" w:rsidP="000334F4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</w:rPr>
      </w:pPr>
      <w:r>
        <w:rPr>
          <w:rFonts w:ascii="LinLibertine" w:eastAsia="LinLibertine" w:cs="LinLibertine"/>
        </w:rPr>
        <w:t>to look up the proper parameter types. While there are other injectors that are possible</w:t>
      </w:r>
    </w:p>
    <w:p w14:paraId="1CD964EC" w14:textId="7D46E692" w:rsidR="000334F4" w:rsidRDefault="000334F4" w:rsidP="000334F4">
      <w:pPr>
        <w:rPr>
          <w:rFonts w:ascii="LinLibertine" w:eastAsia="LinLibertine" w:cs="LinLibertine"/>
        </w:rPr>
      </w:pPr>
      <w:proofErr w:type="spellStart"/>
      <w:r>
        <w:rPr>
          <w:rFonts w:ascii="AnonymousPro" w:eastAsia="LinLibertine" w:hAnsi="AnonymousPro" w:cs="AnonymousPro"/>
          <w:sz w:val="19"/>
          <w:szCs w:val="19"/>
        </w:rPr>
        <w:t>ReflectiveInjector</w:t>
      </w:r>
      <w:proofErr w:type="spellEnd"/>
      <w:r>
        <w:rPr>
          <w:rFonts w:ascii="AnonymousPro" w:eastAsia="LinLibertine" w:hAnsi="AnonymousPro" w:cs="AnonymousPro"/>
          <w:sz w:val="19"/>
          <w:szCs w:val="19"/>
        </w:rPr>
        <w:t xml:space="preserve"> </w:t>
      </w:r>
      <w:r>
        <w:rPr>
          <w:rFonts w:ascii="LinLibertine" w:eastAsia="LinLibertine" w:cs="LinLibertine"/>
        </w:rPr>
        <w:t xml:space="preserve">is the </w:t>
      </w:r>
      <w:r>
        <w:rPr>
          <w:rFonts w:ascii="LinLibertine" w:eastAsia="LinLibertine" w:cs="LinLibertine" w:hint="eastAsia"/>
        </w:rPr>
        <w:t>“</w:t>
      </w:r>
      <w:r>
        <w:rPr>
          <w:rFonts w:ascii="LinLibertine" w:eastAsia="LinLibertine" w:cs="LinLibertine"/>
        </w:rPr>
        <w:t>normal</w:t>
      </w:r>
      <w:r>
        <w:rPr>
          <w:rFonts w:ascii="LinLibertine" w:eastAsia="LinLibertine" w:cs="LinLibertine" w:hint="eastAsia"/>
        </w:rPr>
        <w:t>”</w:t>
      </w:r>
      <w:r>
        <w:rPr>
          <w:rFonts w:ascii="LinLibertine" w:eastAsia="LinLibertine" w:cs="LinLibertine"/>
        </w:rPr>
        <w:t xml:space="preserve"> injector we</w:t>
      </w:r>
      <w:r>
        <w:rPr>
          <w:rFonts w:ascii="LinLibertine" w:eastAsia="LinLibertine" w:cs="LinLibertine" w:hint="eastAsia"/>
        </w:rPr>
        <w:t>’</w:t>
      </w:r>
      <w:r>
        <w:rPr>
          <w:rFonts w:ascii="LinLibertine" w:eastAsia="LinLibertine" w:cs="LinLibertine"/>
        </w:rPr>
        <w:t>ll be using in most apps.</w:t>
      </w:r>
    </w:p>
    <w:p w14:paraId="24087670" w14:textId="0C4B461F" w:rsidR="000334F4" w:rsidRDefault="00231C5D" w:rsidP="000334F4">
      <w:pPr>
        <w:rPr>
          <w:rFonts w:ascii="LinLibertine" w:eastAsia="LinLibertine" w:cs="LinLibertine"/>
        </w:rPr>
      </w:pPr>
      <w:r>
        <w:rPr>
          <w:rFonts w:ascii="LinLibertine" w:eastAsia="LinLibertine" w:cs="LinLibertine"/>
        </w:rPr>
        <w:t>User Service Demo</w:t>
      </w:r>
    </w:p>
    <w:p w14:paraId="3ECDC889" w14:textId="078E915D" w:rsidR="00231C5D" w:rsidRDefault="00231C5D" w:rsidP="000334F4">
      <w:pPr>
        <w:rPr>
          <w:rFonts w:ascii="LinLibertine" w:eastAsia="LinLibertine" w:cs="LinLibertine"/>
        </w:rPr>
      </w:pPr>
      <w:r>
        <w:rPr>
          <w:rFonts w:ascii="LinLibertine" w:eastAsia="LinLibertine" w:cs="LinLibertine"/>
        </w:rPr>
        <w:t xml:space="preserve">First remove the </w:t>
      </w:r>
      <w:proofErr w:type="spellStart"/>
      <w:r>
        <w:rPr>
          <w:rFonts w:ascii="LinLibertine" w:eastAsia="LinLibertine" w:cs="LinLibertine"/>
        </w:rPr>
        <w:t>user.service.ts</w:t>
      </w:r>
      <w:proofErr w:type="spellEnd"/>
      <w:r>
        <w:rPr>
          <w:rFonts w:ascii="LinLibertine" w:eastAsia="LinLibertine" w:cs="LinLibertine"/>
        </w:rPr>
        <w:t xml:space="preserve"> file and </w:t>
      </w:r>
      <w:proofErr w:type="spellStart"/>
      <w:r>
        <w:rPr>
          <w:rFonts w:ascii="LinLibertine" w:eastAsia="LinLibertine" w:cs="LinLibertine"/>
        </w:rPr>
        <w:t>user.component.ts</w:t>
      </w:r>
      <w:proofErr w:type="spellEnd"/>
      <w:r>
        <w:rPr>
          <w:rFonts w:ascii="LinLibertine" w:eastAsia="LinLibertine" w:cs="LinLibertine"/>
        </w:rPr>
        <w:t xml:space="preserve"> files as well </w:t>
      </w:r>
    </w:p>
    <w:p w14:paraId="036B46AD" w14:textId="77777777" w:rsidR="00231C5D" w:rsidRDefault="00231C5D" w:rsidP="000334F4">
      <w:pPr>
        <w:rPr>
          <w:rFonts w:ascii="LinLibertine" w:eastAsia="LinLibertine" w:cs="LinLibertine"/>
        </w:rPr>
      </w:pPr>
    </w:p>
    <w:p w14:paraId="465BE5AF" w14:textId="61D0AF15" w:rsidR="000334F4" w:rsidRDefault="000334F4" w:rsidP="009F7507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>Let</w:t>
      </w:r>
      <w:r>
        <w:rPr>
          <w:rFonts w:ascii="LinLibertine" w:eastAsia="LinLibertine" w:cs="LinLibertine" w:hint="eastAsia"/>
          <w:sz w:val="24"/>
          <w:szCs w:val="24"/>
        </w:rPr>
        <w:t>’</w:t>
      </w:r>
      <w:r>
        <w:rPr>
          <w:rFonts w:ascii="LinLibertine" w:eastAsia="LinLibertine" w:cs="LinLibertine"/>
          <w:sz w:val="24"/>
          <w:szCs w:val="24"/>
        </w:rPr>
        <w:t xml:space="preserve">s convert our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UserService</w:t>
      </w:r>
      <w:proofErr w:type="spellEnd"/>
      <w:r>
        <w:rPr>
          <w:rFonts w:ascii="AnonymousPro" w:eastAsia="LinLibertine" w:hAnsi="AnonymousPro" w:cs="AnonymousPro"/>
          <w:sz w:val="20"/>
          <w:szCs w:val="20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 xml:space="preserve">to be </w:t>
      </w:r>
      <w:r>
        <w:rPr>
          <w:rFonts w:ascii="LinLibertineI" w:eastAsia="LinLibertine" w:hAnsi="LinLibertineI" w:cs="LinLibertineI"/>
          <w:i/>
          <w:iCs/>
          <w:sz w:val="24"/>
          <w:szCs w:val="24"/>
        </w:rPr>
        <w:t xml:space="preserve">injectable </w:t>
      </w:r>
      <w:r>
        <w:rPr>
          <w:rFonts w:ascii="LinLibertine" w:eastAsia="LinLibertine" w:cs="LinLibertine"/>
          <w:sz w:val="24"/>
          <w:szCs w:val="24"/>
        </w:rPr>
        <w:t>as a singleton across our app. First, we</w:t>
      </w:r>
      <w:r>
        <w:rPr>
          <w:rFonts w:ascii="LinLibertine" w:eastAsia="LinLibertine" w:cs="LinLibertine" w:hint="eastAsia"/>
          <w:sz w:val="24"/>
          <w:szCs w:val="24"/>
        </w:rPr>
        <w:t>’</w:t>
      </w:r>
      <w:r>
        <w:rPr>
          <w:rFonts w:ascii="LinLibertine" w:eastAsia="LinLibertine" w:cs="LinLibertine"/>
          <w:sz w:val="24"/>
          <w:szCs w:val="24"/>
        </w:rPr>
        <w:t>re going to</w:t>
      </w:r>
      <w:r w:rsidR="009F7507">
        <w:rPr>
          <w:rFonts w:ascii="LinLibertine" w:eastAsia="LinLibertine" w:cs="LinLibertine"/>
          <w:sz w:val="24"/>
          <w:szCs w:val="24"/>
        </w:rPr>
        <w:t xml:space="preserve"> </w:t>
      </w:r>
      <w:r>
        <w:rPr>
          <w:rFonts w:ascii="LinLibertine" w:eastAsia="LinLibertine" w:cs="LinLibertine"/>
          <w:sz w:val="24"/>
          <w:szCs w:val="24"/>
        </w:rPr>
        <w:t xml:space="preserve">add it to the </w:t>
      </w:r>
      <w:r>
        <w:rPr>
          <w:rFonts w:ascii="AnonymousPro" w:eastAsia="LinLibertine" w:hAnsi="AnonymousPro" w:cs="AnonymousPro"/>
          <w:sz w:val="20"/>
          <w:szCs w:val="20"/>
        </w:rPr>
        <w:t xml:space="preserve">providers </w:t>
      </w:r>
      <w:r>
        <w:rPr>
          <w:rFonts w:ascii="LinLibertine" w:eastAsia="LinLibertine" w:cs="LinLibertine"/>
          <w:sz w:val="24"/>
          <w:szCs w:val="24"/>
        </w:rPr>
        <w:t xml:space="preserve">key of our </w:t>
      </w:r>
      <w:proofErr w:type="spellStart"/>
      <w:r>
        <w:rPr>
          <w:rFonts w:ascii="AnonymousPro" w:eastAsia="LinLibertine" w:hAnsi="AnonymousPro" w:cs="AnonymousPro"/>
          <w:sz w:val="20"/>
          <w:szCs w:val="20"/>
        </w:rPr>
        <w:t>NgModule</w:t>
      </w:r>
      <w:proofErr w:type="spellEnd"/>
      <w:r>
        <w:rPr>
          <w:rFonts w:ascii="LinLibertine" w:eastAsia="LinLibertine" w:cs="LinLibertine"/>
          <w:sz w:val="24"/>
          <w:szCs w:val="24"/>
        </w:rPr>
        <w:t>:</w:t>
      </w:r>
    </w:p>
    <w:p w14:paraId="06E2DD0E" w14:textId="77777777" w:rsidR="00231C5D" w:rsidRPr="00231C5D" w:rsidRDefault="00231C5D" w:rsidP="00231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1C5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231C5D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231C5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D9A833" w14:textId="142BF9BF" w:rsidR="00231C5D" w:rsidRDefault="00231C5D" w:rsidP="009F7507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</w:p>
    <w:p w14:paraId="7618E070" w14:textId="756013A7" w:rsidR="000E3EF2" w:rsidRDefault="000E3EF2" w:rsidP="009F7507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 xml:space="preserve">Add in </w:t>
      </w:r>
      <w:proofErr w:type="spellStart"/>
      <w:r>
        <w:rPr>
          <w:rFonts w:ascii="LinLibertine" w:eastAsia="LinLibertine" w:cs="LinLibertine"/>
          <w:sz w:val="24"/>
          <w:szCs w:val="24"/>
        </w:rPr>
        <w:t>App.module</w:t>
      </w:r>
      <w:proofErr w:type="spellEnd"/>
      <w:r>
        <w:rPr>
          <w:rFonts w:ascii="LinLibertine" w:eastAsia="LinLibertine" w:cs="LinLibertine"/>
          <w:sz w:val="24"/>
          <w:szCs w:val="24"/>
        </w:rPr>
        <w:t xml:space="preserve"> providers </w:t>
      </w:r>
    </w:p>
    <w:p w14:paraId="01DED17A" w14:textId="0A531CEE" w:rsidR="000E3EF2" w:rsidRDefault="000E3EF2" w:rsidP="009F7507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proofErr w:type="spellStart"/>
      <w:r>
        <w:rPr>
          <w:rFonts w:ascii="LinLibertine" w:eastAsia="LinLibertine" w:cs="LinLibertine"/>
          <w:sz w:val="24"/>
          <w:szCs w:val="24"/>
        </w:rPr>
        <w:t>UserService</w:t>
      </w:r>
      <w:proofErr w:type="spellEnd"/>
    </w:p>
    <w:p w14:paraId="31898A3D" w14:textId="77777777" w:rsidR="000E3EF2" w:rsidRDefault="000E3EF2" w:rsidP="009F7507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</w:p>
    <w:p w14:paraId="4D201679" w14:textId="530F801F" w:rsidR="00231C5D" w:rsidRDefault="00A138A0" w:rsidP="009F7507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>H</w:t>
      </w:r>
      <w:r w:rsidR="00933758">
        <w:rPr>
          <w:rFonts w:ascii="LinLibertine" w:eastAsia="LinLibertine" w:cs="LinLibertine"/>
          <w:sz w:val="24"/>
          <w:szCs w:val="24"/>
        </w:rPr>
        <w:t>ierarchical Injectors</w:t>
      </w:r>
    </w:p>
    <w:p w14:paraId="14B311C3" w14:textId="34BD19EB" w:rsidR="00933758" w:rsidRDefault="00933758" w:rsidP="009F7507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</w:p>
    <w:p w14:paraId="55980910" w14:textId="5D5453A5" w:rsidR="00933758" w:rsidRDefault="00933758" w:rsidP="009F7507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noProof/>
          <w:sz w:val="24"/>
          <w:szCs w:val="24"/>
        </w:rPr>
        <w:drawing>
          <wp:inline distT="0" distB="0" distL="0" distR="0" wp14:anchorId="0719C9EB" wp14:editId="00A96A78">
            <wp:extent cx="5943600" cy="3247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B734" w14:textId="77777777" w:rsidR="00231C5D" w:rsidRDefault="00231C5D" w:rsidP="009F7507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</w:p>
    <w:p w14:paraId="71BD4C2D" w14:textId="3C12E56B" w:rsidR="000334F4" w:rsidRDefault="000334F4" w:rsidP="000334F4">
      <w:pPr>
        <w:rPr>
          <w:rFonts w:ascii="LinLibertine" w:eastAsia="LinLibertine" w:cs="LinLibertine"/>
          <w:sz w:val="24"/>
          <w:szCs w:val="24"/>
        </w:rPr>
      </w:pPr>
    </w:p>
    <w:p w14:paraId="3BF81FA0" w14:textId="23B76A9F" w:rsidR="00504BC3" w:rsidRPr="00504BC3" w:rsidRDefault="00504BC3" w:rsidP="000334F4">
      <w:pPr>
        <w:rPr>
          <w:rFonts w:ascii="LinLibertine" w:eastAsia="LinLibertine" w:cs="LinLibertine"/>
          <w:b/>
          <w:bCs/>
          <w:sz w:val="24"/>
          <w:szCs w:val="24"/>
        </w:rPr>
      </w:pPr>
      <w:r w:rsidRPr="00504BC3">
        <w:rPr>
          <w:rFonts w:ascii="LinLibertine" w:eastAsia="LinLibertine" w:cs="LinLibertine"/>
          <w:b/>
          <w:bCs/>
          <w:sz w:val="24"/>
          <w:szCs w:val="24"/>
        </w:rPr>
        <w:t>Http</w:t>
      </w:r>
    </w:p>
    <w:p w14:paraId="4E822D94" w14:textId="4A45B170" w:rsidR="00504BC3" w:rsidRDefault="00504BC3" w:rsidP="000334F4">
      <w:pPr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>Import Angular http Service</w:t>
      </w:r>
    </w:p>
    <w:p w14:paraId="6EB4FCDC" w14:textId="00D6C9EB" w:rsidR="00504BC3" w:rsidRDefault="00504BC3" w:rsidP="000334F4">
      <w:pPr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>Create the data access service</w:t>
      </w:r>
    </w:p>
    <w:p w14:paraId="4B0CF4F1" w14:textId="0FE57764" w:rsidR="00504BC3" w:rsidRDefault="00504BC3" w:rsidP="000334F4">
      <w:pPr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>Inject the Angular http service</w:t>
      </w:r>
    </w:p>
    <w:p w14:paraId="7121E6FB" w14:textId="114BF3C2" w:rsidR="00504BC3" w:rsidRDefault="00504BC3" w:rsidP="000334F4">
      <w:pPr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>Import observable and the observable operator</w:t>
      </w:r>
    </w:p>
    <w:p w14:paraId="29D30310" w14:textId="140F5464" w:rsidR="00504BC3" w:rsidRDefault="00504BC3" w:rsidP="000334F4">
      <w:pPr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lastRenderedPageBreak/>
        <w:t>Write the code to issue each http request</w:t>
      </w:r>
    </w:p>
    <w:p w14:paraId="2B252E43" w14:textId="180AA367" w:rsidR="00504BC3" w:rsidRDefault="00504BC3" w:rsidP="000334F4">
      <w:pPr>
        <w:rPr>
          <w:rFonts w:ascii="LinLibertine" w:eastAsia="LinLibertine" w:cs="LinLibertine"/>
          <w:sz w:val="24"/>
          <w:szCs w:val="24"/>
        </w:rPr>
      </w:pPr>
    </w:p>
    <w:p w14:paraId="6B2B6AAD" w14:textId="7053799F" w:rsidR="0052771E" w:rsidRDefault="0052771E" w:rsidP="000334F4">
      <w:pPr>
        <w:rPr>
          <w:rFonts w:ascii="LinLibertine" w:eastAsia="LinLibertine" w:cs="LinLibertine"/>
          <w:sz w:val="24"/>
          <w:szCs w:val="24"/>
        </w:rPr>
      </w:pPr>
      <w:r>
        <w:rPr>
          <w:rFonts w:ascii="LinLibertine" w:eastAsia="LinLibertine" w:cs="LinLibertine"/>
          <w:sz w:val="24"/>
          <w:szCs w:val="24"/>
        </w:rPr>
        <w:t xml:space="preserve">Angular Material Themes </w:t>
      </w:r>
      <w:r>
        <w:rPr>
          <w:rFonts w:ascii="LinLibertine" w:eastAsia="LinLibertine" w:cs="LinLibertine"/>
          <w:sz w:val="24"/>
          <w:szCs w:val="24"/>
        </w:rPr>
        <w:t>–</w:t>
      </w:r>
      <w:r>
        <w:rPr>
          <w:rFonts w:ascii="LinLibertine" w:eastAsia="LinLibertine" w:cs="LinLibertine"/>
          <w:sz w:val="24"/>
          <w:szCs w:val="24"/>
        </w:rPr>
        <w:t xml:space="preserve"> </w:t>
      </w:r>
    </w:p>
    <w:p w14:paraId="7E4D2A48" w14:textId="029D7A91" w:rsidR="0052771E" w:rsidRDefault="0052771E" w:rsidP="000334F4">
      <w:pPr>
        <w:rPr>
          <w:rFonts w:ascii="LinLibertine" w:eastAsia="LinLibertine" w:cs="LinLibertine"/>
          <w:sz w:val="24"/>
          <w:szCs w:val="24"/>
        </w:rPr>
      </w:pPr>
      <w:hyperlink r:id="rId8" w:history="1">
        <w:r w:rsidRPr="00EE7DFA">
          <w:rPr>
            <w:rStyle w:val="Hyperlink"/>
            <w:rFonts w:ascii="LinLibertine" w:eastAsia="LinLibertine" w:cs="LinLibertine"/>
            <w:sz w:val="24"/>
            <w:szCs w:val="24"/>
          </w:rPr>
          <w:t>https://material.io/design/color/the-color-system.html#tools-for-picking-colors</w:t>
        </w:r>
      </w:hyperlink>
    </w:p>
    <w:p w14:paraId="1A19E841" w14:textId="77777777" w:rsidR="0052771E" w:rsidRDefault="0052771E" w:rsidP="000334F4">
      <w:pPr>
        <w:rPr>
          <w:rFonts w:ascii="LinLibertine" w:eastAsia="LinLibertine" w:cs="LinLibertine"/>
          <w:sz w:val="24"/>
          <w:szCs w:val="24"/>
        </w:rPr>
      </w:pPr>
    </w:p>
    <w:p w14:paraId="79A0B3B4" w14:textId="77777777" w:rsidR="00504BC3" w:rsidRDefault="00504BC3" w:rsidP="000334F4">
      <w:pPr>
        <w:rPr>
          <w:rFonts w:ascii="LinLibertine" w:eastAsia="LinLibertine" w:cs="LinLibertine"/>
          <w:sz w:val="24"/>
          <w:szCs w:val="24"/>
        </w:rPr>
      </w:pPr>
    </w:p>
    <w:p w14:paraId="1EEBCB41" w14:textId="3C51A52E" w:rsidR="000334F4" w:rsidRPr="00504BC3" w:rsidRDefault="005B5546" w:rsidP="000334F4">
      <w:pPr>
        <w:rPr>
          <w:rFonts w:ascii="LinLibertine" w:eastAsia="LinLibertine" w:cs="LinLibertine"/>
          <w:b/>
          <w:bCs/>
        </w:rPr>
      </w:pPr>
      <w:r w:rsidRPr="00504BC3">
        <w:rPr>
          <w:rFonts w:ascii="LinLibertine" w:eastAsia="LinLibertine" w:cs="LinLibertine"/>
          <w:b/>
          <w:bCs/>
        </w:rPr>
        <w:t xml:space="preserve">Security </w:t>
      </w:r>
    </w:p>
    <w:p w14:paraId="233AA643" w14:textId="020D8F64" w:rsidR="005B5546" w:rsidRDefault="00683072" w:rsidP="000334F4">
      <w:pPr>
        <w:rPr>
          <w:rFonts w:ascii="LinLibertine" w:eastAsia="LinLibertine" w:cs="LinLibertine"/>
        </w:rPr>
      </w:pPr>
      <w:hyperlink r:id="rId9" w:history="1">
        <w:r w:rsidRPr="00EE7DFA">
          <w:rPr>
            <w:rStyle w:val="Hyperlink"/>
            <w:rFonts w:ascii="LinLibertine" w:eastAsia="LinLibertine" w:cs="LinLibertine"/>
          </w:rPr>
          <w:t>https://developer.okta.com/blog/2017/04/17/angular-authentication-with-oidc#authentication-with-the-okta-auth-sdk</w:t>
        </w:r>
      </w:hyperlink>
    </w:p>
    <w:p w14:paraId="75D842A2" w14:textId="77777777" w:rsidR="00683072" w:rsidRDefault="00683072" w:rsidP="000334F4">
      <w:pPr>
        <w:rPr>
          <w:rFonts w:ascii="LinLibertine" w:eastAsia="LinLibertine" w:cs="LinLibertine"/>
        </w:rPr>
      </w:pPr>
    </w:p>
    <w:p w14:paraId="76FB0CC7" w14:textId="18262C7A" w:rsidR="00683072" w:rsidRDefault="00683072" w:rsidP="000334F4">
      <w:pPr>
        <w:rPr>
          <w:rFonts w:ascii="LinLibertine" w:eastAsia="LinLibertine" w:cs="LinLibertine"/>
        </w:rPr>
      </w:pPr>
    </w:p>
    <w:p w14:paraId="0B84F34E" w14:textId="2F57690E" w:rsidR="00683072" w:rsidRDefault="00683072" w:rsidP="000334F4">
      <w:pPr>
        <w:rPr>
          <w:rFonts w:ascii="LinLibertine" w:eastAsia="LinLibertine" w:cs="LinLibertine"/>
        </w:rPr>
      </w:pPr>
      <w:r>
        <w:rPr>
          <w:rFonts w:ascii="LinLibertine" w:eastAsia="LinLibertine" w:cs="LinLibertine"/>
        </w:rPr>
        <w:t>Secure Practices</w:t>
      </w:r>
    </w:p>
    <w:p w14:paraId="5FA13589" w14:textId="77777777" w:rsidR="005B5546" w:rsidRDefault="005B5546" w:rsidP="005B554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D3D3D"/>
          <w:sz w:val="29"/>
          <w:szCs w:val="29"/>
        </w:rPr>
      </w:pPr>
      <w:hyperlink r:id="rId10" w:anchor="prevent-cross-site-scripting" w:history="1">
        <w:r>
          <w:rPr>
            <w:rStyle w:val="Hyperlink"/>
            <w:rFonts w:ascii="Arial" w:hAnsi="Arial" w:cs="Arial"/>
            <w:color w:val="0073DC"/>
            <w:sz w:val="29"/>
            <w:szCs w:val="29"/>
          </w:rPr>
          <w:t>Prevent cross-site scripting (XSS)</w:t>
        </w:r>
      </w:hyperlink>
    </w:p>
    <w:p w14:paraId="468FA169" w14:textId="77777777" w:rsidR="005B5546" w:rsidRDefault="005B5546" w:rsidP="005B554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D3D3D"/>
          <w:sz w:val="29"/>
          <w:szCs w:val="29"/>
        </w:rPr>
      </w:pPr>
      <w:hyperlink r:id="rId11" w:anchor="block-http-related-vulnerabilities" w:history="1">
        <w:r>
          <w:rPr>
            <w:rStyle w:val="Hyperlink"/>
            <w:rFonts w:ascii="Arial" w:hAnsi="Arial" w:cs="Arial"/>
            <w:color w:val="0073DC"/>
            <w:sz w:val="29"/>
            <w:szCs w:val="29"/>
          </w:rPr>
          <w:t>Block HTTP-related vulnerabilities</w:t>
        </w:r>
      </w:hyperlink>
    </w:p>
    <w:p w14:paraId="0F300E6B" w14:textId="77777777" w:rsidR="005B5546" w:rsidRDefault="005B5546" w:rsidP="005B554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D3D3D"/>
          <w:sz w:val="29"/>
          <w:szCs w:val="29"/>
        </w:rPr>
      </w:pPr>
      <w:hyperlink r:id="rId12" w:anchor="avoid-risky-angular-apis" w:history="1">
        <w:r>
          <w:rPr>
            <w:rStyle w:val="Hyperlink"/>
            <w:rFonts w:ascii="Arial" w:hAnsi="Arial" w:cs="Arial"/>
            <w:color w:val="0073DC"/>
            <w:sz w:val="29"/>
            <w:szCs w:val="29"/>
          </w:rPr>
          <w:t>Avoid risky Angular APIs</w:t>
        </w:r>
      </w:hyperlink>
    </w:p>
    <w:p w14:paraId="41A5C71C" w14:textId="77777777" w:rsidR="005B5546" w:rsidRDefault="005B5546" w:rsidP="005B554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D3D3D"/>
          <w:sz w:val="29"/>
          <w:szCs w:val="29"/>
        </w:rPr>
      </w:pPr>
      <w:hyperlink r:id="rId13" w:anchor="dont-customize-angular-files" w:history="1">
        <w:r>
          <w:rPr>
            <w:rStyle w:val="Hyperlink"/>
            <w:rFonts w:ascii="Arial" w:hAnsi="Arial" w:cs="Arial"/>
            <w:color w:val="0073DC"/>
            <w:sz w:val="29"/>
            <w:szCs w:val="29"/>
          </w:rPr>
          <w:t>Don’t customize Angular files</w:t>
        </w:r>
      </w:hyperlink>
    </w:p>
    <w:p w14:paraId="0FD44568" w14:textId="77777777" w:rsidR="005B5546" w:rsidRDefault="005B5546" w:rsidP="005B554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D3D3D"/>
          <w:sz w:val="29"/>
          <w:szCs w:val="29"/>
        </w:rPr>
      </w:pPr>
      <w:hyperlink r:id="rId14" w:anchor="stay-updated-with-latest-angular-library" w:history="1">
        <w:r>
          <w:rPr>
            <w:rStyle w:val="Hyperlink"/>
            <w:rFonts w:ascii="Arial" w:hAnsi="Arial" w:cs="Arial"/>
            <w:color w:val="0073DC"/>
            <w:sz w:val="29"/>
            <w:szCs w:val="29"/>
          </w:rPr>
          <w:t>Stay updated with the latest Angular library</w:t>
        </w:r>
      </w:hyperlink>
    </w:p>
    <w:p w14:paraId="239B3124" w14:textId="77777777" w:rsidR="005B5546" w:rsidRDefault="005B5546" w:rsidP="000334F4">
      <w:pPr>
        <w:rPr>
          <w:rFonts w:ascii="LinLibertine" w:eastAsia="LinLibertine" w:cs="LinLibertine"/>
        </w:rPr>
      </w:pPr>
    </w:p>
    <w:p w14:paraId="6A413FED" w14:textId="77777777" w:rsidR="000334F4" w:rsidRDefault="000334F4" w:rsidP="000334F4">
      <w:pPr>
        <w:rPr>
          <w:rFonts w:ascii="LinLibertine" w:eastAsia="LinLibertine" w:cs="LinLibertine"/>
        </w:rPr>
      </w:pPr>
    </w:p>
    <w:p w14:paraId="11833EC5" w14:textId="77777777" w:rsidR="000334F4" w:rsidRPr="008A3E2F" w:rsidRDefault="000334F4" w:rsidP="000334F4"/>
    <w:sectPr w:rsidR="000334F4" w:rsidRPr="008A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Libertine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nonymousPr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Libertine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Libertine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71026"/>
    <w:multiLevelType w:val="multilevel"/>
    <w:tmpl w:val="5228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23165"/>
    <w:multiLevelType w:val="multilevel"/>
    <w:tmpl w:val="702A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80008"/>
    <w:multiLevelType w:val="multilevel"/>
    <w:tmpl w:val="C6B2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F1893"/>
    <w:multiLevelType w:val="multilevel"/>
    <w:tmpl w:val="F6A6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D701F"/>
    <w:multiLevelType w:val="multilevel"/>
    <w:tmpl w:val="4A68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93D64"/>
    <w:multiLevelType w:val="multilevel"/>
    <w:tmpl w:val="B3A8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F57ED"/>
    <w:multiLevelType w:val="multilevel"/>
    <w:tmpl w:val="DCE4A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10439"/>
    <w:multiLevelType w:val="multilevel"/>
    <w:tmpl w:val="4AA2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C60E52"/>
    <w:multiLevelType w:val="multilevel"/>
    <w:tmpl w:val="2BA6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F716E"/>
    <w:multiLevelType w:val="multilevel"/>
    <w:tmpl w:val="A630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623D38"/>
    <w:multiLevelType w:val="multilevel"/>
    <w:tmpl w:val="9C62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C7D2D"/>
    <w:multiLevelType w:val="multilevel"/>
    <w:tmpl w:val="D004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153B5F"/>
    <w:multiLevelType w:val="multilevel"/>
    <w:tmpl w:val="BBAC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842943"/>
    <w:multiLevelType w:val="multilevel"/>
    <w:tmpl w:val="50E8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2B4908"/>
    <w:multiLevelType w:val="multilevel"/>
    <w:tmpl w:val="E4AA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84119E"/>
    <w:multiLevelType w:val="multilevel"/>
    <w:tmpl w:val="3C0C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114111"/>
    <w:multiLevelType w:val="multilevel"/>
    <w:tmpl w:val="D1DC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287A8F"/>
    <w:multiLevelType w:val="multilevel"/>
    <w:tmpl w:val="34C4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746BA4"/>
    <w:multiLevelType w:val="multilevel"/>
    <w:tmpl w:val="9BCC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845201"/>
    <w:multiLevelType w:val="multilevel"/>
    <w:tmpl w:val="87E24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08263A"/>
    <w:multiLevelType w:val="multilevel"/>
    <w:tmpl w:val="789C8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8432EF"/>
    <w:multiLevelType w:val="multilevel"/>
    <w:tmpl w:val="662E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52680C"/>
    <w:multiLevelType w:val="multilevel"/>
    <w:tmpl w:val="B810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1C0D10"/>
    <w:multiLevelType w:val="multilevel"/>
    <w:tmpl w:val="851C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FE330B"/>
    <w:multiLevelType w:val="multilevel"/>
    <w:tmpl w:val="E442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3914E7"/>
    <w:multiLevelType w:val="multilevel"/>
    <w:tmpl w:val="3976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660942"/>
    <w:multiLevelType w:val="multilevel"/>
    <w:tmpl w:val="9C04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4B7D54"/>
    <w:multiLevelType w:val="multilevel"/>
    <w:tmpl w:val="8FF6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A75F22"/>
    <w:multiLevelType w:val="multilevel"/>
    <w:tmpl w:val="D318C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25"/>
  </w:num>
  <w:num w:numId="4">
    <w:abstractNumId w:val="9"/>
  </w:num>
  <w:num w:numId="5">
    <w:abstractNumId w:val="12"/>
  </w:num>
  <w:num w:numId="6">
    <w:abstractNumId w:val="27"/>
  </w:num>
  <w:num w:numId="7">
    <w:abstractNumId w:val="22"/>
  </w:num>
  <w:num w:numId="8">
    <w:abstractNumId w:val="18"/>
  </w:num>
  <w:num w:numId="9">
    <w:abstractNumId w:val="17"/>
  </w:num>
  <w:num w:numId="10">
    <w:abstractNumId w:val="3"/>
  </w:num>
  <w:num w:numId="11">
    <w:abstractNumId w:val="14"/>
  </w:num>
  <w:num w:numId="12">
    <w:abstractNumId w:val="16"/>
  </w:num>
  <w:num w:numId="13">
    <w:abstractNumId w:val="1"/>
  </w:num>
  <w:num w:numId="14">
    <w:abstractNumId w:val="10"/>
  </w:num>
  <w:num w:numId="15">
    <w:abstractNumId w:val="0"/>
  </w:num>
  <w:num w:numId="16">
    <w:abstractNumId w:val="26"/>
  </w:num>
  <w:num w:numId="17">
    <w:abstractNumId w:val="2"/>
  </w:num>
  <w:num w:numId="18">
    <w:abstractNumId w:val="21"/>
  </w:num>
  <w:num w:numId="19">
    <w:abstractNumId w:val="13"/>
  </w:num>
  <w:num w:numId="20">
    <w:abstractNumId w:val="6"/>
  </w:num>
  <w:num w:numId="21">
    <w:abstractNumId w:val="7"/>
  </w:num>
  <w:num w:numId="22">
    <w:abstractNumId w:val="24"/>
  </w:num>
  <w:num w:numId="23">
    <w:abstractNumId w:val="15"/>
  </w:num>
  <w:num w:numId="24">
    <w:abstractNumId w:val="28"/>
  </w:num>
  <w:num w:numId="25">
    <w:abstractNumId w:val="19"/>
  </w:num>
  <w:num w:numId="26">
    <w:abstractNumId w:val="20"/>
  </w:num>
  <w:num w:numId="27">
    <w:abstractNumId w:val="4"/>
  </w:num>
  <w:num w:numId="28">
    <w:abstractNumId w:val="23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86"/>
    <w:rsid w:val="0001388C"/>
    <w:rsid w:val="000334F4"/>
    <w:rsid w:val="00063356"/>
    <w:rsid w:val="000713DF"/>
    <w:rsid w:val="00084C69"/>
    <w:rsid w:val="000E3EF2"/>
    <w:rsid w:val="001073B1"/>
    <w:rsid w:val="001914A3"/>
    <w:rsid w:val="001B7460"/>
    <w:rsid w:val="001E4E74"/>
    <w:rsid w:val="00225DB3"/>
    <w:rsid w:val="00230B71"/>
    <w:rsid w:val="00231C5D"/>
    <w:rsid w:val="002360C2"/>
    <w:rsid w:val="0026389F"/>
    <w:rsid w:val="00270E16"/>
    <w:rsid w:val="00307D00"/>
    <w:rsid w:val="003423C3"/>
    <w:rsid w:val="003D1204"/>
    <w:rsid w:val="00500D13"/>
    <w:rsid w:val="00504BC3"/>
    <w:rsid w:val="00521424"/>
    <w:rsid w:val="0052771E"/>
    <w:rsid w:val="005410E2"/>
    <w:rsid w:val="00562823"/>
    <w:rsid w:val="00575B22"/>
    <w:rsid w:val="005B5546"/>
    <w:rsid w:val="005F07C9"/>
    <w:rsid w:val="00671771"/>
    <w:rsid w:val="00674166"/>
    <w:rsid w:val="00683072"/>
    <w:rsid w:val="006A0B70"/>
    <w:rsid w:val="006C38E5"/>
    <w:rsid w:val="00725BD8"/>
    <w:rsid w:val="00747B7E"/>
    <w:rsid w:val="00794566"/>
    <w:rsid w:val="007D3486"/>
    <w:rsid w:val="008741BA"/>
    <w:rsid w:val="008A3E2F"/>
    <w:rsid w:val="00933758"/>
    <w:rsid w:val="00984A5D"/>
    <w:rsid w:val="0099472E"/>
    <w:rsid w:val="009A5BBD"/>
    <w:rsid w:val="009A69B7"/>
    <w:rsid w:val="009C7514"/>
    <w:rsid w:val="009D7E10"/>
    <w:rsid w:val="009F7507"/>
    <w:rsid w:val="00A12D0B"/>
    <w:rsid w:val="00A138A0"/>
    <w:rsid w:val="00AA262C"/>
    <w:rsid w:val="00B03E09"/>
    <w:rsid w:val="00B05C69"/>
    <w:rsid w:val="00B25594"/>
    <w:rsid w:val="00BF503A"/>
    <w:rsid w:val="00C1767E"/>
    <w:rsid w:val="00C24449"/>
    <w:rsid w:val="00CE4851"/>
    <w:rsid w:val="00D30799"/>
    <w:rsid w:val="00D33E7D"/>
    <w:rsid w:val="00D466F7"/>
    <w:rsid w:val="00D66935"/>
    <w:rsid w:val="00D7615C"/>
    <w:rsid w:val="00D86A6F"/>
    <w:rsid w:val="00DC4FE6"/>
    <w:rsid w:val="00E33C22"/>
    <w:rsid w:val="00E46819"/>
    <w:rsid w:val="00E55157"/>
    <w:rsid w:val="00EA1739"/>
    <w:rsid w:val="00EA39F0"/>
    <w:rsid w:val="00F6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98A94"/>
  <w15:chartTrackingRefBased/>
  <w15:docId w15:val="{39E78AB4-43BB-49E1-B4BB-586CEFE0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C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7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1771"/>
    <w:rPr>
      <w:b/>
      <w:bCs/>
    </w:rPr>
  </w:style>
  <w:style w:type="character" w:customStyle="1" w:styleId="tr">
    <w:name w:val="tr"/>
    <w:basedOn w:val="DefaultParagraphFont"/>
    <w:rsid w:val="00671771"/>
  </w:style>
  <w:style w:type="character" w:customStyle="1" w:styleId="Heading1Char">
    <w:name w:val="Heading 1 Char"/>
    <w:basedOn w:val="DefaultParagraphFont"/>
    <w:link w:val="Heading1"/>
    <w:uiPriority w:val="9"/>
    <w:rsid w:val="00671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uk-text-justify">
    <w:name w:val="uk-text-justify"/>
    <w:basedOn w:val="Normal"/>
    <w:rsid w:val="00541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k-badge">
    <w:name w:val="uk-badge"/>
    <w:basedOn w:val="DefaultParagraphFont"/>
    <w:rsid w:val="005410E2"/>
  </w:style>
  <w:style w:type="character" w:styleId="Hyperlink">
    <w:name w:val="Hyperlink"/>
    <w:basedOn w:val="DefaultParagraphFont"/>
    <w:uiPriority w:val="99"/>
    <w:unhideWhenUsed/>
    <w:rsid w:val="005410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4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628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62823"/>
    <w:rPr>
      <w:rFonts w:ascii="Courier New" w:eastAsia="Times New Roman" w:hAnsi="Courier New" w:cs="Courier New"/>
      <w:sz w:val="20"/>
      <w:szCs w:val="20"/>
    </w:rPr>
  </w:style>
  <w:style w:type="character" w:customStyle="1" w:styleId="noprint">
    <w:name w:val="noprint"/>
    <w:basedOn w:val="DefaultParagraphFont"/>
    <w:rsid w:val="00B05C69"/>
  </w:style>
  <w:style w:type="character" w:customStyle="1" w:styleId="Heading3Char">
    <w:name w:val="Heading 3 Char"/>
    <w:basedOn w:val="DefaultParagraphFont"/>
    <w:link w:val="Heading3"/>
    <w:uiPriority w:val="9"/>
    <w:rsid w:val="00E33C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E33C22"/>
  </w:style>
  <w:style w:type="character" w:customStyle="1" w:styleId="mw-editsection">
    <w:name w:val="mw-editsection"/>
    <w:basedOn w:val="DefaultParagraphFont"/>
    <w:rsid w:val="00E33C22"/>
  </w:style>
  <w:style w:type="character" w:customStyle="1" w:styleId="mw-editsection-bracket">
    <w:name w:val="mw-editsection-bracket"/>
    <w:basedOn w:val="DefaultParagraphFont"/>
    <w:rsid w:val="00E33C22"/>
  </w:style>
  <w:style w:type="paragraph" w:customStyle="1" w:styleId="ii">
    <w:name w:val="ii"/>
    <w:basedOn w:val="Normal"/>
    <w:rsid w:val="00E33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33C22"/>
    <w:rPr>
      <w:i/>
      <w:iCs/>
    </w:rPr>
  </w:style>
  <w:style w:type="paragraph" w:customStyle="1" w:styleId="gm">
    <w:name w:val="gm"/>
    <w:basedOn w:val="Normal"/>
    <w:rsid w:val="00CE4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7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6C38E5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C24449"/>
  </w:style>
  <w:style w:type="character" w:customStyle="1" w:styleId="pl-s1">
    <w:name w:val="pl-s1"/>
    <w:basedOn w:val="DefaultParagraphFont"/>
    <w:rsid w:val="00C24449"/>
  </w:style>
  <w:style w:type="character" w:customStyle="1" w:styleId="pl-c1">
    <w:name w:val="pl-c1"/>
    <w:basedOn w:val="DefaultParagraphFont"/>
    <w:rsid w:val="00C24449"/>
  </w:style>
  <w:style w:type="character" w:customStyle="1" w:styleId="pl-smi">
    <w:name w:val="pl-smi"/>
    <w:basedOn w:val="DefaultParagraphFont"/>
    <w:rsid w:val="00C24449"/>
  </w:style>
  <w:style w:type="character" w:customStyle="1" w:styleId="pl-kos">
    <w:name w:val="pl-kos"/>
    <w:basedOn w:val="DefaultParagraphFont"/>
    <w:rsid w:val="00C24449"/>
  </w:style>
  <w:style w:type="character" w:customStyle="1" w:styleId="pl-en">
    <w:name w:val="pl-en"/>
    <w:basedOn w:val="DefaultParagraphFont"/>
    <w:rsid w:val="00C24449"/>
  </w:style>
  <w:style w:type="character" w:customStyle="1" w:styleId="pl-s">
    <w:name w:val="pl-s"/>
    <w:basedOn w:val="DefaultParagraphFont"/>
    <w:rsid w:val="00C24449"/>
  </w:style>
  <w:style w:type="character" w:customStyle="1" w:styleId="pl-v">
    <w:name w:val="pl-v"/>
    <w:basedOn w:val="DefaultParagraphFont"/>
    <w:rsid w:val="00C24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1043">
          <w:marLeft w:val="0"/>
          <w:marRight w:val="0"/>
          <w:marTop w:val="300"/>
          <w:marBottom w:val="300"/>
          <w:divBdr>
            <w:top w:val="single" w:sz="6" w:space="9" w:color="EEEEEE"/>
            <w:left w:val="single" w:sz="18" w:space="15" w:color="EEEEEE"/>
            <w:bottom w:val="single" w:sz="6" w:space="9" w:color="EEEEEE"/>
            <w:right w:val="single" w:sz="6" w:space="15" w:color="EEEEEE"/>
          </w:divBdr>
          <w:divsChild>
            <w:div w:id="764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2802">
              <w:marLeft w:val="0"/>
              <w:marRight w:val="0"/>
              <w:marTop w:val="300"/>
              <w:marBottom w:val="300"/>
              <w:divBdr>
                <w:top w:val="single" w:sz="6" w:space="9" w:color="EEEEEE"/>
                <w:left w:val="single" w:sz="18" w:space="15" w:color="EEEEEE"/>
                <w:bottom w:val="single" w:sz="6" w:space="9" w:color="EEEEEE"/>
                <w:right w:val="single" w:sz="6" w:space="15" w:color="EEEEEE"/>
              </w:divBdr>
              <w:divsChild>
                <w:div w:id="40850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028755">
              <w:marLeft w:val="0"/>
              <w:marRight w:val="0"/>
              <w:marTop w:val="0"/>
              <w:marBottom w:val="300"/>
              <w:divBdr>
                <w:top w:val="single" w:sz="6" w:space="9" w:color="EEEEEE"/>
                <w:left w:val="single" w:sz="18" w:space="15" w:color="EEEEEE"/>
                <w:bottom w:val="single" w:sz="6" w:space="9" w:color="EEEEEE"/>
                <w:right w:val="single" w:sz="6" w:space="15" w:color="EEEEEE"/>
              </w:divBdr>
              <w:divsChild>
                <w:div w:id="9571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8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6334">
          <w:marLeft w:val="0"/>
          <w:marRight w:val="0"/>
          <w:marTop w:val="300"/>
          <w:marBottom w:val="300"/>
          <w:divBdr>
            <w:top w:val="single" w:sz="6" w:space="9" w:color="EEEEEE"/>
            <w:left w:val="single" w:sz="18" w:space="15" w:color="EEEEEE"/>
            <w:bottom w:val="single" w:sz="6" w:space="9" w:color="EEEEEE"/>
            <w:right w:val="single" w:sz="6" w:space="15" w:color="EEEEEE"/>
          </w:divBdr>
          <w:divsChild>
            <w:div w:id="1287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6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io/design/color/the-color-system.html#tools-for-picking-colors" TargetMode="External"/><Relationship Id="rId13" Type="http://schemas.openxmlformats.org/officeDocument/2006/relationships/hyperlink" Target="https://www.syncfusion.com/blogs/post/top-5-best-practices-angular-app-security.aspx" TargetMode="Externa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hyperlink" Target="https://www.syncfusion.com/blogs/post/top-5-best-practices-angular-app-security.asp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hyperlink" Target="https://www.syncfusion.com/blogs/post/top-5-best-practices-angular-app-security.asp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yncfusion.com/blogs/post/top-5-best-practices-angular-app-security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okta.com/blog/2017/04/17/angular-authentication-with-oidc#authentication-with-the-okta-auth-sdk" TargetMode="External"/><Relationship Id="rId14" Type="http://schemas.openxmlformats.org/officeDocument/2006/relationships/hyperlink" Target="https://www.syncfusion.com/blogs/post/top-5-best-practices-angular-app-security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DE9A6-74FF-42EB-A4B9-591C7F780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3653</TotalTime>
  <Pages>1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Sitaram G</dc:creator>
  <cp:keywords/>
  <dc:description/>
  <cp:lastModifiedBy>Sitaram G</cp:lastModifiedBy>
  <cp:revision>30</cp:revision>
  <dcterms:created xsi:type="dcterms:W3CDTF">2020-07-11T04:34:00Z</dcterms:created>
  <dcterms:modified xsi:type="dcterms:W3CDTF">2020-09-13T17:38:00Z</dcterms:modified>
</cp:coreProperties>
</file>