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6486"/>
      </w:tblGrid>
      <w:tr w:rsidR="008F5587" w:rsidRPr="001844DA" w14:paraId="48F31AD9" w14:textId="77777777" w:rsidTr="00675482">
        <w:tc>
          <w:tcPr>
            <w:tcW w:w="3686" w:type="dxa"/>
          </w:tcPr>
          <w:p w14:paraId="6B7B308D" w14:textId="6470CE8B" w:rsidR="00675482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</w:p>
          <w:p w14:paraId="700294A5" w14:textId="72A39732" w:rsidR="008F5587" w:rsidRPr="001844DA" w:rsidRDefault="005A5B9F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8EC44EA" wp14:editId="6B1C8046">
                  <wp:extent cx="2194560" cy="1234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1EF7DC87" w14:textId="77777777" w:rsidR="00675482" w:rsidRPr="00BD1168" w:rsidRDefault="00BD1168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sz w:val="20"/>
                <w:szCs w:val="20"/>
              </w:rPr>
              <w:t xml:space="preserve">Приветствие. </w:t>
            </w:r>
          </w:p>
          <w:p w14:paraId="6B0F6719" w14:textId="327072FB" w:rsidR="00BD1168" w:rsidRPr="00BD1168" w:rsidRDefault="00BD1168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3F8E1C8A" w14:textId="77777777" w:rsidTr="00675482">
        <w:tc>
          <w:tcPr>
            <w:tcW w:w="3686" w:type="dxa"/>
          </w:tcPr>
          <w:p w14:paraId="1052DE6F" w14:textId="1A72E04A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2</w:t>
            </w:r>
          </w:p>
          <w:p w14:paraId="3159DEE9" w14:textId="51EB3F28" w:rsidR="00282732" w:rsidRPr="001844DA" w:rsidRDefault="005A5B9F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8E2D512" wp14:editId="4114F0D3">
                  <wp:extent cx="2194560" cy="12344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0A69EE6F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sz w:val="20"/>
                <w:szCs w:val="20"/>
              </w:rPr>
              <w:t>Что такое CSS?</w:t>
            </w:r>
          </w:p>
          <w:p w14:paraId="1CECE115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sz w:val="20"/>
                <w:szCs w:val="20"/>
              </w:rPr>
              <w:t>CSS (Cascading Style Sheets) — каскадные таблицы стилей — это язык, содержащий набор информации.</w:t>
            </w:r>
          </w:p>
          <w:p w14:paraId="4683A46A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sz w:val="20"/>
                <w:szCs w:val="20"/>
              </w:rPr>
              <w:t>За что отвечает?</w:t>
            </w:r>
          </w:p>
          <w:p w14:paraId="434762C8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sz w:val="20"/>
                <w:szCs w:val="20"/>
              </w:rPr>
              <w:t>Отвечает за то, как именно будет отображаться страница сайта визуально.</w:t>
            </w:r>
          </w:p>
          <w:p w14:paraId="24A55831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Как подключить стиль </w:t>
            </w:r>
            <w:r w:rsidRPr="00BD1168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  <w:lang w:val="en-US"/>
              </w:rPr>
              <w:t>css</w:t>
            </w:r>
            <w:r w:rsidRPr="00BD1168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к </w:t>
            </w:r>
            <w:r w:rsidRPr="00BD1168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html-странице?</w:t>
            </w:r>
          </w:p>
          <w:p w14:paraId="763518DA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Создается отдельный файл css. Далее при помощи специальных команд он подключается к необходимым документам. Такой вид называется внешней таблицей стилей.</w:t>
            </w:r>
          </w:p>
          <w:p w14:paraId="6E076737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Для того чтобы создать файл .</w:t>
            </w:r>
            <w:r w:rsidRPr="00BD116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css</w:t>
            </w:r>
          </w:p>
          <w:p w14:paraId="047CB73C" w14:textId="75FDC120" w:rsidR="00675482" w:rsidRPr="00BD1168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37A2FE63" w14:textId="77777777" w:rsidTr="00675482">
        <w:tc>
          <w:tcPr>
            <w:tcW w:w="3686" w:type="dxa"/>
          </w:tcPr>
          <w:p w14:paraId="49E9A642" w14:textId="358EBBA3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3</w:t>
            </w:r>
            <w:r w:rsidR="005A5B9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FC13A8D" wp14:editId="72F000FF">
                  <wp:extent cx="2194560" cy="123444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11AB11CC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Сегодня ваша задача создать полноценную html-страницу, состоящую из заголовка, основного текста (он должен быть разделен на абзацы), картинок, фона с использованием 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стилей 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css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6B1BC3EC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Изучим </w:t>
            </w: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CSS свойство 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margin</w:t>
            </w: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которое определяет расстояние по вертикали и/или горизонтали (его также называют "внешний отступ" или "поле") Оно может содержать от одного до четырех значений, разделяемых между собой пробелами. Если указывается более одного значения, внешний отступ устанавливается начиная с верхней позиции:</w:t>
            </w:r>
          </w:p>
          <w:p w14:paraId="6AD670C9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C4E6725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>Для преподавателя!</w:t>
            </w:r>
          </w:p>
          <w:p w14:paraId="28E4FD65" w14:textId="77777777" w:rsidR="00BD1168" w:rsidRPr="00BD1168" w:rsidRDefault="00BD1168" w:rsidP="00BD1168">
            <w:pPr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 xml:space="preserve">Объяснить детям, как пользоваться свойством </w:t>
            </w:r>
            <w:r w:rsidRPr="00BD116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margin, что оно применяется и к</w:t>
            </w:r>
            <w:r w:rsidRPr="00BD1168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 xml:space="preserve"> картинкам, и к тексту</w:t>
            </w:r>
          </w:p>
          <w:p w14:paraId="239C20CC" w14:textId="40FC44B7" w:rsidR="00BD1168" w:rsidRPr="00BD1168" w:rsidRDefault="00BD1168" w:rsidP="00BD1168">
            <w:pPr>
              <w:rPr>
                <w:sz w:val="20"/>
                <w:szCs w:val="20"/>
              </w:rPr>
            </w:pPr>
          </w:p>
        </w:tc>
      </w:tr>
      <w:tr w:rsidR="008F5587" w:rsidRPr="001844DA" w14:paraId="36069AA6" w14:textId="77777777" w:rsidTr="00675482">
        <w:tc>
          <w:tcPr>
            <w:tcW w:w="3686" w:type="dxa"/>
          </w:tcPr>
          <w:p w14:paraId="07D8510B" w14:textId="42A5461F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0305F25C" w14:textId="46288888" w:rsidR="008F5587" w:rsidRPr="001844DA" w:rsidRDefault="005A5B9F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C0AA9D7" wp14:editId="60226E2D">
                  <wp:extent cx="2194560" cy="12344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0374B190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Пример для текста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(в файле 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style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css</w:t>
            </w:r>
            <w:r w:rsidRPr="00BD116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14:paraId="2ECC897A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p{</w:t>
            </w:r>
          </w:p>
          <w:p w14:paraId="77C2CE94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ab/>
              <w:t>font-size: 25px;</w:t>
            </w:r>
          </w:p>
          <w:p w14:paraId="077C0BFD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ab/>
              <w:t>border: 20px;</w:t>
            </w:r>
          </w:p>
          <w:p w14:paraId="3CE4A514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ab/>
              <w:t>text-indent: 5px;</w:t>
            </w:r>
          </w:p>
          <w:p w14:paraId="2A9DC4A3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ab/>
              <w:t>margin:  20px 100px 10px 100px;</w:t>
            </w:r>
          </w:p>
          <w:p w14:paraId="018D68ED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ab/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text-align: justify;</w:t>
            </w:r>
          </w:p>
          <w:p w14:paraId="28FEF90E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}</w:t>
            </w:r>
          </w:p>
          <w:p w14:paraId="5C79CD4E" w14:textId="47C60BF1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D116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Разобрать еще раз каждую строчку, дети могут смотреть  в раздаточном материале с прошлого урока. Изменяя свойство 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margin</w:t>
            </w:r>
            <w:r w:rsidRPr="00BD116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показать как работает и что изменяется</w:t>
            </w:r>
          </w:p>
          <w:p w14:paraId="545AC212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Дети выполняют задание (≈45 минут), без последней картинки, которая в примере (по центру). </w:t>
            </w:r>
          </w:p>
          <w:p w14:paraId="162F7776" w14:textId="3A45BD6D" w:rsidR="007F693C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 приложен, можно разрешить взять свой (только для тех, кто быстро соображает). Картинки найти в интернете, сохранить в свою папку.</w:t>
            </w:r>
          </w:p>
        </w:tc>
      </w:tr>
      <w:tr w:rsidR="008F5587" w:rsidRPr="001844DA" w14:paraId="2678C374" w14:textId="77777777" w:rsidTr="00675482">
        <w:tc>
          <w:tcPr>
            <w:tcW w:w="3686" w:type="dxa"/>
          </w:tcPr>
          <w:p w14:paraId="5F2C6F93" w14:textId="7096B114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A5B9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B9C07D8" wp14:editId="2E864876">
                  <wp:extent cx="2194560" cy="12344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7A64D" w14:textId="5EF0F378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7E0A494F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завершению переходим к объяснению классов (последние пол часа)</w:t>
            </w:r>
          </w:p>
          <w:p w14:paraId="6BAB4A5E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&lt;div&gt;</w:t>
            </w:r>
          </w:p>
          <w:p w14:paraId="2550DCEE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    &lt;img src="images/laika2.jpg" class="image-center"&gt;</w:t>
            </w:r>
          </w:p>
          <w:p w14:paraId="2A3855C7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 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&lt;/div&gt;</w:t>
            </w:r>
          </w:p>
          <w:p w14:paraId="4E3F796D" w14:textId="77777777" w:rsidR="00BD1168" w:rsidRPr="00BD1168" w:rsidRDefault="00BD1168" w:rsidP="00BD1168">
            <w:pPr>
              <w:pStyle w:val="aa"/>
              <w:shd w:val="clear" w:color="auto" w:fill="FFFFFF"/>
              <w:spacing w:before="125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BD1168">
              <w:rPr>
                <w:color w:val="000000"/>
                <w:sz w:val="20"/>
                <w:szCs w:val="20"/>
              </w:rPr>
              <w:t>Элемент </w:t>
            </w:r>
            <w:r w:rsidRPr="00BD1168">
              <w:rPr>
                <w:rStyle w:val="tag"/>
                <w:b/>
                <w:bCs/>
                <w:color w:val="000000"/>
                <w:sz w:val="20"/>
                <w:szCs w:val="20"/>
              </w:rPr>
              <w:t>&lt;div&gt;</w:t>
            </w:r>
            <w:r w:rsidRPr="00BD1168">
              <w:rPr>
                <w:rStyle w:val="tag"/>
                <w:bCs/>
                <w:color w:val="006699"/>
                <w:sz w:val="20"/>
                <w:szCs w:val="20"/>
              </w:rPr>
              <w:t> </w:t>
            </w:r>
            <w:r w:rsidRPr="00BD1168">
              <w:rPr>
                <w:color w:val="000000"/>
                <w:sz w:val="20"/>
                <w:szCs w:val="20"/>
              </w:rPr>
              <w:t>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 Чтобы не описывать каждый раз стиль внутри тега, можно выделить стиль во внешнюю таблицу стилей, а для тега добавить атрибут </w:t>
            </w:r>
            <w:r w:rsidRPr="00BD1168">
              <w:rPr>
                <w:rStyle w:val="attribute"/>
                <w:color w:val="FF0000"/>
                <w:sz w:val="20"/>
                <w:szCs w:val="20"/>
                <w:bdr w:val="none" w:sz="0" w:space="0" w:color="auto" w:frame="1"/>
              </w:rPr>
              <w:t>class</w:t>
            </w:r>
            <w:r w:rsidRPr="00BD1168">
              <w:rPr>
                <w:color w:val="000000"/>
                <w:sz w:val="20"/>
                <w:szCs w:val="20"/>
              </w:rPr>
              <w:t> с именем селектора.</w:t>
            </w:r>
          </w:p>
          <w:p w14:paraId="74222509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Классы применяют, когда необходимо определить стиль для индивидуального элемента веб-страницы или задать разные стили для одного тега. При использовании совместно с тегами синтаксис для классов будет следующий.</w:t>
            </w:r>
          </w:p>
          <w:p w14:paraId="5CF3AD53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Синтаксис файла </w:t>
            </w: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css</w:t>
            </w:r>
            <w:r w:rsidRPr="00BD116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следующий:</w:t>
            </w:r>
          </w:p>
          <w:p w14:paraId="0B4D2817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image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center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{</w:t>
            </w:r>
          </w:p>
          <w:p w14:paraId="2A07B327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display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block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;</w:t>
            </w:r>
          </w:p>
          <w:p w14:paraId="0470ACDF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margin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auto</w:t>
            </w: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;</w:t>
            </w:r>
          </w:p>
          <w:p w14:paraId="71A4A859" w14:textId="77777777" w:rsidR="00BD1168" w:rsidRPr="00BD1168" w:rsidRDefault="00BD1168" w:rsidP="00BD1168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}</w:t>
            </w:r>
          </w:p>
          <w:p w14:paraId="54DB4728" w14:textId="77777777" w:rsidR="00BD1168" w:rsidRPr="00BD1168" w:rsidRDefault="00BD1168" w:rsidP="00BD1168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BD1168">
              <w:rPr>
                <w:color w:val="1D2E4C"/>
                <w:sz w:val="20"/>
                <w:szCs w:val="20"/>
              </w:rPr>
              <w:t>Свойство </w:t>
            </w:r>
            <w:r w:rsidRPr="00BD1168">
              <w:rPr>
                <w:b/>
                <w:sz w:val="20"/>
                <w:szCs w:val="20"/>
              </w:rPr>
              <w:t>display</w:t>
            </w:r>
            <w:r w:rsidRPr="00BD1168">
              <w:rPr>
                <w:color w:val="1D2E4C"/>
                <w:sz w:val="20"/>
                <w:szCs w:val="20"/>
              </w:rPr>
              <w:t xml:space="preserve"> отвечает за вывод и визуальное отображение элементов на странице,  </w:t>
            </w:r>
            <w:r w:rsidRPr="00BD1168">
              <w:rPr>
                <w:color w:val="000000"/>
                <w:sz w:val="20"/>
                <w:szCs w:val="20"/>
              </w:rPr>
              <w:t>указывает тип элемента. От типа элемента зависит то, как он будет отображаться на веб-странице.</w:t>
            </w:r>
          </w:p>
          <w:p w14:paraId="7B45A7DD" w14:textId="77777777" w:rsidR="00BD1168" w:rsidRPr="00BD1168" w:rsidRDefault="00BD1168" w:rsidP="00BD1168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BD1168">
              <w:rPr>
                <w:b/>
                <w:color w:val="000000"/>
                <w:sz w:val="20"/>
                <w:szCs w:val="20"/>
                <w:lang w:val="en-US"/>
              </w:rPr>
              <w:t>b</w:t>
            </w:r>
            <w:r w:rsidRPr="00BD1168">
              <w:rPr>
                <w:b/>
                <w:color w:val="000000"/>
                <w:sz w:val="20"/>
                <w:szCs w:val="20"/>
              </w:rPr>
              <w:t>lock</w:t>
            </w:r>
            <w:r w:rsidRPr="00BD1168">
              <w:rPr>
                <w:color w:val="000000"/>
                <w:sz w:val="20"/>
                <w:szCs w:val="20"/>
              </w:rPr>
              <w:t xml:space="preserve">  - элемент воспринимается браузером, как </w:t>
            </w:r>
            <w:hyperlink r:id="rId10" w:tgtFrame="_blank" w:history="1">
              <w:r w:rsidRPr="00BD1168">
                <w:rPr>
                  <w:rStyle w:val="a8"/>
                  <w:b/>
                  <w:sz w:val="20"/>
                  <w:szCs w:val="20"/>
                </w:rPr>
                <w:t>блочный</w:t>
              </w:r>
            </w:hyperlink>
            <w:r w:rsidRPr="00BD1168">
              <w:rPr>
                <w:color w:val="000000"/>
                <w:sz w:val="20"/>
                <w:szCs w:val="20"/>
              </w:rPr>
              <w:t> (например, как </w:t>
            </w:r>
            <w:hyperlink r:id="rId11" w:tgtFrame="_blank" w:history="1">
              <w:r w:rsidRPr="00BD1168">
                <w:rPr>
                  <w:rStyle w:val="a8"/>
                  <w:b/>
                  <w:sz w:val="20"/>
                  <w:szCs w:val="20"/>
                </w:rPr>
                <w:t>&lt;div&gt;</w:t>
              </w:r>
            </w:hyperlink>
            <w:r w:rsidRPr="00BD1168">
              <w:rPr>
                <w:color w:val="000000"/>
                <w:sz w:val="20"/>
                <w:szCs w:val="20"/>
              </w:rPr>
              <w:t>), т.е. имеет разрыв строки до и после элемента и занимает всю доступную ширину. Появляется возможность применения свойств для блочных элементов.</w:t>
            </w:r>
          </w:p>
          <w:p w14:paraId="4163A333" w14:textId="5C5785C7" w:rsidR="00BD1168" w:rsidRPr="00BD1168" w:rsidRDefault="00BD1168" w:rsidP="00BD1168">
            <w:pPr>
              <w:tabs>
                <w:tab w:val="left" w:pos="205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D116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</w:tbl>
    <w:p w14:paraId="1EB577E1" w14:textId="77777777" w:rsidR="00F93820" w:rsidRPr="001844DA" w:rsidRDefault="00F93820" w:rsidP="001844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93820" w:rsidRPr="001844DA" w:rsidSect="00F9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42C"/>
    <w:multiLevelType w:val="multilevel"/>
    <w:tmpl w:val="8B7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9AC"/>
    <w:multiLevelType w:val="multilevel"/>
    <w:tmpl w:val="75AC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61A81"/>
    <w:multiLevelType w:val="multilevel"/>
    <w:tmpl w:val="ED6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674B0"/>
    <w:multiLevelType w:val="multilevel"/>
    <w:tmpl w:val="CFB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A04"/>
    <w:multiLevelType w:val="hybridMultilevel"/>
    <w:tmpl w:val="9370D2A2"/>
    <w:lvl w:ilvl="0" w:tplc="777098F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7"/>
    <w:rsid w:val="000872ED"/>
    <w:rsid w:val="0012351A"/>
    <w:rsid w:val="001844DA"/>
    <w:rsid w:val="00280F40"/>
    <w:rsid w:val="00282732"/>
    <w:rsid w:val="0056091D"/>
    <w:rsid w:val="005A5B9F"/>
    <w:rsid w:val="00675482"/>
    <w:rsid w:val="006B145E"/>
    <w:rsid w:val="007F693C"/>
    <w:rsid w:val="008F5587"/>
    <w:rsid w:val="00AB5B80"/>
    <w:rsid w:val="00BD1168"/>
    <w:rsid w:val="00EC4380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8665"/>
  <w15:docId w15:val="{F0CAF799-D4B5-4F02-A02B-29095EF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5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4380"/>
    <w:pPr>
      <w:ind w:left="720"/>
      <w:contextualSpacing/>
    </w:pPr>
  </w:style>
  <w:style w:type="character" w:styleId="a7">
    <w:name w:val="Emphasis"/>
    <w:basedOn w:val="a0"/>
    <w:uiPriority w:val="20"/>
    <w:qFormat/>
    <w:rsid w:val="0012351A"/>
    <w:rPr>
      <w:i/>
      <w:iCs/>
    </w:rPr>
  </w:style>
  <w:style w:type="character" w:customStyle="1" w:styleId="f">
    <w:name w:val="f"/>
    <w:basedOn w:val="a0"/>
    <w:rsid w:val="0012351A"/>
  </w:style>
  <w:style w:type="character" w:styleId="a8">
    <w:name w:val="Hyperlink"/>
    <w:basedOn w:val="a0"/>
    <w:uiPriority w:val="99"/>
    <w:unhideWhenUsed/>
    <w:rsid w:val="001235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351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8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BD1168"/>
  </w:style>
  <w:style w:type="character" w:customStyle="1" w:styleId="attribute">
    <w:name w:val="attribute"/>
    <w:basedOn w:val="a0"/>
    <w:rsid w:val="00BD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uzzleweb.ru/html/tag_div.ph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uzzleweb.ru/html/types_el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Павел Пензар</cp:lastModifiedBy>
  <cp:revision>3</cp:revision>
  <dcterms:created xsi:type="dcterms:W3CDTF">2019-09-21T18:33:00Z</dcterms:created>
  <dcterms:modified xsi:type="dcterms:W3CDTF">2019-09-27T09:03:00Z</dcterms:modified>
</cp:coreProperties>
</file>