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CE3F16" w14:textId="77777777" w:rsidR="00FF5E03" w:rsidRDefault="00000000">
      <w:pPr>
        <w:spacing w:after="160"/>
        <w:jc w:val="center"/>
      </w:pPr>
      <w:r>
        <w:rPr>
          <w:noProof/>
        </w:rPr>
        <w:drawing>
          <wp:inline distT="0" distB="0" distL="0" distR="0" wp14:anchorId="4076620C" wp14:editId="189C40A7">
            <wp:extent cx="1181100" cy="1704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181100" cy="1704975"/>
                    </a:xfrm>
                    <a:prstGeom prst="rect">
                      <a:avLst/>
                    </a:prstGeom>
                  </pic:spPr>
                </pic:pic>
              </a:graphicData>
            </a:graphic>
          </wp:inline>
        </w:drawing>
      </w:r>
    </w:p>
    <w:p w14:paraId="3056F487" w14:textId="77777777" w:rsidR="00FF5E03" w:rsidRDefault="00000000">
      <w:pPr>
        <w:spacing w:after="360"/>
        <w:jc w:val="center"/>
      </w:pPr>
      <w:r>
        <w:rPr>
          <w:i/>
          <w:iCs/>
          <w:sz w:val="26"/>
          <w:szCs w:val="26"/>
        </w:rPr>
        <w:t>Course Project Report On</w:t>
      </w:r>
    </w:p>
    <w:p w14:paraId="12EFA81A" w14:textId="77777777" w:rsidR="00FF5E03" w:rsidRDefault="00000000">
      <w:pPr>
        <w:spacing w:after="440"/>
        <w:jc w:val="center"/>
      </w:pPr>
      <w:r>
        <w:rPr>
          <w:b/>
          <w:bCs/>
          <w:sz w:val="34"/>
          <w:szCs w:val="34"/>
        </w:rPr>
        <w:t xml:space="preserve">Real-Time Hand-Seal Recognition and </w:t>
      </w:r>
      <w:proofErr w:type="spellStart"/>
      <w:r>
        <w:rPr>
          <w:b/>
          <w:bCs/>
          <w:sz w:val="34"/>
          <w:szCs w:val="34"/>
        </w:rPr>
        <w:t>Jutsu</w:t>
      </w:r>
      <w:proofErr w:type="spellEnd"/>
      <w:r>
        <w:rPr>
          <w:b/>
          <w:bCs/>
          <w:sz w:val="34"/>
          <w:szCs w:val="34"/>
        </w:rPr>
        <w:t xml:space="preserve"> Sequence Matching Using Classical Pattern Recognition</w:t>
      </w:r>
    </w:p>
    <w:p w14:paraId="0F10A4BF" w14:textId="77777777" w:rsidR="00FF5E03" w:rsidRDefault="00000000">
      <w:pPr>
        <w:spacing w:after="120"/>
        <w:jc w:val="center"/>
      </w:pPr>
      <w:r>
        <w:rPr>
          <w:i/>
          <w:iCs/>
          <w:sz w:val="26"/>
          <w:szCs w:val="26"/>
        </w:rPr>
        <w:t xml:space="preserve">Submitted in partial </w:t>
      </w:r>
      <w:proofErr w:type="spellStart"/>
      <w:r>
        <w:rPr>
          <w:i/>
          <w:iCs/>
          <w:sz w:val="26"/>
          <w:szCs w:val="26"/>
        </w:rPr>
        <w:t>fulfillment</w:t>
      </w:r>
      <w:proofErr w:type="spellEnd"/>
      <w:r>
        <w:rPr>
          <w:i/>
          <w:iCs/>
          <w:sz w:val="26"/>
          <w:szCs w:val="26"/>
        </w:rPr>
        <w:t xml:space="preserve"> of the requirements for the award of the degree of</w:t>
      </w:r>
    </w:p>
    <w:p w14:paraId="0C8CE8D0" w14:textId="77777777" w:rsidR="00FF5E03" w:rsidRDefault="00000000">
      <w:pPr>
        <w:spacing w:after="60"/>
        <w:jc w:val="center"/>
      </w:pPr>
      <w:r>
        <w:rPr>
          <w:i/>
          <w:iCs/>
          <w:sz w:val="34"/>
          <w:szCs w:val="34"/>
        </w:rPr>
        <w:t>Bachelor of Technology</w:t>
      </w:r>
    </w:p>
    <w:p w14:paraId="14CC3A99" w14:textId="77777777" w:rsidR="00FF5E03" w:rsidRDefault="00000000">
      <w:pPr>
        <w:spacing w:after="60"/>
        <w:jc w:val="center"/>
      </w:pPr>
      <w:r>
        <w:rPr>
          <w:i/>
          <w:iCs/>
          <w:sz w:val="26"/>
          <w:szCs w:val="26"/>
        </w:rPr>
        <w:t>in</w:t>
      </w:r>
    </w:p>
    <w:p w14:paraId="79F0BA8C" w14:textId="77777777" w:rsidR="00FF5E03" w:rsidRDefault="00000000">
      <w:pPr>
        <w:spacing w:after="400"/>
        <w:jc w:val="center"/>
      </w:pPr>
      <w:r>
        <w:rPr>
          <w:b/>
          <w:bCs/>
          <w:i/>
          <w:iCs/>
          <w:sz w:val="30"/>
          <w:szCs w:val="30"/>
        </w:rPr>
        <w:t>Artificial Intelligence and Data Science</w:t>
      </w:r>
    </w:p>
    <w:p w14:paraId="23318B31" w14:textId="77777777" w:rsidR="00FF5E03" w:rsidRDefault="00000000">
      <w:pPr>
        <w:spacing w:after="60"/>
        <w:jc w:val="center"/>
      </w:pPr>
      <w:r>
        <w:rPr>
          <w:b/>
          <w:bCs/>
          <w:sz w:val="26"/>
          <w:szCs w:val="26"/>
        </w:rPr>
        <w:t>By</w:t>
      </w:r>
    </w:p>
    <w:p w14:paraId="3EB593DE" w14:textId="77777777" w:rsidR="00FF5E03" w:rsidRDefault="00000000">
      <w:pPr>
        <w:spacing w:after="40"/>
        <w:jc w:val="center"/>
      </w:pPr>
      <w:r>
        <w:rPr>
          <w:b/>
          <w:bCs/>
          <w:sz w:val="26"/>
          <w:szCs w:val="26"/>
        </w:rPr>
        <w:t>Sithaara Jubab Roshan</w:t>
      </w:r>
    </w:p>
    <w:p w14:paraId="56F686E9" w14:textId="78436F91" w:rsidR="00FF5E03" w:rsidRDefault="00000000">
      <w:pPr>
        <w:spacing w:after="360"/>
        <w:jc w:val="center"/>
      </w:pPr>
      <w:r>
        <w:rPr>
          <w:b/>
          <w:bCs/>
          <w:sz w:val="26"/>
          <w:szCs w:val="26"/>
        </w:rPr>
        <w:t>(</w:t>
      </w:r>
      <w:r w:rsidR="0072227A">
        <w:rPr>
          <w:b/>
          <w:bCs/>
          <w:sz w:val="26"/>
          <w:szCs w:val="26"/>
          <w:shd w:val="clear" w:color="auto" w:fill="FFFF00"/>
        </w:rPr>
        <w:t>U2408077</w:t>
      </w:r>
      <w:r>
        <w:rPr>
          <w:b/>
          <w:bCs/>
          <w:sz w:val="26"/>
          <w:szCs w:val="26"/>
        </w:rPr>
        <w:t>)</w:t>
      </w:r>
    </w:p>
    <w:p w14:paraId="4AA27BA0" w14:textId="77777777" w:rsidR="00FF5E03" w:rsidRDefault="00000000">
      <w:pPr>
        <w:spacing w:after="120"/>
        <w:jc w:val="center"/>
      </w:pPr>
      <w:r>
        <w:rPr>
          <w:b/>
          <w:bCs/>
          <w:sz w:val="26"/>
          <w:szCs w:val="26"/>
        </w:rPr>
        <w:t>Under the guidance of</w:t>
      </w:r>
    </w:p>
    <w:p w14:paraId="566D80F1" w14:textId="77777777" w:rsidR="00FF5E03" w:rsidRDefault="00000000">
      <w:pPr>
        <w:spacing w:after="400"/>
        <w:jc w:val="center"/>
      </w:pPr>
      <w:r>
        <w:rPr>
          <w:b/>
          <w:bCs/>
          <w:sz w:val="26"/>
          <w:szCs w:val="26"/>
        </w:rPr>
        <w:t>Ms. Shyama R</w:t>
      </w:r>
    </w:p>
    <w:p w14:paraId="41F872E5" w14:textId="77777777" w:rsidR="00FF5E03" w:rsidRDefault="00000000">
      <w:pPr>
        <w:spacing w:after="20"/>
        <w:jc w:val="center"/>
      </w:pPr>
      <w:r>
        <w:rPr>
          <w:b/>
          <w:bCs/>
        </w:rPr>
        <w:t>Department of Artificial Intelligence and Data Science</w:t>
      </w:r>
    </w:p>
    <w:p w14:paraId="735C90C2" w14:textId="77777777" w:rsidR="00FF5E03" w:rsidRDefault="00000000">
      <w:pPr>
        <w:spacing w:after="20"/>
        <w:jc w:val="center"/>
      </w:pPr>
      <w:proofErr w:type="spellStart"/>
      <w:r>
        <w:rPr>
          <w:b/>
          <w:bCs/>
        </w:rPr>
        <w:t>Rajagiri</w:t>
      </w:r>
      <w:proofErr w:type="spellEnd"/>
      <w:r>
        <w:rPr>
          <w:b/>
          <w:bCs/>
        </w:rPr>
        <w:t xml:space="preserve"> School of Engineering &amp; Technology (Autonomous)</w:t>
      </w:r>
    </w:p>
    <w:p w14:paraId="412A4CF3" w14:textId="77777777" w:rsidR="00FF5E03" w:rsidRDefault="00000000">
      <w:pPr>
        <w:spacing w:after="20"/>
        <w:jc w:val="center"/>
      </w:pPr>
      <w:r>
        <w:rPr>
          <w:b/>
          <w:bCs/>
          <w:sz w:val="20"/>
          <w:szCs w:val="20"/>
        </w:rPr>
        <w:t>(Parent University: APJ Abdul Kalam Technological University)</w:t>
      </w:r>
    </w:p>
    <w:p w14:paraId="0ED6E477" w14:textId="77777777" w:rsidR="00FF5E03" w:rsidRDefault="00000000">
      <w:pPr>
        <w:spacing w:after="20"/>
        <w:jc w:val="center"/>
      </w:pPr>
      <w:proofErr w:type="spellStart"/>
      <w:r>
        <w:rPr>
          <w:b/>
          <w:bCs/>
        </w:rPr>
        <w:t>Rajagiri</w:t>
      </w:r>
      <w:proofErr w:type="spellEnd"/>
      <w:r>
        <w:rPr>
          <w:b/>
          <w:bCs/>
        </w:rPr>
        <w:t xml:space="preserve"> Valley, Kakkanad, Kochi, 682039</w:t>
      </w:r>
    </w:p>
    <w:p w14:paraId="65076911" w14:textId="77777777" w:rsidR="00FF5E03" w:rsidRDefault="00000000">
      <w:pPr>
        <w:spacing w:after="120"/>
        <w:jc w:val="center"/>
      </w:pPr>
      <w:r>
        <w:rPr>
          <w:b/>
          <w:bCs/>
        </w:rPr>
        <w:t>September 2026</w:t>
      </w:r>
    </w:p>
    <w:p w14:paraId="6856A816" w14:textId="77777777" w:rsidR="00FF5E03" w:rsidRDefault="00000000">
      <w:pPr>
        <w:pageBreakBefore/>
        <w:spacing w:before="300" w:after="360"/>
        <w:jc w:val="center"/>
        <w:outlineLvl w:val="0"/>
      </w:pPr>
      <w:r>
        <w:rPr>
          <w:b/>
          <w:bCs/>
          <w:sz w:val="32"/>
          <w:szCs w:val="32"/>
        </w:rPr>
        <w:lastRenderedPageBreak/>
        <w:t>CERTIFICATE</w:t>
      </w:r>
    </w:p>
    <w:p w14:paraId="5F7B37F2" w14:textId="6BF29805" w:rsidR="00FF5E03" w:rsidRDefault="00000000">
      <w:pPr>
        <w:spacing w:before="200" w:after="900" w:line="340" w:lineRule="auto"/>
        <w:jc w:val="both"/>
      </w:pPr>
      <w:r>
        <w:rPr>
          <w:i/>
          <w:iCs/>
        </w:rPr>
        <w:t xml:space="preserve">This is to certify that the course project report entitled </w:t>
      </w:r>
      <w:r>
        <w:rPr>
          <w:b/>
          <w:bCs/>
          <w:i/>
          <w:iCs/>
        </w:rPr>
        <w:t xml:space="preserve">“Real-Time Hand-Seal Recognition and </w:t>
      </w:r>
      <w:proofErr w:type="spellStart"/>
      <w:r>
        <w:rPr>
          <w:b/>
          <w:bCs/>
          <w:i/>
          <w:iCs/>
        </w:rPr>
        <w:t>Jutsu</w:t>
      </w:r>
      <w:proofErr w:type="spellEnd"/>
      <w:r>
        <w:rPr>
          <w:b/>
          <w:bCs/>
          <w:i/>
          <w:iCs/>
        </w:rPr>
        <w:t xml:space="preserve"> Sequence Matching Using Classical Pattern Recognition”</w:t>
      </w:r>
      <w:r>
        <w:rPr>
          <w:i/>
          <w:iCs/>
        </w:rPr>
        <w:t xml:space="preserve"> is a </w:t>
      </w:r>
      <w:proofErr w:type="spellStart"/>
      <w:r>
        <w:rPr>
          <w:i/>
          <w:iCs/>
        </w:rPr>
        <w:t>bonafide</w:t>
      </w:r>
      <w:proofErr w:type="spellEnd"/>
      <w:r>
        <w:rPr>
          <w:i/>
          <w:iCs/>
        </w:rPr>
        <w:t xml:space="preserve"> record of the work done by </w:t>
      </w:r>
      <w:r>
        <w:rPr>
          <w:b/>
          <w:bCs/>
          <w:i/>
          <w:iCs/>
        </w:rPr>
        <w:t>Sithaara Jubab Roshan</w:t>
      </w:r>
      <w:r>
        <w:rPr>
          <w:i/>
          <w:iCs/>
        </w:rPr>
        <w:t xml:space="preserve"> (</w:t>
      </w:r>
      <w:r w:rsidR="0072227A">
        <w:rPr>
          <w:b/>
          <w:bCs/>
          <w:i/>
          <w:iCs/>
          <w:shd w:val="clear" w:color="auto" w:fill="FFFF00"/>
        </w:rPr>
        <w:t>U2408077</w:t>
      </w:r>
      <w:r>
        <w:rPr>
          <w:i/>
          <w:iCs/>
        </w:rPr>
        <w:t xml:space="preserve">), submitted to the </w:t>
      </w:r>
      <w:proofErr w:type="spellStart"/>
      <w:r>
        <w:rPr>
          <w:i/>
          <w:iCs/>
        </w:rPr>
        <w:t>Rajagiri</w:t>
      </w:r>
      <w:proofErr w:type="spellEnd"/>
      <w:r>
        <w:rPr>
          <w:i/>
          <w:iCs/>
        </w:rPr>
        <w:t xml:space="preserve"> School of Engineering &amp; Technology (RSET) (Autonomous) in partial </w:t>
      </w:r>
      <w:proofErr w:type="spellStart"/>
      <w:r>
        <w:rPr>
          <w:i/>
          <w:iCs/>
        </w:rPr>
        <w:t>fulfillment</w:t>
      </w:r>
      <w:proofErr w:type="spellEnd"/>
      <w:r>
        <w:rPr>
          <w:i/>
          <w:iCs/>
        </w:rPr>
        <w:t xml:space="preserve"> of the requirements for the award of the degree of Bachelor of Technology (B. Tech.) in Artificial Intelligence and Data Science during the academic year 2026-2027.</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300"/>
        <w:gridCol w:w="426"/>
        <w:gridCol w:w="4300"/>
      </w:tblGrid>
      <w:tr w:rsidR="00FF5E03" w14:paraId="6DA22C84" w14:textId="77777777">
        <w:tblPrEx>
          <w:tblCellMar>
            <w:top w:w="0" w:type="dxa"/>
            <w:bottom w:w="0" w:type="dxa"/>
          </w:tblCellMar>
        </w:tblPrEx>
        <w:tc>
          <w:tcPr>
            <w:tcW w:w="4300" w:type="dxa"/>
            <w:tcBorders>
              <w:top w:val="none" w:sz="0" w:space="0" w:color="FFFFFF"/>
              <w:left w:val="none" w:sz="0" w:space="0" w:color="FFFFFF"/>
              <w:bottom w:val="none" w:sz="0" w:space="0" w:color="FFFFFF"/>
              <w:right w:val="none" w:sz="0" w:space="0" w:color="FFFFFF"/>
            </w:tcBorders>
          </w:tcPr>
          <w:p w14:paraId="151E2498" w14:textId="77777777" w:rsidR="00FF5E03" w:rsidRDefault="00000000">
            <w:pPr>
              <w:spacing w:after="20"/>
            </w:pPr>
            <w:r>
              <w:rPr>
                <w:sz w:val="22"/>
                <w:szCs w:val="22"/>
              </w:rPr>
              <w:t>Shyama R</w:t>
            </w:r>
          </w:p>
          <w:p w14:paraId="406EA15A" w14:textId="77777777" w:rsidR="00FF5E03" w:rsidRDefault="00000000">
            <w:pPr>
              <w:spacing w:after="20"/>
            </w:pPr>
            <w:r>
              <w:rPr>
                <w:sz w:val="22"/>
                <w:szCs w:val="22"/>
              </w:rPr>
              <w:t>Course Faculty</w:t>
            </w:r>
          </w:p>
          <w:p w14:paraId="6F30D422" w14:textId="77777777" w:rsidR="00FF5E03" w:rsidRDefault="00000000">
            <w:pPr>
              <w:spacing w:after="20"/>
            </w:pPr>
            <w:r>
              <w:rPr>
                <w:sz w:val="22"/>
                <w:szCs w:val="22"/>
              </w:rPr>
              <w:t>Assistant Professor</w:t>
            </w:r>
          </w:p>
          <w:p w14:paraId="3F46FF68" w14:textId="77777777" w:rsidR="00FF5E03" w:rsidRDefault="00000000">
            <w:pPr>
              <w:spacing w:after="20"/>
            </w:pPr>
            <w:r>
              <w:rPr>
                <w:sz w:val="22"/>
                <w:szCs w:val="22"/>
              </w:rPr>
              <w:t>Dept of AI&amp;DS</w:t>
            </w:r>
          </w:p>
          <w:p w14:paraId="21C117B8" w14:textId="77777777" w:rsidR="00FF5E03" w:rsidRDefault="00000000">
            <w:pPr>
              <w:spacing w:after="20"/>
            </w:pPr>
            <w:r>
              <w:rPr>
                <w:sz w:val="22"/>
                <w:szCs w:val="22"/>
              </w:rPr>
              <w:t>RSET</w:t>
            </w:r>
          </w:p>
        </w:tc>
        <w:tc>
          <w:tcPr>
            <w:tcW w:w="426" w:type="dxa"/>
            <w:tcBorders>
              <w:top w:val="none" w:sz="0" w:space="0" w:color="FFFFFF"/>
              <w:left w:val="none" w:sz="0" w:space="0" w:color="FFFFFF"/>
              <w:bottom w:val="none" w:sz="0" w:space="0" w:color="FFFFFF"/>
              <w:right w:val="none" w:sz="0" w:space="0" w:color="FFFFFF"/>
            </w:tcBorders>
          </w:tcPr>
          <w:p w14:paraId="07B7A6A5" w14:textId="77777777" w:rsidR="00FF5E03" w:rsidRDefault="00FF5E03"/>
        </w:tc>
        <w:tc>
          <w:tcPr>
            <w:tcW w:w="4300" w:type="dxa"/>
            <w:tcBorders>
              <w:top w:val="none" w:sz="0" w:space="0" w:color="FFFFFF"/>
              <w:left w:val="none" w:sz="0" w:space="0" w:color="FFFFFF"/>
              <w:bottom w:val="none" w:sz="0" w:space="0" w:color="FFFFFF"/>
              <w:right w:val="none" w:sz="0" w:space="0" w:color="FFFFFF"/>
            </w:tcBorders>
          </w:tcPr>
          <w:p w14:paraId="2B80AF48" w14:textId="77777777" w:rsidR="00FF5E03" w:rsidRDefault="00000000">
            <w:pPr>
              <w:spacing w:after="20"/>
            </w:pPr>
            <w:r>
              <w:rPr>
                <w:sz w:val="22"/>
                <w:szCs w:val="22"/>
              </w:rPr>
              <w:t xml:space="preserve">Dr. Sherly K </w:t>
            </w:r>
            <w:proofErr w:type="spellStart"/>
            <w:r>
              <w:rPr>
                <w:sz w:val="22"/>
                <w:szCs w:val="22"/>
              </w:rPr>
              <w:t>K</w:t>
            </w:r>
            <w:proofErr w:type="spellEnd"/>
          </w:p>
          <w:p w14:paraId="02D11E7F" w14:textId="77777777" w:rsidR="00FF5E03" w:rsidRDefault="00000000">
            <w:pPr>
              <w:spacing w:after="20"/>
            </w:pPr>
            <w:r>
              <w:rPr>
                <w:sz w:val="22"/>
                <w:szCs w:val="22"/>
              </w:rPr>
              <w:t>Head of the Department</w:t>
            </w:r>
          </w:p>
          <w:p w14:paraId="2B8BB09A" w14:textId="77777777" w:rsidR="00FF5E03" w:rsidRDefault="00000000">
            <w:pPr>
              <w:spacing w:after="20"/>
            </w:pPr>
            <w:r>
              <w:rPr>
                <w:sz w:val="22"/>
                <w:szCs w:val="22"/>
              </w:rPr>
              <w:t>Professor &amp; HOD</w:t>
            </w:r>
          </w:p>
          <w:p w14:paraId="2902BBD9" w14:textId="77777777" w:rsidR="00FF5E03" w:rsidRDefault="00000000">
            <w:pPr>
              <w:spacing w:after="20"/>
            </w:pPr>
            <w:r>
              <w:rPr>
                <w:sz w:val="22"/>
                <w:szCs w:val="22"/>
              </w:rPr>
              <w:t>Dept of AI&amp;DS</w:t>
            </w:r>
          </w:p>
          <w:p w14:paraId="68ED2B47" w14:textId="77777777" w:rsidR="00FF5E03" w:rsidRDefault="00000000">
            <w:pPr>
              <w:spacing w:after="20"/>
            </w:pPr>
            <w:r>
              <w:rPr>
                <w:sz w:val="22"/>
                <w:szCs w:val="22"/>
              </w:rPr>
              <w:t>RSET</w:t>
            </w:r>
          </w:p>
        </w:tc>
      </w:tr>
    </w:tbl>
    <w:p w14:paraId="0192A91C" w14:textId="77777777" w:rsidR="00FF5E03" w:rsidRDefault="00FF5E03">
      <w:pPr>
        <w:sectPr w:rsidR="00FF5E03">
          <w:pgSz w:w="11906" w:h="16838"/>
          <w:pgMar w:top="1440" w:right="1440" w:bottom="1440" w:left="1440" w:header="708" w:footer="708" w:gutter="0"/>
          <w:cols w:space="720"/>
          <w:docGrid w:linePitch="360"/>
        </w:sectPr>
      </w:pPr>
    </w:p>
    <w:p w14:paraId="726E5309" w14:textId="77777777" w:rsidR="00FF5E03" w:rsidRDefault="00000000">
      <w:pPr>
        <w:spacing w:before="300" w:after="360"/>
        <w:jc w:val="center"/>
        <w:outlineLvl w:val="0"/>
      </w:pPr>
      <w:r>
        <w:rPr>
          <w:b/>
          <w:bCs/>
          <w:sz w:val="32"/>
          <w:szCs w:val="32"/>
        </w:rPr>
        <w:lastRenderedPageBreak/>
        <w:t>ACKNOWLEDGMENT</w:t>
      </w:r>
    </w:p>
    <w:p w14:paraId="0D74857F" w14:textId="0A3C3CCC" w:rsidR="00FF5E03" w:rsidRDefault="00000000" w:rsidP="0072227A">
      <w:pPr>
        <w:spacing w:after="140" w:line="340" w:lineRule="auto"/>
        <w:jc w:val="both"/>
      </w:pPr>
      <w:r>
        <w:t xml:space="preserve">I wish to express my sincere gratitude towards </w:t>
      </w:r>
      <w:r w:rsidR="0072227A" w:rsidRPr="0072227A">
        <w:rPr>
          <w:b/>
          <w:bCs/>
          <w:shd w:val="clear" w:color="auto" w:fill="FFFF00"/>
        </w:rPr>
        <w:t xml:space="preserve">Rev. Dr. Jaison Paul </w:t>
      </w:r>
      <w:proofErr w:type="spellStart"/>
      <w:r w:rsidR="0072227A" w:rsidRPr="0072227A">
        <w:rPr>
          <w:b/>
          <w:bCs/>
          <w:shd w:val="clear" w:color="auto" w:fill="FFFF00"/>
        </w:rPr>
        <w:t>Mulerikkal</w:t>
      </w:r>
      <w:proofErr w:type="spellEnd"/>
      <w:r w:rsidR="0072227A" w:rsidRPr="0072227A">
        <w:rPr>
          <w:b/>
          <w:bCs/>
          <w:shd w:val="clear" w:color="auto" w:fill="FFFF00"/>
        </w:rPr>
        <w:t xml:space="preserve"> CMI</w:t>
      </w:r>
      <w:r>
        <w:t xml:space="preserve">, Principal of RSET, and </w:t>
      </w:r>
      <w:r>
        <w:rPr>
          <w:b/>
          <w:bCs/>
        </w:rPr>
        <w:t xml:space="preserve">Dr. Sherly K </w:t>
      </w:r>
      <w:proofErr w:type="spellStart"/>
      <w:r>
        <w:rPr>
          <w:b/>
          <w:bCs/>
        </w:rPr>
        <w:t>K</w:t>
      </w:r>
      <w:proofErr w:type="spellEnd"/>
      <w:r>
        <w:t xml:space="preserve">, Head of the Department of Artificial Intelligence and Data Science, for providing me with the opportunity to undertake my project, “Real-Time Hand-Seal Recognition and </w:t>
      </w:r>
      <w:proofErr w:type="spellStart"/>
      <w:r>
        <w:t>Jutsu</w:t>
      </w:r>
      <w:proofErr w:type="spellEnd"/>
      <w:r>
        <w:t xml:space="preserve"> Sequence Matching Using Classical Pattern Recognition”.</w:t>
      </w:r>
    </w:p>
    <w:p w14:paraId="4A321681" w14:textId="77777777" w:rsidR="00FF5E03" w:rsidRDefault="00000000">
      <w:pPr>
        <w:spacing w:after="140" w:line="340" w:lineRule="auto"/>
        <w:jc w:val="both"/>
      </w:pPr>
      <w:r>
        <w:t xml:space="preserve">It is indeed my pleasure and a moment of satisfaction for me to express my sincere gratitude to my project guide </w:t>
      </w:r>
      <w:r>
        <w:rPr>
          <w:b/>
          <w:bCs/>
        </w:rPr>
        <w:t>Ms. Shyama R</w:t>
      </w:r>
      <w:r>
        <w:t xml:space="preserve"> for her patience and all the priceless advice and wisdom she has shared with me.</w:t>
      </w:r>
    </w:p>
    <w:p w14:paraId="7E9623A2" w14:textId="77777777" w:rsidR="00FF5E03" w:rsidRDefault="00000000">
      <w:pPr>
        <w:spacing w:after="140" w:line="340" w:lineRule="auto"/>
        <w:jc w:val="both"/>
      </w:pPr>
      <w:r>
        <w:t>Last but not the least, I would like to express my sincere gratitude towards all other teachers and friends for their continuous support and constructive ideas.</w:t>
      </w:r>
    </w:p>
    <w:p w14:paraId="60E1F6B6" w14:textId="77777777" w:rsidR="00FF5E03" w:rsidRDefault="00000000">
      <w:pPr>
        <w:spacing w:before="400" w:after="20"/>
        <w:jc w:val="right"/>
      </w:pPr>
      <w:r>
        <w:rPr>
          <w:b/>
          <w:bCs/>
        </w:rPr>
        <w:t>Sithaara Jubab Roshan</w:t>
      </w:r>
    </w:p>
    <w:p w14:paraId="57C27D81" w14:textId="433B7569" w:rsidR="00FF5E03" w:rsidRDefault="0072227A">
      <w:pPr>
        <w:jc w:val="right"/>
      </w:pPr>
      <w:r>
        <w:rPr>
          <w:b/>
          <w:bCs/>
          <w:shd w:val="clear" w:color="auto" w:fill="FFFF00"/>
        </w:rPr>
        <w:t>U2408077</w:t>
      </w:r>
    </w:p>
    <w:p w14:paraId="5B55B273" w14:textId="77777777" w:rsidR="00FF5E03" w:rsidRDefault="00000000">
      <w:pPr>
        <w:pageBreakBefore/>
        <w:spacing w:before="300" w:after="360"/>
        <w:jc w:val="center"/>
        <w:outlineLvl w:val="0"/>
      </w:pPr>
      <w:r>
        <w:rPr>
          <w:b/>
          <w:bCs/>
          <w:sz w:val="32"/>
          <w:szCs w:val="32"/>
        </w:rPr>
        <w:lastRenderedPageBreak/>
        <w:t>Abstract</w:t>
      </w:r>
    </w:p>
    <w:p w14:paraId="01ABD7E6" w14:textId="77777777" w:rsidR="00FF5E03" w:rsidRDefault="00000000">
      <w:pPr>
        <w:spacing w:after="140" w:line="320" w:lineRule="auto"/>
        <w:jc w:val="both"/>
      </w:pPr>
      <w:r>
        <w:t xml:space="preserve">This project develops a real-time recognition system for two-handed “hand seals” and a sequence engine that matches ordered seals to named actions, using classical pattern recognition methods. Hand landmarks are extracted from webcam video with </w:t>
      </w:r>
      <w:proofErr w:type="spellStart"/>
      <w:r>
        <w:t>MediaPipe</w:t>
      </w:r>
      <w:proofErr w:type="spellEnd"/>
      <w:r>
        <w:t xml:space="preserve">, and each sample is a 126-dimensional vector formed from 21 three-dimensional landmarks per hand, made wrist-relative and scale-normalised so that it is insensitive to position and distance. Data were collected under nine capture conditions, and a frame is stored only when both hands are detected; zero-padded single-hand frames, a label-derived feature and a train/serve feature mismatch were identified and removed. The cleaned dataset contains 1593 samples from 79 capture sessions in 8 classes (seven seals and a neutral class). K-Nearest Neighbours, Logistic Regression and Gaussian Naive Bayes, which belong to the course syllabus, and an extra multilayer-network baseline were compared with repeated 5-fold cross-validation grouped by capture session, which prevents near-identical consecutive frames from leaking between training and test sets. KNN reached a macro-F1 of 0.828 ± 0.079 and Logistic Regression and the network were statistically indistinguishable from it, whereas Naive Bayes was clearly lower (0.673). Errors concentrate on seals with interlaced fingers, where hand occlusion limits both detection and recognition. A temporal stabiliser, control seals (start, undo, cast) and exact-match lookup convert per-frame predictions into </w:t>
      </w:r>
      <w:proofErr w:type="spellStart"/>
      <w:r>
        <w:t>jutsu</w:t>
      </w:r>
      <w:proofErr w:type="spellEnd"/>
      <w:r>
        <w:t>, shown with procedural animations and a hover-activated reference list. Compared with work that reports very high accuracy on randomly split frames, the project emphasises leakage-free evaluation, variability estimates and an honest account of occlusion limits.</w:t>
      </w:r>
    </w:p>
    <w:p w14:paraId="3886382B" w14:textId="77777777" w:rsidR="00FF5E03" w:rsidRDefault="00000000">
      <w:pPr>
        <w:pageBreakBefore/>
        <w:spacing w:before="300" w:after="360"/>
        <w:jc w:val="center"/>
        <w:outlineLvl w:val="0"/>
      </w:pPr>
      <w:r>
        <w:rPr>
          <w:b/>
          <w:bCs/>
          <w:sz w:val="32"/>
          <w:szCs w:val="32"/>
        </w:rPr>
        <w:lastRenderedPageBreak/>
        <w:t>Contents</w:t>
      </w:r>
    </w:p>
    <w:p w14:paraId="1025AA82" w14:textId="77777777" w:rsidR="00FF5E03" w:rsidRDefault="00000000">
      <w:pPr>
        <w:tabs>
          <w:tab w:val="right" w:pos="9026"/>
        </w:tabs>
        <w:spacing w:after="90"/>
      </w:pPr>
      <w:r>
        <w:rPr>
          <w:b/>
          <w:bCs/>
          <w:sz w:val="22"/>
          <w:szCs w:val="22"/>
        </w:rPr>
        <w:t>Acknowledgment</w:t>
      </w:r>
      <w:r>
        <w:rPr>
          <w:b/>
          <w:bCs/>
          <w:sz w:val="22"/>
          <w:szCs w:val="22"/>
        </w:rPr>
        <w:tab/>
      </w:r>
      <w:proofErr w:type="spellStart"/>
      <w:r>
        <w:rPr>
          <w:b/>
          <w:bCs/>
          <w:sz w:val="22"/>
          <w:szCs w:val="22"/>
        </w:rPr>
        <w:t>i</w:t>
      </w:r>
      <w:proofErr w:type="spellEnd"/>
    </w:p>
    <w:p w14:paraId="100B0263" w14:textId="77777777" w:rsidR="00FF5E03" w:rsidRDefault="00000000">
      <w:pPr>
        <w:tabs>
          <w:tab w:val="right" w:pos="9026"/>
        </w:tabs>
        <w:spacing w:after="90"/>
      </w:pPr>
      <w:r>
        <w:rPr>
          <w:b/>
          <w:bCs/>
          <w:sz w:val="22"/>
          <w:szCs w:val="22"/>
        </w:rPr>
        <w:t>Abstract</w:t>
      </w:r>
      <w:r>
        <w:rPr>
          <w:b/>
          <w:bCs/>
          <w:sz w:val="22"/>
          <w:szCs w:val="22"/>
        </w:rPr>
        <w:tab/>
        <w:t>ii</w:t>
      </w:r>
    </w:p>
    <w:p w14:paraId="11675C8B" w14:textId="77777777" w:rsidR="00FF5E03" w:rsidRDefault="00000000">
      <w:pPr>
        <w:tabs>
          <w:tab w:val="right" w:pos="9026"/>
        </w:tabs>
        <w:spacing w:after="90"/>
      </w:pPr>
      <w:r>
        <w:rPr>
          <w:b/>
          <w:bCs/>
          <w:sz w:val="22"/>
          <w:szCs w:val="22"/>
        </w:rPr>
        <w:t>List of Abbreviations</w:t>
      </w:r>
      <w:r>
        <w:rPr>
          <w:b/>
          <w:bCs/>
          <w:sz w:val="22"/>
          <w:szCs w:val="22"/>
        </w:rPr>
        <w:tab/>
        <w:t>v</w:t>
      </w:r>
    </w:p>
    <w:p w14:paraId="45560C66" w14:textId="77777777" w:rsidR="00FF5E03" w:rsidRDefault="00000000">
      <w:pPr>
        <w:tabs>
          <w:tab w:val="right" w:pos="9026"/>
        </w:tabs>
        <w:spacing w:after="90"/>
      </w:pPr>
      <w:r>
        <w:rPr>
          <w:b/>
          <w:bCs/>
          <w:sz w:val="22"/>
          <w:szCs w:val="22"/>
        </w:rPr>
        <w:t>List of Figures</w:t>
      </w:r>
      <w:r>
        <w:rPr>
          <w:b/>
          <w:bCs/>
          <w:sz w:val="22"/>
          <w:szCs w:val="22"/>
        </w:rPr>
        <w:tab/>
        <w:t>vi</w:t>
      </w:r>
    </w:p>
    <w:p w14:paraId="11267EF9" w14:textId="77777777" w:rsidR="00FF5E03" w:rsidRDefault="00000000">
      <w:pPr>
        <w:tabs>
          <w:tab w:val="right" w:pos="9026"/>
        </w:tabs>
        <w:spacing w:after="90"/>
      </w:pPr>
      <w:r>
        <w:rPr>
          <w:b/>
          <w:bCs/>
          <w:sz w:val="22"/>
          <w:szCs w:val="22"/>
        </w:rPr>
        <w:t>List of Tables</w:t>
      </w:r>
      <w:r>
        <w:rPr>
          <w:b/>
          <w:bCs/>
          <w:sz w:val="22"/>
          <w:szCs w:val="22"/>
        </w:rPr>
        <w:tab/>
        <w:t>vii</w:t>
      </w:r>
    </w:p>
    <w:p w14:paraId="0CE1C8BD" w14:textId="77777777" w:rsidR="00FF5E03" w:rsidRDefault="00000000">
      <w:pPr>
        <w:tabs>
          <w:tab w:val="right" w:leader="dot" w:pos="9026"/>
        </w:tabs>
        <w:spacing w:after="80"/>
      </w:pPr>
      <w:r>
        <w:rPr>
          <w:b/>
          <w:bCs/>
          <w:sz w:val="22"/>
          <w:szCs w:val="22"/>
        </w:rPr>
        <w:t>1 Introduction</w:t>
      </w:r>
      <w:r>
        <w:rPr>
          <w:b/>
          <w:bCs/>
          <w:sz w:val="22"/>
          <w:szCs w:val="22"/>
        </w:rPr>
        <w:tab/>
        <w:t>1</w:t>
      </w:r>
    </w:p>
    <w:p w14:paraId="4CDEA991" w14:textId="77777777" w:rsidR="00FF5E03" w:rsidRDefault="00000000">
      <w:pPr>
        <w:tabs>
          <w:tab w:val="right" w:leader="dot" w:pos="9026"/>
        </w:tabs>
        <w:spacing w:after="40"/>
        <w:ind w:left="360"/>
      </w:pPr>
      <w:r>
        <w:rPr>
          <w:sz w:val="21"/>
          <w:szCs w:val="21"/>
        </w:rPr>
        <w:t>1.1 Background</w:t>
      </w:r>
      <w:r>
        <w:rPr>
          <w:sz w:val="21"/>
          <w:szCs w:val="21"/>
        </w:rPr>
        <w:tab/>
        <w:t>1</w:t>
      </w:r>
    </w:p>
    <w:p w14:paraId="151BEE47" w14:textId="77777777" w:rsidR="00FF5E03" w:rsidRDefault="00000000">
      <w:pPr>
        <w:tabs>
          <w:tab w:val="right" w:leader="dot" w:pos="9026"/>
        </w:tabs>
        <w:spacing w:after="40"/>
        <w:ind w:left="360"/>
      </w:pPr>
      <w:r>
        <w:rPr>
          <w:sz w:val="21"/>
          <w:szCs w:val="21"/>
        </w:rPr>
        <w:t>1.2 Problem Definition</w:t>
      </w:r>
      <w:r>
        <w:rPr>
          <w:sz w:val="21"/>
          <w:szCs w:val="21"/>
        </w:rPr>
        <w:tab/>
        <w:t>1</w:t>
      </w:r>
    </w:p>
    <w:p w14:paraId="6B90E206" w14:textId="77777777" w:rsidR="00FF5E03" w:rsidRDefault="00000000">
      <w:pPr>
        <w:tabs>
          <w:tab w:val="right" w:leader="dot" w:pos="9026"/>
        </w:tabs>
        <w:spacing w:after="40"/>
        <w:ind w:left="360"/>
      </w:pPr>
      <w:r>
        <w:rPr>
          <w:sz w:val="21"/>
          <w:szCs w:val="21"/>
        </w:rPr>
        <w:t>1.3 Scope and Motivation</w:t>
      </w:r>
      <w:r>
        <w:rPr>
          <w:sz w:val="21"/>
          <w:szCs w:val="21"/>
        </w:rPr>
        <w:tab/>
        <w:t>1</w:t>
      </w:r>
    </w:p>
    <w:p w14:paraId="303BDDEB" w14:textId="77777777" w:rsidR="00FF5E03" w:rsidRDefault="00000000">
      <w:pPr>
        <w:tabs>
          <w:tab w:val="right" w:leader="dot" w:pos="9026"/>
        </w:tabs>
        <w:spacing w:after="40"/>
        <w:ind w:left="360"/>
      </w:pPr>
      <w:r>
        <w:rPr>
          <w:sz w:val="21"/>
          <w:szCs w:val="21"/>
        </w:rPr>
        <w:t>1.4 Objectives</w:t>
      </w:r>
      <w:r>
        <w:rPr>
          <w:sz w:val="21"/>
          <w:szCs w:val="21"/>
        </w:rPr>
        <w:tab/>
        <w:t>2</w:t>
      </w:r>
    </w:p>
    <w:p w14:paraId="03BD3CD8" w14:textId="77777777" w:rsidR="00FF5E03" w:rsidRDefault="00000000">
      <w:pPr>
        <w:tabs>
          <w:tab w:val="right" w:leader="dot" w:pos="9026"/>
        </w:tabs>
        <w:spacing w:after="40"/>
        <w:ind w:left="360"/>
      </w:pPr>
      <w:r>
        <w:rPr>
          <w:sz w:val="21"/>
          <w:szCs w:val="21"/>
        </w:rPr>
        <w:t>1.5 Challenges</w:t>
      </w:r>
      <w:r>
        <w:rPr>
          <w:sz w:val="21"/>
          <w:szCs w:val="21"/>
        </w:rPr>
        <w:tab/>
        <w:t>3</w:t>
      </w:r>
    </w:p>
    <w:p w14:paraId="0DD3CDFD" w14:textId="77777777" w:rsidR="00FF5E03" w:rsidRDefault="00000000">
      <w:pPr>
        <w:tabs>
          <w:tab w:val="right" w:leader="dot" w:pos="9026"/>
        </w:tabs>
        <w:spacing w:after="40"/>
        <w:ind w:left="360"/>
      </w:pPr>
      <w:r>
        <w:rPr>
          <w:sz w:val="21"/>
          <w:szCs w:val="21"/>
        </w:rPr>
        <w:t>1.6 Societal / Industrial Relevance</w:t>
      </w:r>
      <w:r>
        <w:rPr>
          <w:sz w:val="21"/>
          <w:szCs w:val="21"/>
        </w:rPr>
        <w:tab/>
        <w:t>3</w:t>
      </w:r>
    </w:p>
    <w:p w14:paraId="11921A23" w14:textId="77777777" w:rsidR="00FF5E03" w:rsidRDefault="00000000">
      <w:pPr>
        <w:tabs>
          <w:tab w:val="right" w:leader="dot" w:pos="9026"/>
        </w:tabs>
        <w:spacing w:after="40"/>
        <w:ind w:left="360"/>
      </w:pPr>
      <w:r>
        <w:rPr>
          <w:sz w:val="21"/>
          <w:szCs w:val="21"/>
        </w:rPr>
        <w:t>1.7 Organization of the Report</w:t>
      </w:r>
      <w:r>
        <w:rPr>
          <w:sz w:val="21"/>
          <w:szCs w:val="21"/>
        </w:rPr>
        <w:tab/>
        <w:t>3</w:t>
      </w:r>
    </w:p>
    <w:p w14:paraId="2D015F2C" w14:textId="77777777" w:rsidR="00FF5E03" w:rsidRDefault="00000000">
      <w:pPr>
        <w:tabs>
          <w:tab w:val="right" w:leader="dot" w:pos="9026"/>
        </w:tabs>
        <w:spacing w:after="80"/>
      </w:pPr>
      <w:r>
        <w:rPr>
          <w:b/>
          <w:bCs/>
          <w:sz w:val="22"/>
          <w:szCs w:val="22"/>
        </w:rPr>
        <w:t>2 Literature Survey</w:t>
      </w:r>
      <w:r>
        <w:rPr>
          <w:b/>
          <w:bCs/>
          <w:sz w:val="22"/>
          <w:szCs w:val="22"/>
        </w:rPr>
        <w:tab/>
        <w:t>4</w:t>
      </w:r>
    </w:p>
    <w:p w14:paraId="28ACE624" w14:textId="77777777" w:rsidR="00FF5E03" w:rsidRDefault="00000000">
      <w:pPr>
        <w:tabs>
          <w:tab w:val="right" w:leader="dot" w:pos="9026"/>
        </w:tabs>
        <w:spacing w:after="40"/>
        <w:ind w:left="360"/>
      </w:pPr>
      <w:r>
        <w:rPr>
          <w:sz w:val="21"/>
          <w:szCs w:val="21"/>
        </w:rPr>
        <w:t>2.1 Vision-Based Hand Gesture Recognition</w:t>
      </w:r>
      <w:r>
        <w:rPr>
          <w:sz w:val="21"/>
          <w:szCs w:val="21"/>
        </w:rPr>
        <w:tab/>
        <w:t>4</w:t>
      </w:r>
    </w:p>
    <w:p w14:paraId="0C05ADAD" w14:textId="77777777" w:rsidR="00FF5E03" w:rsidRDefault="00000000">
      <w:pPr>
        <w:tabs>
          <w:tab w:val="right" w:leader="dot" w:pos="9026"/>
        </w:tabs>
        <w:spacing w:after="40"/>
        <w:ind w:left="360"/>
      </w:pPr>
      <w:r>
        <w:rPr>
          <w:sz w:val="21"/>
          <w:szCs w:val="21"/>
        </w:rPr>
        <w:t>2.2 Landmark-Based Hand Tracking</w:t>
      </w:r>
      <w:r>
        <w:rPr>
          <w:sz w:val="21"/>
          <w:szCs w:val="21"/>
        </w:rPr>
        <w:tab/>
        <w:t>4</w:t>
      </w:r>
    </w:p>
    <w:p w14:paraId="50E47AF9" w14:textId="77777777" w:rsidR="00FF5E03" w:rsidRDefault="00000000">
      <w:pPr>
        <w:tabs>
          <w:tab w:val="right" w:leader="dot" w:pos="9026"/>
        </w:tabs>
        <w:spacing w:after="40"/>
        <w:ind w:left="360"/>
      </w:pPr>
      <w:r>
        <w:rPr>
          <w:sz w:val="21"/>
          <w:szCs w:val="21"/>
        </w:rPr>
        <w:t>2.3 Classical Classifiers</w:t>
      </w:r>
      <w:r>
        <w:rPr>
          <w:sz w:val="21"/>
          <w:szCs w:val="21"/>
        </w:rPr>
        <w:tab/>
        <w:t>4</w:t>
      </w:r>
    </w:p>
    <w:p w14:paraId="684E73FA" w14:textId="77777777" w:rsidR="00FF5E03" w:rsidRDefault="00000000">
      <w:pPr>
        <w:tabs>
          <w:tab w:val="right" w:leader="dot" w:pos="9026"/>
        </w:tabs>
        <w:spacing w:after="40"/>
        <w:ind w:left="360"/>
      </w:pPr>
      <w:r>
        <w:rPr>
          <w:sz w:val="21"/>
          <w:szCs w:val="21"/>
        </w:rPr>
        <w:t>2.4 Evaluation Methodology and Data Leakage</w:t>
      </w:r>
      <w:r>
        <w:rPr>
          <w:sz w:val="21"/>
          <w:szCs w:val="21"/>
        </w:rPr>
        <w:tab/>
        <w:t>5</w:t>
      </w:r>
    </w:p>
    <w:p w14:paraId="24C42FA3" w14:textId="77777777" w:rsidR="00FF5E03" w:rsidRDefault="00000000">
      <w:pPr>
        <w:tabs>
          <w:tab w:val="right" w:leader="dot" w:pos="9026"/>
        </w:tabs>
        <w:spacing w:after="40"/>
        <w:ind w:left="360"/>
      </w:pPr>
      <w:r>
        <w:rPr>
          <w:sz w:val="21"/>
          <w:szCs w:val="21"/>
        </w:rPr>
        <w:t>2.5 Summary and Gaps Identified</w:t>
      </w:r>
      <w:r>
        <w:rPr>
          <w:sz w:val="21"/>
          <w:szCs w:val="21"/>
        </w:rPr>
        <w:tab/>
        <w:t>5</w:t>
      </w:r>
    </w:p>
    <w:p w14:paraId="156456AF" w14:textId="77777777" w:rsidR="00FF5E03" w:rsidRDefault="00000000">
      <w:pPr>
        <w:tabs>
          <w:tab w:val="right" w:leader="dot" w:pos="9026"/>
        </w:tabs>
        <w:spacing w:after="80"/>
      </w:pPr>
      <w:r>
        <w:rPr>
          <w:b/>
          <w:bCs/>
          <w:sz w:val="22"/>
          <w:szCs w:val="22"/>
        </w:rPr>
        <w:t>3 System Design and Methodology</w:t>
      </w:r>
      <w:r>
        <w:rPr>
          <w:b/>
          <w:bCs/>
          <w:sz w:val="22"/>
          <w:szCs w:val="22"/>
        </w:rPr>
        <w:tab/>
        <w:t>6</w:t>
      </w:r>
    </w:p>
    <w:p w14:paraId="455E4294" w14:textId="77777777" w:rsidR="00FF5E03" w:rsidRDefault="00000000">
      <w:pPr>
        <w:tabs>
          <w:tab w:val="right" w:leader="dot" w:pos="9026"/>
        </w:tabs>
        <w:spacing w:after="40"/>
        <w:ind w:left="360"/>
      </w:pPr>
      <w:r>
        <w:rPr>
          <w:sz w:val="21"/>
          <w:szCs w:val="21"/>
        </w:rPr>
        <w:t>3.1 System Overview</w:t>
      </w:r>
      <w:r>
        <w:rPr>
          <w:sz w:val="21"/>
          <w:szCs w:val="21"/>
        </w:rPr>
        <w:tab/>
        <w:t>6</w:t>
      </w:r>
    </w:p>
    <w:p w14:paraId="4C2CFAC9" w14:textId="77777777" w:rsidR="00FF5E03" w:rsidRDefault="00000000">
      <w:pPr>
        <w:tabs>
          <w:tab w:val="right" w:leader="dot" w:pos="9026"/>
        </w:tabs>
        <w:spacing w:after="40"/>
        <w:ind w:left="360"/>
      </w:pPr>
      <w:r>
        <w:rPr>
          <w:sz w:val="21"/>
          <w:szCs w:val="21"/>
        </w:rPr>
        <w:t>3.2 Hand Detection and Landmark Extraction</w:t>
      </w:r>
      <w:r>
        <w:rPr>
          <w:sz w:val="21"/>
          <w:szCs w:val="21"/>
        </w:rPr>
        <w:tab/>
        <w:t>6</w:t>
      </w:r>
    </w:p>
    <w:p w14:paraId="749DD4BF" w14:textId="77777777" w:rsidR="00FF5E03" w:rsidRDefault="00000000">
      <w:pPr>
        <w:tabs>
          <w:tab w:val="right" w:leader="dot" w:pos="9026"/>
        </w:tabs>
        <w:spacing w:after="40"/>
        <w:ind w:left="360"/>
      </w:pPr>
      <w:r>
        <w:rPr>
          <w:sz w:val="21"/>
          <w:szCs w:val="21"/>
        </w:rPr>
        <w:t>3.3 Feature Engineering</w:t>
      </w:r>
      <w:r>
        <w:rPr>
          <w:sz w:val="21"/>
          <w:szCs w:val="21"/>
        </w:rPr>
        <w:tab/>
        <w:t>6</w:t>
      </w:r>
    </w:p>
    <w:p w14:paraId="65F79A85" w14:textId="77777777" w:rsidR="00FF5E03" w:rsidRDefault="00000000">
      <w:pPr>
        <w:tabs>
          <w:tab w:val="right" w:leader="dot" w:pos="9026"/>
        </w:tabs>
        <w:spacing w:after="40"/>
        <w:ind w:left="360"/>
      </w:pPr>
      <w:r>
        <w:rPr>
          <w:sz w:val="21"/>
          <w:szCs w:val="21"/>
        </w:rPr>
        <w:t>3.4 Data Collection Protocol</w:t>
      </w:r>
      <w:r>
        <w:rPr>
          <w:sz w:val="21"/>
          <w:szCs w:val="21"/>
        </w:rPr>
        <w:tab/>
        <w:t>7</w:t>
      </w:r>
    </w:p>
    <w:p w14:paraId="66EFD953" w14:textId="77777777" w:rsidR="00FF5E03" w:rsidRDefault="00000000">
      <w:pPr>
        <w:tabs>
          <w:tab w:val="right" w:leader="dot" w:pos="9026"/>
        </w:tabs>
        <w:spacing w:after="40"/>
        <w:ind w:left="360"/>
      </w:pPr>
      <w:r>
        <w:rPr>
          <w:sz w:val="21"/>
          <w:szCs w:val="21"/>
        </w:rPr>
        <w:t>3.5 Data Integrity: Lessons Learned</w:t>
      </w:r>
      <w:r>
        <w:rPr>
          <w:sz w:val="21"/>
          <w:szCs w:val="21"/>
        </w:rPr>
        <w:tab/>
        <w:t>7</w:t>
      </w:r>
    </w:p>
    <w:p w14:paraId="1A712C68" w14:textId="77777777" w:rsidR="00FF5E03" w:rsidRDefault="00000000">
      <w:pPr>
        <w:tabs>
          <w:tab w:val="right" w:leader="dot" w:pos="9026"/>
        </w:tabs>
        <w:spacing w:after="40"/>
        <w:ind w:left="720"/>
      </w:pPr>
      <w:r>
        <w:rPr>
          <w:sz w:val="21"/>
          <w:szCs w:val="21"/>
        </w:rPr>
        <w:t>3.5.1 Zero-padded single-hand frames</w:t>
      </w:r>
      <w:r>
        <w:rPr>
          <w:sz w:val="21"/>
          <w:szCs w:val="21"/>
        </w:rPr>
        <w:tab/>
        <w:t>7</w:t>
      </w:r>
    </w:p>
    <w:p w14:paraId="02C150CD" w14:textId="77777777" w:rsidR="00FF5E03" w:rsidRDefault="00000000">
      <w:pPr>
        <w:tabs>
          <w:tab w:val="right" w:leader="dot" w:pos="9026"/>
        </w:tabs>
        <w:spacing w:after="40"/>
        <w:ind w:left="720"/>
      </w:pPr>
      <w:r>
        <w:rPr>
          <w:sz w:val="21"/>
          <w:szCs w:val="21"/>
        </w:rPr>
        <w:t>3.5.2 Label leakage</w:t>
      </w:r>
      <w:r>
        <w:rPr>
          <w:sz w:val="21"/>
          <w:szCs w:val="21"/>
        </w:rPr>
        <w:tab/>
        <w:t>8</w:t>
      </w:r>
    </w:p>
    <w:p w14:paraId="4D4572BB" w14:textId="77777777" w:rsidR="00FF5E03" w:rsidRDefault="00000000">
      <w:pPr>
        <w:tabs>
          <w:tab w:val="right" w:leader="dot" w:pos="9026"/>
        </w:tabs>
        <w:spacing w:after="40"/>
        <w:ind w:left="720"/>
      </w:pPr>
      <w:r>
        <w:rPr>
          <w:sz w:val="21"/>
          <w:szCs w:val="21"/>
        </w:rPr>
        <w:t>3.5.3 Train/serve mismatch</w:t>
      </w:r>
      <w:r>
        <w:rPr>
          <w:sz w:val="21"/>
          <w:szCs w:val="21"/>
        </w:rPr>
        <w:tab/>
        <w:t>8</w:t>
      </w:r>
    </w:p>
    <w:p w14:paraId="7C4F5ADB" w14:textId="77777777" w:rsidR="00FF5E03" w:rsidRDefault="00000000">
      <w:pPr>
        <w:tabs>
          <w:tab w:val="right" w:leader="dot" w:pos="9026"/>
        </w:tabs>
        <w:spacing w:after="80"/>
      </w:pPr>
      <w:r>
        <w:rPr>
          <w:b/>
          <w:bCs/>
          <w:sz w:val="22"/>
          <w:szCs w:val="22"/>
        </w:rPr>
        <w:t>4 Pattern Recognition Methods and Live Application</w:t>
      </w:r>
      <w:r>
        <w:rPr>
          <w:b/>
          <w:bCs/>
          <w:sz w:val="22"/>
          <w:szCs w:val="22"/>
        </w:rPr>
        <w:tab/>
        <w:t>9</w:t>
      </w:r>
    </w:p>
    <w:p w14:paraId="0B5D7C1F" w14:textId="77777777" w:rsidR="00FF5E03" w:rsidRDefault="00000000">
      <w:pPr>
        <w:tabs>
          <w:tab w:val="right" w:leader="dot" w:pos="9026"/>
        </w:tabs>
        <w:spacing w:after="40"/>
        <w:ind w:left="360"/>
      </w:pPr>
      <w:r>
        <w:rPr>
          <w:sz w:val="21"/>
          <w:szCs w:val="21"/>
        </w:rPr>
        <w:t>4.1 Classifiers</w:t>
      </w:r>
      <w:r>
        <w:rPr>
          <w:sz w:val="21"/>
          <w:szCs w:val="21"/>
        </w:rPr>
        <w:tab/>
        <w:t>9</w:t>
      </w:r>
    </w:p>
    <w:p w14:paraId="1C6F6EC8" w14:textId="77777777" w:rsidR="00FF5E03" w:rsidRDefault="00000000">
      <w:pPr>
        <w:tabs>
          <w:tab w:val="right" w:leader="dot" w:pos="9026"/>
        </w:tabs>
        <w:spacing w:after="40"/>
        <w:ind w:left="720"/>
      </w:pPr>
      <w:r>
        <w:rPr>
          <w:sz w:val="21"/>
          <w:szCs w:val="21"/>
        </w:rPr>
        <w:t>4.1.1 K-Nearest Neighbours (syllabus: Module 2)</w:t>
      </w:r>
      <w:r>
        <w:rPr>
          <w:sz w:val="21"/>
          <w:szCs w:val="21"/>
        </w:rPr>
        <w:tab/>
        <w:t>9</w:t>
      </w:r>
    </w:p>
    <w:p w14:paraId="79F9A700" w14:textId="77777777" w:rsidR="00FF5E03" w:rsidRDefault="00000000">
      <w:pPr>
        <w:tabs>
          <w:tab w:val="right" w:leader="dot" w:pos="9026"/>
        </w:tabs>
        <w:spacing w:after="40"/>
        <w:ind w:left="720"/>
      </w:pPr>
      <w:r>
        <w:rPr>
          <w:sz w:val="21"/>
          <w:szCs w:val="21"/>
        </w:rPr>
        <w:t>4.1.2 Logistic Regression (syllabus: Modules 2–3)</w:t>
      </w:r>
      <w:r>
        <w:rPr>
          <w:sz w:val="21"/>
          <w:szCs w:val="21"/>
        </w:rPr>
        <w:tab/>
        <w:t>9</w:t>
      </w:r>
    </w:p>
    <w:p w14:paraId="79889B9D" w14:textId="77777777" w:rsidR="00FF5E03" w:rsidRDefault="00000000">
      <w:pPr>
        <w:tabs>
          <w:tab w:val="right" w:leader="dot" w:pos="9026"/>
        </w:tabs>
        <w:spacing w:after="40"/>
        <w:ind w:left="720"/>
      </w:pPr>
      <w:r>
        <w:rPr>
          <w:sz w:val="21"/>
          <w:szCs w:val="21"/>
        </w:rPr>
        <w:t>4.1.3 Gaussian Naive Bayes (syllabus: Module 3)</w:t>
      </w:r>
      <w:r>
        <w:rPr>
          <w:sz w:val="21"/>
          <w:szCs w:val="21"/>
        </w:rPr>
        <w:tab/>
        <w:t>9</w:t>
      </w:r>
    </w:p>
    <w:p w14:paraId="08C6D68A" w14:textId="77777777" w:rsidR="00FF5E03" w:rsidRDefault="00000000">
      <w:pPr>
        <w:tabs>
          <w:tab w:val="right" w:leader="dot" w:pos="9026"/>
        </w:tabs>
        <w:spacing w:after="40"/>
        <w:ind w:left="720"/>
      </w:pPr>
      <w:r>
        <w:rPr>
          <w:sz w:val="21"/>
          <w:szCs w:val="21"/>
        </w:rPr>
        <w:t>4.1.4 Multilayer perceptron (extra, beyond the syllabus)</w:t>
      </w:r>
      <w:r>
        <w:rPr>
          <w:sz w:val="21"/>
          <w:szCs w:val="21"/>
        </w:rPr>
        <w:tab/>
        <w:t>9</w:t>
      </w:r>
    </w:p>
    <w:p w14:paraId="4F213364" w14:textId="77777777" w:rsidR="00FF5E03" w:rsidRDefault="00000000">
      <w:pPr>
        <w:tabs>
          <w:tab w:val="right" w:leader="dot" w:pos="9026"/>
        </w:tabs>
        <w:spacing w:after="40"/>
        <w:ind w:left="360"/>
      </w:pPr>
      <w:r>
        <w:rPr>
          <w:sz w:val="21"/>
          <w:szCs w:val="21"/>
        </w:rPr>
        <w:t>4.2 Experimental Setup</w:t>
      </w:r>
      <w:r>
        <w:rPr>
          <w:sz w:val="21"/>
          <w:szCs w:val="21"/>
        </w:rPr>
        <w:tab/>
        <w:t>10</w:t>
      </w:r>
    </w:p>
    <w:p w14:paraId="47BD5334" w14:textId="77777777" w:rsidR="00FF5E03" w:rsidRDefault="00000000">
      <w:pPr>
        <w:tabs>
          <w:tab w:val="right" w:leader="dot" w:pos="9026"/>
        </w:tabs>
        <w:spacing w:after="40"/>
        <w:ind w:left="360"/>
      </w:pPr>
      <w:r>
        <w:rPr>
          <w:sz w:val="21"/>
          <w:szCs w:val="21"/>
        </w:rPr>
        <w:t>4.3 Seal Stabilisation and Sequence Recognition</w:t>
      </w:r>
      <w:r>
        <w:rPr>
          <w:sz w:val="21"/>
          <w:szCs w:val="21"/>
        </w:rPr>
        <w:tab/>
        <w:t>10</w:t>
      </w:r>
    </w:p>
    <w:p w14:paraId="452DBD7E" w14:textId="77777777" w:rsidR="00FF5E03" w:rsidRDefault="00000000">
      <w:pPr>
        <w:tabs>
          <w:tab w:val="right" w:leader="dot" w:pos="9026"/>
        </w:tabs>
        <w:spacing w:after="40"/>
        <w:ind w:left="360"/>
      </w:pPr>
      <w:r>
        <w:rPr>
          <w:sz w:val="21"/>
          <w:szCs w:val="21"/>
        </w:rPr>
        <w:t>4.4 Interactive Interface and Animations</w:t>
      </w:r>
      <w:r>
        <w:rPr>
          <w:sz w:val="21"/>
          <w:szCs w:val="21"/>
        </w:rPr>
        <w:tab/>
        <w:t>11</w:t>
      </w:r>
    </w:p>
    <w:p w14:paraId="06CB6F2E" w14:textId="77777777" w:rsidR="00FF5E03" w:rsidRDefault="00000000">
      <w:pPr>
        <w:tabs>
          <w:tab w:val="right" w:leader="dot" w:pos="9026"/>
        </w:tabs>
        <w:spacing w:after="80"/>
      </w:pPr>
      <w:r>
        <w:rPr>
          <w:b/>
          <w:bCs/>
          <w:sz w:val="22"/>
          <w:szCs w:val="22"/>
        </w:rPr>
        <w:t>5 Results and Discussions</w:t>
      </w:r>
      <w:r>
        <w:rPr>
          <w:b/>
          <w:bCs/>
          <w:sz w:val="22"/>
          <w:szCs w:val="22"/>
        </w:rPr>
        <w:tab/>
        <w:t>13</w:t>
      </w:r>
    </w:p>
    <w:p w14:paraId="4574FA79" w14:textId="77777777" w:rsidR="00FF5E03" w:rsidRDefault="00000000">
      <w:pPr>
        <w:tabs>
          <w:tab w:val="right" w:leader="dot" w:pos="9026"/>
        </w:tabs>
        <w:spacing w:after="40"/>
        <w:ind w:left="360"/>
      </w:pPr>
      <w:r>
        <w:rPr>
          <w:sz w:val="21"/>
          <w:szCs w:val="21"/>
        </w:rPr>
        <w:t>5.1 Dataset Statistics</w:t>
      </w:r>
      <w:r>
        <w:rPr>
          <w:sz w:val="21"/>
          <w:szCs w:val="21"/>
        </w:rPr>
        <w:tab/>
        <w:t>13</w:t>
      </w:r>
    </w:p>
    <w:p w14:paraId="33B9C7BA" w14:textId="77777777" w:rsidR="00FF5E03" w:rsidRDefault="00000000">
      <w:pPr>
        <w:tabs>
          <w:tab w:val="right" w:leader="dot" w:pos="9026"/>
        </w:tabs>
        <w:spacing w:after="40"/>
        <w:ind w:left="360"/>
      </w:pPr>
      <w:r>
        <w:rPr>
          <w:sz w:val="21"/>
          <w:szCs w:val="21"/>
        </w:rPr>
        <w:t>5.2 Model Comparison</w:t>
      </w:r>
      <w:r>
        <w:rPr>
          <w:sz w:val="21"/>
          <w:szCs w:val="21"/>
        </w:rPr>
        <w:tab/>
        <w:t>14</w:t>
      </w:r>
    </w:p>
    <w:p w14:paraId="79300741" w14:textId="77777777" w:rsidR="00FF5E03" w:rsidRDefault="00000000">
      <w:pPr>
        <w:tabs>
          <w:tab w:val="right" w:leader="dot" w:pos="9026"/>
        </w:tabs>
        <w:spacing w:after="40"/>
        <w:ind w:left="360"/>
      </w:pPr>
      <w:r>
        <w:rPr>
          <w:sz w:val="21"/>
          <w:szCs w:val="21"/>
        </w:rPr>
        <w:t>5.3 Per-Seal Analysis</w:t>
      </w:r>
      <w:r>
        <w:rPr>
          <w:sz w:val="21"/>
          <w:szCs w:val="21"/>
        </w:rPr>
        <w:tab/>
        <w:t>14</w:t>
      </w:r>
    </w:p>
    <w:p w14:paraId="42933CE7" w14:textId="77777777" w:rsidR="00FF5E03" w:rsidRDefault="00000000">
      <w:pPr>
        <w:tabs>
          <w:tab w:val="right" w:leader="dot" w:pos="9026"/>
        </w:tabs>
        <w:spacing w:after="40"/>
        <w:ind w:left="360"/>
      </w:pPr>
      <w:r>
        <w:rPr>
          <w:sz w:val="21"/>
          <w:szCs w:val="21"/>
        </w:rPr>
        <w:t>5.4 Discussion</w:t>
      </w:r>
      <w:r>
        <w:rPr>
          <w:sz w:val="21"/>
          <w:szCs w:val="21"/>
        </w:rPr>
        <w:tab/>
        <w:t>16</w:t>
      </w:r>
    </w:p>
    <w:p w14:paraId="2594402A" w14:textId="77777777" w:rsidR="00FF5E03" w:rsidRDefault="00000000">
      <w:pPr>
        <w:tabs>
          <w:tab w:val="right" w:leader="dot" w:pos="9026"/>
        </w:tabs>
        <w:spacing w:after="40"/>
        <w:ind w:left="720"/>
      </w:pPr>
      <w:r>
        <w:rPr>
          <w:sz w:val="21"/>
          <w:szCs w:val="21"/>
        </w:rPr>
        <w:t>5.4.1 KNN, Logistic Regression and the MLP are statistically indistinguishable</w:t>
      </w:r>
      <w:r>
        <w:rPr>
          <w:sz w:val="21"/>
          <w:szCs w:val="21"/>
        </w:rPr>
        <w:tab/>
        <w:t>16</w:t>
      </w:r>
    </w:p>
    <w:p w14:paraId="436E415B" w14:textId="77777777" w:rsidR="00FF5E03" w:rsidRDefault="00000000">
      <w:pPr>
        <w:tabs>
          <w:tab w:val="right" w:leader="dot" w:pos="9026"/>
        </w:tabs>
        <w:spacing w:after="40"/>
        <w:ind w:left="720"/>
      </w:pPr>
      <w:r>
        <w:rPr>
          <w:sz w:val="21"/>
          <w:szCs w:val="21"/>
        </w:rPr>
        <w:t>5.4.2 Why Gaussian Naive Bayes is weaker</w:t>
      </w:r>
      <w:r>
        <w:rPr>
          <w:sz w:val="21"/>
          <w:szCs w:val="21"/>
        </w:rPr>
        <w:tab/>
        <w:t>16</w:t>
      </w:r>
    </w:p>
    <w:p w14:paraId="77CE1F70" w14:textId="77777777" w:rsidR="00FF5E03" w:rsidRDefault="00000000">
      <w:pPr>
        <w:tabs>
          <w:tab w:val="right" w:leader="dot" w:pos="9026"/>
        </w:tabs>
        <w:spacing w:after="40"/>
        <w:ind w:left="720"/>
      </w:pPr>
      <w:r>
        <w:rPr>
          <w:sz w:val="21"/>
          <w:szCs w:val="21"/>
        </w:rPr>
        <w:t>5.4.3 Choice of the live model</w:t>
      </w:r>
      <w:r>
        <w:rPr>
          <w:sz w:val="21"/>
          <w:szCs w:val="21"/>
        </w:rPr>
        <w:tab/>
        <w:t>16</w:t>
      </w:r>
    </w:p>
    <w:p w14:paraId="399914A8" w14:textId="77777777" w:rsidR="00FF5E03" w:rsidRDefault="00000000">
      <w:pPr>
        <w:tabs>
          <w:tab w:val="right" w:leader="dot" w:pos="9026"/>
        </w:tabs>
        <w:spacing w:after="40"/>
        <w:ind w:left="720"/>
      </w:pPr>
      <w:r>
        <w:rPr>
          <w:sz w:val="21"/>
          <w:szCs w:val="21"/>
        </w:rPr>
        <w:lastRenderedPageBreak/>
        <w:t>5.4.4 Seal vocabulary and occlusion</w:t>
      </w:r>
      <w:r>
        <w:rPr>
          <w:sz w:val="21"/>
          <w:szCs w:val="21"/>
        </w:rPr>
        <w:tab/>
        <w:t>16</w:t>
      </w:r>
    </w:p>
    <w:p w14:paraId="40BA4C5E" w14:textId="77777777" w:rsidR="00FF5E03" w:rsidRDefault="00000000">
      <w:pPr>
        <w:tabs>
          <w:tab w:val="right" w:leader="dot" w:pos="9026"/>
        </w:tabs>
        <w:spacing w:after="40"/>
        <w:ind w:left="360"/>
      </w:pPr>
      <w:r>
        <w:rPr>
          <w:sz w:val="21"/>
          <w:szCs w:val="21"/>
        </w:rPr>
        <w:t>5.5 Live Application Behaviour</w:t>
      </w:r>
      <w:r>
        <w:rPr>
          <w:sz w:val="21"/>
          <w:szCs w:val="21"/>
        </w:rPr>
        <w:tab/>
        <w:t>17</w:t>
      </w:r>
    </w:p>
    <w:p w14:paraId="46109C19" w14:textId="77777777" w:rsidR="00FF5E03" w:rsidRDefault="00000000">
      <w:pPr>
        <w:tabs>
          <w:tab w:val="right" w:leader="dot" w:pos="9026"/>
        </w:tabs>
        <w:spacing w:after="40"/>
        <w:ind w:left="360"/>
      </w:pPr>
      <w:r>
        <w:rPr>
          <w:sz w:val="21"/>
          <w:szCs w:val="21"/>
        </w:rPr>
        <w:t>5.6 Threats to Validity and Limitations</w:t>
      </w:r>
      <w:r>
        <w:rPr>
          <w:sz w:val="21"/>
          <w:szCs w:val="21"/>
        </w:rPr>
        <w:tab/>
        <w:t>17</w:t>
      </w:r>
    </w:p>
    <w:p w14:paraId="06413EC8" w14:textId="77777777" w:rsidR="00FF5E03" w:rsidRDefault="00000000">
      <w:pPr>
        <w:tabs>
          <w:tab w:val="right" w:leader="dot" w:pos="9026"/>
        </w:tabs>
        <w:spacing w:after="80"/>
      </w:pPr>
      <w:r>
        <w:rPr>
          <w:b/>
          <w:bCs/>
          <w:sz w:val="22"/>
          <w:szCs w:val="22"/>
        </w:rPr>
        <w:t>6 Conclusions &amp; Future Scope</w:t>
      </w:r>
      <w:r>
        <w:rPr>
          <w:b/>
          <w:bCs/>
          <w:sz w:val="22"/>
          <w:szCs w:val="22"/>
        </w:rPr>
        <w:tab/>
        <w:t>18</w:t>
      </w:r>
    </w:p>
    <w:p w14:paraId="10122E04" w14:textId="77777777" w:rsidR="00FF5E03" w:rsidRDefault="00000000">
      <w:pPr>
        <w:tabs>
          <w:tab w:val="right" w:leader="dot" w:pos="9026"/>
        </w:tabs>
        <w:spacing w:after="80"/>
      </w:pPr>
      <w:r>
        <w:rPr>
          <w:b/>
          <w:bCs/>
          <w:sz w:val="22"/>
          <w:szCs w:val="22"/>
        </w:rPr>
        <w:t>References</w:t>
      </w:r>
      <w:r>
        <w:rPr>
          <w:b/>
          <w:bCs/>
          <w:sz w:val="22"/>
          <w:szCs w:val="22"/>
        </w:rPr>
        <w:tab/>
        <w:t>19</w:t>
      </w:r>
    </w:p>
    <w:p w14:paraId="247BFB23" w14:textId="77777777" w:rsidR="00FF5E03" w:rsidRDefault="00000000">
      <w:pPr>
        <w:tabs>
          <w:tab w:val="right" w:leader="dot" w:pos="9026"/>
        </w:tabs>
        <w:spacing w:after="80"/>
      </w:pPr>
      <w:r>
        <w:rPr>
          <w:b/>
          <w:bCs/>
          <w:sz w:val="22"/>
          <w:szCs w:val="22"/>
        </w:rPr>
        <w:t>Appendix A: Source Files and Reproduction</w:t>
      </w:r>
      <w:r>
        <w:rPr>
          <w:b/>
          <w:bCs/>
          <w:sz w:val="22"/>
          <w:szCs w:val="22"/>
        </w:rPr>
        <w:tab/>
        <w:t>20</w:t>
      </w:r>
    </w:p>
    <w:p w14:paraId="435E4395" w14:textId="77777777" w:rsidR="00FF5E03" w:rsidRDefault="00000000">
      <w:pPr>
        <w:pageBreakBefore/>
        <w:spacing w:before="300" w:after="360"/>
        <w:jc w:val="center"/>
        <w:outlineLvl w:val="0"/>
      </w:pPr>
      <w:r>
        <w:rPr>
          <w:b/>
          <w:bCs/>
          <w:sz w:val="32"/>
          <w:szCs w:val="32"/>
        </w:rPr>
        <w:lastRenderedPageBreak/>
        <w:t>List of Abbreviations</w:t>
      </w:r>
    </w:p>
    <w:p w14:paraId="12538B1D" w14:textId="77777777" w:rsidR="00FF5E03" w:rsidRDefault="00000000">
      <w:pPr>
        <w:tabs>
          <w:tab w:val="left" w:pos="1800"/>
        </w:tabs>
        <w:spacing w:after="100"/>
      </w:pPr>
      <w:r>
        <w:rPr>
          <w:b/>
          <w:bCs/>
        </w:rPr>
        <w:t>CV</w:t>
      </w:r>
      <w:r>
        <w:tab/>
      </w:r>
      <w:proofErr w:type="gramStart"/>
      <w:r>
        <w:t>–  Cross</w:t>
      </w:r>
      <w:proofErr w:type="gramEnd"/>
      <w:r>
        <w:t>-Validation</w:t>
      </w:r>
    </w:p>
    <w:p w14:paraId="2A0CA52A" w14:textId="77777777" w:rsidR="00FF5E03" w:rsidRDefault="00000000">
      <w:pPr>
        <w:tabs>
          <w:tab w:val="left" w:pos="1800"/>
        </w:tabs>
        <w:spacing w:after="100"/>
      </w:pPr>
      <w:r>
        <w:rPr>
          <w:b/>
          <w:bCs/>
        </w:rPr>
        <w:t>GNB</w:t>
      </w:r>
      <w:r>
        <w:tab/>
      </w:r>
      <w:proofErr w:type="gramStart"/>
      <w:r>
        <w:t>–  Gaussian</w:t>
      </w:r>
      <w:proofErr w:type="gramEnd"/>
      <w:r>
        <w:t xml:space="preserve"> Naive Bayes</w:t>
      </w:r>
    </w:p>
    <w:p w14:paraId="4228F6A1" w14:textId="77777777" w:rsidR="00FF5E03" w:rsidRDefault="00000000">
      <w:pPr>
        <w:tabs>
          <w:tab w:val="left" w:pos="1800"/>
        </w:tabs>
        <w:spacing w:after="100"/>
      </w:pPr>
      <w:r>
        <w:rPr>
          <w:b/>
          <w:bCs/>
        </w:rPr>
        <w:t>HCI</w:t>
      </w:r>
      <w:r>
        <w:tab/>
      </w:r>
      <w:proofErr w:type="gramStart"/>
      <w:r>
        <w:t>–  Human</w:t>
      </w:r>
      <w:proofErr w:type="gramEnd"/>
      <w:r>
        <w:t>–Computer Interaction</w:t>
      </w:r>
    </w:p>
    <w:p w14:paraId="388A4512" w14:textId="77777777" w:rsidR="00FF5E03" w:rsidRDefault="00000000">
      <w:pPr>
        <w:tabs>
          <w:tab w:val="left" w:pos="1800"/>
        </w:tabs>
        <w:spacing w:after="100"/>
      </w:pPr>
      <w:r>
        <w:rPr>
          <w:b/>
          <w:bCs/>
        </w:rPr>
        <w:t>KNN</w:t>
      </w:r>
      <w:r>
        <w:tab/>
      </w:r>
      <w:proofErr w:type="gramStart"/>
      <w:r>
        <w:t>–  K</w:t>
      </w:r>
      <w:proofErr w:type="gramEnd"/>
      <w:r>
        <w:t>-Nearest Neighbours</w:t>
      </w:r>
    </w:p>
    <w:p w14:paraId="2B88A16D" w14:textId="77777777" w:rsidR="00FF5E03" w:rsidRDefault="00000000">
      <w:pPr>
        <w:tabs>
          <w:tab w:val="left" w:pos="1800"/>
        </w:tabs>
        <w:spacing w:after="100"/>
      </w:pPr>
      <w:r>
        <w:rPr>
          <w:b/>
          <w:bCs/>
        </w:rPr>
        <w:t>LR</w:t>
      </w:r>
      <w:r>
        <w:tab/>
      </w:r>
      <w:proofErr w:type="gramStart"/>
      <w:r>
        <w:t>–  Logistic</w:t>
      </w:r>
      <w:proofErr w:type="gramEnd"/>
      <w:r>
        <w:t xml:space="preserve"> Regression</w:t>
      </w:r>
    </w:p>
    <w:p w14:paraId="33A59CED" w14:textId="77777777" w:rsidR="00FF5E03" w:rsidRDefault="00000000">
      <w:pPr>
        <w:tabs>
          <w:tab w:val="left" w:pos="1800"/>
        </w:tabs>
        <w:spacing w:after="100"/>
      </w:pPr>
      <w:r>
        <w:rPr>
          <w:b/>
          <w:bCs/>
        </w:rPr>
        <w:t>MLP</w:t>
      </w:r>
      <w:r>
        <w:tab/>
      </w:r>
      <w:proofErr w:type="gramStart"/>
      <w:r>
        <w:t>–  Multilayer</w:t>
      </w:r>
      <w:proofErr w:type="gramEnd"/>
      <w:r>
        <w:t xml:space="preserve"> Perceptron</w:t>
      </w:r>
    </w:p>
    <w:p w14:paraId="73821121" w14:textId="77777777" w:rsidR="00FF5E03" w:rsidRDefault="00000000">
      <w:pPr>
        <w:tabs>
          <w:tab w:val="left" w:pos="1800"/>
        </w:tabs>
        <w:spacing w:after="100"/>
      </w:pPr>
      <w:r>
        <w:rPr>
          <w:b/>
          <w:bCs/>
        </w:rPr>
        <w:t>PCA</w:t>
      </w:r>
      <w:r>
        <w:tab/>
      </w:r>
      <w:proofErr w:type="gramStart"/>
      <w:r>
        <w:t>–  Principal</w:t>
      </w:r>
      <w:proofErr w:type="gramEnd"/>
      <w:r>
        <w:t xml:space="preserve"> Component Analysis</w:t>
      </w:r>
    </w:p>
    <w:p w14:paraId="5FD80171" w14:textId="77777777" w:rsidR="00FF5E03" w:rsidRDefault="00000000">
      <w:pPr>
        <w:tabs>
          <w:tab w:val="left" w:pos="1800"/>
        </w:tabs>
        <w:spacing w:after="100"/>
      </w:pPr>
      <w:r>
        <w:rPr>
          <w:b/>
          <w:bCs/>
        </w:rPr>
        <w:t>RGB</w:t>
      </w:r>
      <w:r>
        <w:tab/>
      </w:r>
      <w:proofErr w:type="gramStart"/>
      <w:r>
        <w:t>–  Red</w:t>
      </w:r>
      <w:proofErr w:type="gramEnd"/>
      <w:r>
        <w:t>, Green, Blue</w:t>
      </w:r>
    </w:p>
    <w:p w14:paraId="7CBC3FF6" w14:textId="77777777" w:rsidR="00FF5E03" w:rsidRDefault="00000000">
      <w:pPr>
        <w:tabs>
          <w:tab w:val="left" w:pos="1800"/>
        </w:tabs>
        <w:spacing w:after="100"/>
      </w:pPr>
      <w:r>
        <w:rPr>
          <w:b/>
          <w:bCs/>
        </w:rPr>
        <w:t>UI</w:t>
      </w:r>
      <w:r>
        <w:tab/>
      </w:r>
      <w:proofErr w:type="gramStart"/>
      <w:r>
        <w:t>–  User</w:t>
      </w:r>
      <w:proofErr w:type="gramEnd"/>
      <w:r>
        <w:t xml:space="preserve"> Interface</w:t>
      </w:r>
    </w:p>
    <w:p w14:paraId="5CEEC07E" w14:textId="77777777" w:rsidR="00FF5E03" w:rsidRDefault="00000000">
      <w:pPr>
        <w:pageBreakBefore/>
        <w:spacing w:before="300" w:after="360"/>
        <w:jc w:val="center"/>
        <w:outlineLvl w:val="0"/>
      </w:pPr>
      <w:r>
        <w:rPr>
          <w:b/>
          <w:bCs/>
          <w:sz w:val="32"/>
          <w:szCs w:val="32"/>
        </w:rPr>
        <w:lastRenderedPageBreak/>
        <w:t>List of Figures</w:t>
      </w:r>
    </w:p>
    <w:p w14:paraId="4E5B92FD" w14:textId="77777777" w:rsidR="00FF5E03" w:rsidRDefault="00000000">
      <w:pPr>
        <w:tabs>
          <w:tab w:val="right" w:leader="dot" w:pos="9026"/>
        </w:tabs>
        <w:spacing w:after="90"/>
      </w:pPr>
      <w:r>
        <w:rPr>
          <w:sz w:val="21"/>
          <w:szCs w:val="21"/>
        </w:rPr>
        <w:t xml:space="preserve">Figure 1.1   Overview of the proposed system, from webcam frame to </w:t>
      </w:r>
      <w:proofErr w:type="spellStart"/>
      <w:r>
        <w:rPr>
          <w:sz w:val="21"/>
          <w:szCs w:val="21"/>
        </w:rPr>
        <w:t>jutsu</w:t>
      </w:r>
      <w:proofErr w:type="spellEnd"/>
      <w:r>
        <w:rPr>
          <w:sz w:val="21"/>
          <w:szCs w:val="21"/>
        </w:rPr>
        <w:t xml:space="preserve"> display.</w:t>
      </w:r>
      <w:r>
        <w:rPr>
          <w:sz w:val="21"/>
          <w:szCs w:val="21"/>
        </w:rPr>
        <w:tab/>
        <w:t>1</w:t>
      </w:r>
    </w:p>
    <w:p w14:paraId="2A22DF5C" w14:textId="77777777" w:rsidR="00FF5E03" w:rsidRDefault="00000000">
      <w:pPr>
        <w:tabs>
          <w:tab w:val="right" w:leader="dot" w:pos="9026"/>
        </w:tabs>
        <w:spacing w:after="90"/>
      </w:pPr>
      <w:r>
        <w:rPr>
          <w:sz w:val="21"/>
          <w:szCs w:val="21"/>
        </w:rPr>
        <w:t>Figure 3.1   The 21 hand landmarks. Landmarks 0 (wrist) and 9 (middle-finger base) define the normalisation.</w:t>
      </w:r>
      <w:r>
        <w:rPr>
          <w:sz w:val="21"/>
          <w:szCs w:val="21"/>
        </w:rPr>
        <w:tab/>
        <w:t>6</w:t>
      </w:r>
    </w:p>
    <w:p w14:paraId="16DF9208" w14:textId="77777777" w:rsidR="00FF5E03" w:rsidRDefault="00000000">
      <w:pPr>
        <w:tabs>
          <w:tab w:val="right" w:leader="dot" w:pos="9026"/>
        </w:tabs>
        <w:spacing w:after="90"/>
      </w:pPr>
      <w:r>
        <w:rPr>
          <w:sz w:val="21"/>
          <w:szCs w:val="21"/>
        </w:rPr>
        <w:t>Figure 3.2   Share of raw frames per seal with both hands detected (kept) and with one hand only (removed).</w:t>
      </w:r>
      <w:r>
        <w:rPr>
          <w:sz w:val="21"/>
          <w:szCs w:val="21"/>
        </w:rPr>
        <w:tab/>
        <w:t>8</w:t>
      </w:r>
    </w:p>
    <w:p w14:paraId="19F20CEF" w14:textId="77777777" w:rsidR="00FF5E03" w:rsidRDefault="00000000">
      <w:pPr>
        <w:tabs>
          <w:tab w:val="right" w:leader="dot" w:pos="9026"/>
        </w:tabs>
        <w:spacing w:after="90"/>
      </w:pPr>
      <w:r>
        <w:rPr>
          <w:sz w:val="21"/>
          <w:szCs w:val="21"/>
        </w:rPr>
        <w:t xml:space="preserve">Figure 4.1   State machine for sequence recording and </w:t>
      </w:r>
      <w:proofErr w:type="spellStart"/>
      <w:r>
        <w:rPr>
          <w:sz w:val="21"/>
          <w:szCs w:val="21"/>
        </w:rPr>
        <w:t>jutsu</w:t>
      </w:r>
      <w:proofErr w:type="spellEnd"/>
      <w:r>
        <w:rPr>
          <w:sz w:val="21"/>
          <w:szCs w:val="21"/>
        </w:rPr>
        <w:t xml:space="preserve"> matching.</w:t>
      </w:r>
      <w:r>
        <w:rPr>
          <w:sz w:val="21"/>
          <w:szCs w:val="21"/>
        </w:rPr>
        <w:tab/>
        <w:t>11</w:t>
      </w:r>
    </w:p>
    <w:p w14:paraId="75E6DFFF" w14:textId="77777777" w:rsidR="00FF5E03" w:rsidRDefault="00000000">
      <w:pPr>
        <w:tabs>
          <w:tab w:val="right" w:leader="dot" w:pos="9026"/>
        </w:tabs>
        <w:spacing w:after="90"/>
      </w:pPr>
      <w:r>
        <w:rPr>
          <w:sz w:val="21"/>
          <w:szCs w:val="21"/>
        </w:rPr>
        <w:t>Figure 4.2   Screenshot of the live application (camera view, seal panel, sequence bar).</w:t>
      </w:r>
      <w:r>
        <w:rPr>
          <w:sz w:val="21"/>
          <w:szCs w:val="21"/>
        </w:rPr>
        <w:tab/>
        <w:t>12</w:t>
      </w:r>
    </w:p>
    <w:p w14:paraId="352C3C2A" w14:textId="77777777" w:rsidR="00FF5E03" w:rsidRDefault="00000000">
      <w:pPr>
        <w:tabs>
          <w:tab w:val="right" w:leader="dot" w:pos="9026"/>
        </w:tabs>
        <w:spacing w:after="90"/>
      </w:pPr>
      <w:r>
        <w:rPr>
          <w:sz w:val="21"/>
          <w:szCs w:val="21"/>
        </w:rPr>
        <w:t>Figure 5.1   Accuracy and macro-F1 of the four classifiers (error bars: one standard deviation over 15 folds).</w:t>
      </w:r>
      <w:r>
        <w:rPr>
          <w:sz w:val="21"/>
          <w:szCs w:val="21"/>
        </w:rPr>
        <w:tab/>
        <w:t>14</w:t>
      </w:r>
    </w:p>
    <w:p w14:paraId="7D0CDAEA" w14:textId="77777777" w:rsidR="00FF5E03" w:rsidRDefault="00000000">
      <w:pPr>
        <w:tabs>
          <w:tab w:val="right" w:leader="dot" w:pos="9026"/>
        </w:tabs>
        <w:spacing w:after="90"/>
      </w:pPr>
      <w:r>
        <w:rPr>
          <w:sz w:val="21"/>
          <w:szCs w:val="21"/>
        </w:rPr>
        <w:t>Figure 5.2   Recall per seal for each classifier.</w:t>
      </w:r>
      <w:r>
        <w:rPr>
          <w:sz w:val="21"/>
          <w:szCs w:val="21"/>
        </w:rPr>
        <w:tab/>
        <w:t>15</w:t>
      </w:r>
    </w:p>
    <w:p w14:paraId="71374408" w14:textId="77777777" w:rsidR="00FF5E03" w:rsidRDefault="00000000">
      <w:pPr>
        <w:tabs>
          <w:tab w:val="right" w:leader="dot" w:pos="9026"/>
        </w:tabs>
        <w:spacing w:after="90"/>
      </w:pPr>
      <w:r>
        <w:rPr>
          <w:sz w:val="21"/>
          <w:szCs w:val="21"/>
        </w:rPr>
        <w:t>Figure 5.3   Confusion matrices (pooled out-of-fold counts) for KNN (left) and Gaussian Naive Bayes (right).</w:t>
      </w:r>
      <w:r>
        <w:rPr>
          <w:sz w:val="21"/>
          <w:szCs w:val="21"/>
        </w:rPr>
        <w:tab/>
        <w:t>15</w:t>
      </w:r>
    </w:p>
    <w:p w14:paraId="7039DF04" w14:textId="77777777" w:rsidR="00FF5E03" w:rsidRDefault="00000000">
      <w:pPr>
        <w:pageBreakBefore/>
        <w:spacing w:before="300" w:after="360"/>
        <w:jc w:val="center"/>
        <w:outlineLvl w:val="0"/>
      </w:pPr>
      <w:r>
        <w:rPr>
          <w:b/>
          <w:bCs/>
          <w:sz w:val="32"/>
          <w:szCs w:val="32"/>
        </w:rPr>
        <w:lastRenderedPageBreak/>
        <w:t>List of Tables</w:t>
      </w:r>
    </w:p>
    <w:p w14:paraId="772D7CE2" w14:textId="77777777" w:rsidR="00FF5E03" w:rsidRDefault="00000000">
      <w:pPr>
        <w:tabs>
          <w:tab w:val="right" w:leader="dot" w:pos="9026"/>
        </w:tabs>
        <w:spacing w:after="90"/>
      </w:pPr>
      <w:r>
        <w:rPr>
          <w:sz w:val="21"/>
          <w:szCs w:val="21"/>
        </w:rPr>
        <w:t>Table 1.1   Mapping of project components to the Pattern Recognition syllabus.</w:t>
      </w:r>
      <w:r>
        <w:rPr>
          <w:sz w:val="21"/>
          <w:szCs w:val="21"/>
        </w:rPr>
        <w:tab/>
        <w:t>2</w:t>
      </w:r>
    </w:p>
    <w:p w14:paraId="271CE19D" w14:textId="77777777" w:rsidR="00FF5E03" w:rsidRDefault="00000000">
      <w:pPr>
        <w:tabs>
          <w:tab w:val="right" w:leader="dot" w:pos="9026"/>
        </w:tabs>
        <w:spacing w:after="90"/>
      </w:pPr>
      <w:r>
        <w:rPr>
          <w:sz w:val="21"/>
          <w:szCs w:val="21"/>
        </w:rPr>
        <w:t>Table 2.1   Summary of surveyed work.</w:t>
      </w:r>
      <w:r>
        <w:rPr>
          <w:sz w:val="21"/>
          <w:szCs w:val="21"/>
        </w:rPr>
        <w:tab/>
        <w:t>5</w:t>
      </w:r>
    </w:p>
    <w:p w14:paraId="1A081316" w14:textId="77777777" w:rsidR="00FF5E03" w:rsidRDefault="00000000">
      <w:pPr>
        <w:tabs>
          <w:tab w:val="right" w:leader="dot" w:pos="9026"/>
        </w:tabs>
        <w:spacing w:after="90"/>
      </w:pPr>
      <w:r>
        <w:rPr>
          <w:sz w:val="21"/>
          <w:szCs w:val="21"/>
        </w:rPr>
        <w:t>Table 3.1   The nine capture conditions used for every seal.</w:t>
      </w:r>
      <w:r>
        <w:rPr>
          <w:sz w:val="21"/>
          <w:szCs w:val="21"/>
        </w:rPr>
        <w:tab/>
        <w:t>7</w:t>
      </w:r>
    </w:p>
    <w:p w14:paraId="42D0FEAB" w14:textId="77777777" w:rsidR="00FF5E03" w:rsidRDefault="00000000">
      <w:pPr>
        <w:tabs>
          <w:tab w:val="right" w:leader="dot" w:pos="9026"/>
        </w:tabs>
        <w:spacing w:after="90"/>
      </w:pPr>
      <w:r>
        <w:rPr>
          <w:sz w:val="21"/>
          <w:szCs w:val="21"/>
        </w:rPr>
        <w:t>Table 4.1   Classifier configurations (scikit-learn [11]).</w:t>
      </w:r>
      <w:r>
        <w:rPr>
          <w:sz w:val="21"/>
          <w:szCs w:val="21"/>
        </w:rPr>
        <w:tab/>
        <w:t>10</w:t>
      </w:r>
    </w:p>
    <w:p w14:paraId="66C6D17E" w14:textId="77777777" w:rsidR="00FF5E03" w:rsidRDefault="00000000">
      <w:pPr>
        <w:tabs>
          <w:tab w:val="right" w:leader="dot" w:pos="9026"/>
        </w:tabs>
        <w:spacing w:after="90"/>
      </w:pPr>
      <w:r>
        <w:rPr>
          <w:sz w:val="21"/>
          <w:szCs w:val="21"/>
        </w:rPr>
        <w:t>Table 4.2   Control seals and timing parameters of the live system (default configuration).</w:t>
      </w:r>
      <w:r>
        <w:rPr>
          <w:sz w:val="21"/>
          <w:szCs w:val="21"/>
        </w:rPr>
        <w:tab/>
        <w:t>11</w:t>
      </w:r>
    </w:p>
    <w:p w14:paraId="745FB3C6" w14:textId="77777777" w:rsidR="00FF5E03" w:rsidRDefault="00000000">
      <w:pPr>
        <w:tabs>
          <w:tab w:val="right" w:leader="dot" w:pos="9026"/>
        </w:tabs>
        <w:spacing w:after="90"/>
      </w:pPr>
      <w:r>
        <w:rPr>
          <w:sz w:val="21"/>
          <w:szCs w:val="21"/>
        </w:rPr>
        <w:t xml:space="preserve">Table 4.3   </w:t>
      </w:r>
      <w:proofErr w:type="spellStart"/>
      <w:r>
        <w:rPr>
          <w:sz w:val="21"/>
          <w:szCs w:val="21"/>
        </w:rPr>
        <w:t>Jutsu</w:t>
      </w:r>
      <w:proofErr w:type="spellEnd"/>
      <w:r>
        <w:rPr>
          <w:sz w:val="21"/>
          <w:szCs w:val="21"/>
        </w:rPr>
        <w:t xml:space="preserve"> table in the default configuration. Sequences are inspired by, but not identical to, canonical sequences and use only seals the model was trained on.</w:t>
      </w:r>
      <w:r>
        <w:rPr>
          <w:sz w:val="21"/>
          <w:szCs w:val="21"/>
        </w:rPr>
        <w:tab/>
        <w:t>11</w:t>
      </w:r>
    </w:p>
    <w:p w14:paraId="1680AD71" w14:textId="77777777" w:rsidR="00FF5E03" w:rsidRDefault="00000000">
      <w:pPr>
        <w:tabs>
          <w:tab w:val="right" w:leader="dot" w:pos="9026"/>
        </w:tabs>
        <w:spacing w:after="90"/>
      </w:pPr>
      <w:r>
        <w:rPr>
          <w:sz w:val="21"/>
          <w:szCs w:val="21"/>
        </w:rPr>
        <w:t>Table 5.1   Cleaned dataset used for all experiments.</w:t>
      </w:r>
      <w:r>
        <w:rPr>
          <w:sz w:val="21"/>
          <w:szCs w:val="21"/>
        </w:rPr>
        <w:tab/>
        <w:t>13</w:t>
      </w:r>
    </w:p>
    <w:p w14:paraId="618A7AED" w14:textId="77777777" w:rsidR="00FF5E03" w:rsidRDefault="00000000">
      <w:pPr>
        <w:tabs>
          <w:tab w:val="right" w:leader="dot" w:pos="9026"/>
        </w:tabs>
        <w:spacing w:after="90"/>
      </w:pPr>
      <w:r>
        <w:rPr>
          <w:sz w:val="21"/>
          <w:szCs w:val="21"/>
        </w:rPr>
        <w:t>Table 5.2   Raw frames per seal and the share with both hands detected.</w:t>
      </w:r>
      <w:r>
        <w:rPr>
          <w:sz w:val="21"/>
          <w:szCs w:val="21"/>
        </w:rPr>
        <w:tab/>
        <w:t>13</w:t>
      </w:r>
    </w:p>
    <w:p w14:paraId="189ABCC1" w14:textId="77777777" w:rsidR="00FF5E03" w:rsidRDefault="00000000">
      <w:pPr>
        <w:tabs>
          <w:tab w:val="right" w:leader="dot" w:pos="9026"/>
        </w:tabs>
        <w:spacing w:after="90"/>
      </w:pPr>
      <w:r>
        <w:rPr>
          <w:sz w:val="21"/>
          <w:szCs w:val="21"/>
        </w:rPr>
        <w:t>Table 5.3   Classifier comparison (mean ± standard deviation over 15 session-grouped folds).</w:t>
      </w:r>
      <w:r>
        <w:rPr>
          <w:sz w:val="21"/>
          <w:szCs w:val="21"/>
        </w:rPr>
        <w:tab/>
        <w:t>14</w:t>
      </w:r>
    </w:p>
    <w:p w14:paraId="0347E5C0" w14:textId="77777777" w:rsidR="00FF5E03" w:rsidRDefault="00000000">
      <w:pPr>
        <w:tabs>
          <w:tab w:val="right" w:leader="dot" w:pos="9026"/>
        </w:tabs>
        <w:spacing w:after="90"/>
      </w:pPr>
      <w:r>
        <w:rPr>
          <w:sz w:val="21"/>
          <w:szCs w:val="21"/>
        </w:rPr>
        <w:t>Table 5.4   Per-seal recall from pooled out-of-fold predictions.</w:t>
      </w:r>
      <w:r>
        <w:rPr>
          <w:sz w:val="21"/>
          <w:szCs w:val="21"/>
        </w:rPr>
        <w:tab/>
        <w:t>14</w:t>
      </w:r>
    </w:p>
    <w:p w14:paraId="78459B9D" w14:textId="77777777" w:rsidR="00FF5E03" w:rsidRDefault="00000000">
      <w:pPr>
        <w:tabs>
          <w:tab w:val="right" w:leader="dot" w:pos="9026"/>
        </w:tabs>
        <w:spacing w:after="90"/>
      </w:pPr>
      <w:r>
        <w:rPr>
          <w:sz w:val="21"/>
          <w:szCs w:val="21"/>
        </w:rPr>
        <w:t>Table 5.5   Most frequent confusion for each true class (five largest shares).</w:t>
      </w:r>
      <w:r>
        <w:rPr>
          <w:sz w:val="21"/>
          <w:szCs w:val="21"/>
        </w:rPr>
        <w:tab/>
        <w:t>15</w:t>
      </w:r>
    </w:p>
    <w:p w14:paraId="216FBDF7" w14:textId="77777777" w:rsidR="00FF5E03" w:rsidRDefault="00000000">
      <w:pPr>
        <w:tabs>
          <w:tab w:val="right" w:leader="dot" w:pos="9026"/>
        </w:tabs>
        <w:spacing w:after="90"/>
      </w:pPr>
      <w:r>
        <w:rPr>
          <w:sz w:val="21"/>
          <w:szCs w:val="21"/>
        </w:rPr>
        <w:t>Table A.1   Project source files.</w:t>
      </w:r>
      <w:r>
        <w:rPr>
          <w:sz w:val="21"/>
          <w:szCs w:val="21"/>
        </w:rPr>
        <w:tab/>
        <w:t>20</w:t>
      </w:r>
    </w:p>
    <w:p w14:paraId="56D774BC" w14:textId="77777777" w:rsidR="00FF5E03" w:rsidRDefault="00FF5E03">
      <w:pPr>
        <w:sectPr w:rsidR="00FF5E03">
          <w:footerReference w:type="default" r:id="rId8"/>
          <w:pgSz w:w="11906" w:h="16838"/>
          <w:pgMar w:top="1440" w:right="1440" w:bottom="1440" w:left="1440" w:header="708" w:footer="708" w:gutter="0"/>
          <w:pgNumType w:fmt="lowerRoman" w:start="1"/>
          <w:cols w:space="720"/>
          <w:docGrid w:linePitch="360"/>
        </w:sectPr>
      </w:pPr>
    </w:p>
    <w:p w14:paraId="22A63F7E" w14:textId="77777777" w:rsidR="00FF5E03" w:rsidRDefault="00000000">
      <w:pPr>
        <w:pStyle w:val="Heading1"/>
        <w:pageBreakBefore/>
        <w:spacing w:before="600" w:after="360"/>
        <w:jc w:val="center"/>
      </w:pPr>
      <w:r>
        <w:lastRenderedPageBreak/>
        <w:t>Chapter 1</w:t>
      </w:r>
      <w:r>
        <w:br/>
        <w:t>Introduction</w:t>
      </w:r>
    </w:p>
    <w:p w14:paraId="5EDE8D87" w14:textId="77777777" w:rsidR="00FF5E03" w:rsidRDefault="00000000">
      <w:pPr>
        <w:spacing w:after="140" w:line="300" w:lineRule="auto"/>
        <w:jc w:val="both"/>
      </w:pPr>
      <w:r>
        <w:t>This chapter introduces the project: the background of vision-based gesture interfaces, the precise problem addressed, the scope and motivation, the objectives, the main challenges, the relevance of the work, and the organisation of the rest of the report.</w:t>
      </w:r>
    </w:p>
    <w:p w14:paraId="1AE85C32" w14:textId="77777777" w:rsidR="00FF5E03" w:rsidRDefault="00000000">
      <w:pPr>
        <w:pStyle w:val="Heading2"/>
        <w:keepNext/>
        <w:spacing w:before="280" w:after="120"/>
      </w:pPr>
      <w:r>
        <w:t>1.1   Background</w:t>
      </w:r>
    </w:p>
    <w:p w14:paraId="5F25B012" w14:textId="77777777" w:rsidR="00FF5E03" w:rsidRDefault="00000000">
      <w:pPr>
        <w:spacing w:after="140" w:line="300" w:lineRule="auto"/>
        <w:jc w:val="both"/>
      </w:pPr>
      <w:r>
        <w:t xml:space="preserve">Hand gestures are a natural channel for human–computer interaction, and vision-based recognition, which needs only a camera and no wearable sensor, has been an active research area for decades [1]. Classical gesture-recognition systems follow three phases (detection, tracking and recognition) [1]. Modern landmark-based trackers have simplified the first two phases. </w:t>
      </w:r>
      <w:proofErr w:type="spellStart"/>
      <w:r>
        <w:t>MediaPipe</w:t>
      </w:r>
      <w:proofErr w:type="spellEnd"/>
      <w:r>
        <w:t xml:space="preserve"> Hands, for example, predicts a 21-point hand skeleton from a single RGB camera in real time using a palm detector followed by a hand-landmark model, and it is designed to remain robust under partial visibility and self-occlusion [2], [3].</w:t>
      </w:r>
    </w:p>
    <w:p w14:paraId="43E08E70" w14:textId="77777777" w:rsidR="00FF5E03" w:rsidRDefault="00000000">
      <w:pPr>
        <w:spacing w:after="140" w:line="300" w:lineRule="auto"/>
        <w:jc w:val="both"/>
      </w:pPr>
      <w:r>
        <w:t xml:space="preserve">Once a hand is reduced to a small set of landmark coordinates, recognising a static pose becomes a conventional supervised pattern recognition problem. This makes it a good setting for studying the methods taught in a Pattern Recognition course: feature design, distance-based classification, probabilistic classification, and, above all, careful evaluation. This project uses that setting with a deliberately playful target, the two-handed “hand seals” of the </w:t>
      </w:r>
      <w:r>
        <w:rPr>
          <w:i/>
          <w:iCs/>
        </w:rPr>
        <w:t>Naruto</w:t>
      </w:r>
      <w:r>
        <w:t xml:space="preserve"> franchise, to build a complete pipeline from webcam frames to a live interactive application.</w:t>
      </w:r>
    </w:p>
    <w:p w14:paraId="18C527BF" w14:textId="77777777" w:rsidR="00FF5E03" w:rsidRDefault="00000000">
      <w:pPr>
        <w:pStyle w:val="Heading2"/>
        <w:keepNext/>
        <w:spacing w:before="280" w:after="120"/>
      </w:pPr>
      <w:r>
        <w:t>1.2   Problem Definition</w:t>
      </w:r>
    </w:p>
    <w:p w14:paraId="5E9281AF" w14:textId="77777777" w:rsidR="00FF5E03" w:rsidRDefault="00000000">
      <w:pPr>
        <w:spacing w:after="140" w:line="300" w:lineRule="auto"/>
        <w:jc w:val="both"/>
      </w:pPr>
      <w:r>
        <w:t>The aim is to recognise a small vocabulary of static two-handed seals in real time from a webcam, to compare classical pattern recognition classifiers on the task under a leakage-free evaluation, and to use the recognised seals to drive a sequence-matching application in which ordered seals trigger named “</w:t>
      </w:r>
      <w:proofErr w:type="spellStart"/>
      <w:r>
        <w:t>jutsu</w:t>
      </w:r>
      <w:proofErr w:type="spellEnd"/>
      <w:r>
        <w:t>”.</w:t>
      </w:r>
    </w:p>
    <w:p w14:paraId="3585F25D" w14:textId="77777777" w:rsidR="00FF5E03" w:rsidRDefault="00000000">
      <w:pPr>
        <w:keepNext/>
        <w:spacing w:before="120" w:after="60"/>
        <w:jc w:val="center"/>
      </w:pPr>
      <w:r>
        <w:rPr>
          <w:noProof/>
        </w:rPr>
        <w:drawing>
          <wp:inline distT="0" distB="0" distL="0" distR="0" wp14:anchorId="3D68F56C" wp14:editId="7E9C1742">
            <wp:extent cx="5143500" cy="2000250"/>
            <wp:effectExtent l="0" t="0" r="0" b="0"/>
            <wp:docPr id="324297139" name="pipeline" descr="Overview of the proposed system, from webcam frame to jutsu display." title="Overview of the proposed system, from webcam frame to jutsu dis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2000250"/>
                    </a:xfrm>
                    <a:prstGeom prst="rect">
                      <a:avLst/>
                    </a:prstGeom>
                  </pic:spPr>
                </pic:pic>
              </a:graphicData>
            </a:graphic>
          </wp:inline>
        </w:drawing>
      </w:r>
    </w:p>
    <w:p w14:paraId="6EAFA0D1" w14:textId="77777777" w:rsidR="00FF5E03" w:rsidRDefault="00000000">
      <w:pPr>
        <w:spacing w:after="220"/>
        <w:jc w:val="center"/>
      </w:pPr>
      <w:r>
        <w:rPr>
          <w:sz w:val="22"/>
          <w:szCs w:val="22"/>
        </w:rPr>
        <w:t xml:space="preserve">Figure 1.1: Overview of the proposed system, from webcam frame to </w:t>
      </w:r>
      <w:proofErr w:type="spellStart"/>
      <w:r>
        <w:rPr>
          <w:sz w:val="22"/>
          <w:szCs w:val="22"/>
        </w:rPr>
        <w:t>jutsu</w:t>
      </w:r>
      <w:proofErr w:type="spellEnd"/>
      <w:r>
        <w:rPr>
          <w:sz w:val="22"/>
          <w:szCs w:val="22"/>
        </w:rPr>
        <w:t xml:space="preserve"> display.</w:t>
      </w:r>
    </w:p>
    <w:p w14:paraId="62B95341" w14:textId="77777777" w:rsidR="00FF5E03" w:rsidRDefault="00000000">
      <w:pPr>
        <w:pStyle w:val="Heading2"/>
        <w:keepNext/>
        <w:spacing w:before="280" w:after="120"/>
      </w:pPr>
      <w:r>
        <w:lastRenderedPageBreak/>
        <w:t>1.3   Scope and Motivation</w:t>
      </w:r>
    </w:p>
    <w:p w14:paraId="7ABBE304" w14:textId="77777777" w:rsidR="00FF5E03" w:rsidRDefault="00000000">
      <w:pPr>
        <w:spacing w:after="140" w:line="300" w:lineRule="auto"/>
        <w:jc w:val="both"/>
      </w:pPr>
      <w:r>
        <w:t xml:space="preserve">The scope is limited to </w:t>
      </w:r>
      <w:r>
        <w:rPr>
          <w:i/>
          <w:iCs/>
        </w:rPr>
        <w:t>static</w:t>
      </w:r>
      <w:r>
        <w:t xml:space="preserve"> seals performed with both hands in front of a single laptop webcam. Each frame is classified independently into one of 8 classes (seven seals and one neutral “no seal” class), and sequences are handled by a rule-based state machine on top of the classifier output rather than by a learned temporal model. Four classifiers are compared: K-Nearest Neighbours, Logistic Regression and Gaussian Naive Bayes, which belong to the course syllabus, and a small multilayer neural network included as an extra, out-of-syllabus baseline. The scope deliberately excludes dynamic gestures, multiple users and depth sensors.</w:t>
      </w:r>
    </w:p>
    <w:p w14:paraId="1500FAB4" w14:textId="77777777" w:rsidR="00FF5E03" w:rsidRDefault="00000000">
      <w:pPr>
        <w:spacing w:after="140" w:line="300" w:lineRule="auto"/>
        <w:jc w:val="both"/>
      </w:pPr>
      <w:r>
        <w:t>The motivation is twofold. Academically, a small landmark-based dataset exposes exactly the issues that matter in practice: correlated features, few independent capture sessions, and the risk that near-identical consecutive frames leak between training and test sets. Practically, a working interactive demonstration makes the abstract classifier comparison tangible, and it forces design decisions (confidence cut-offs, hold times, a restricted seal vocabulary) that mirror real deployment trade-offs.</w:t>
      </w:r>
    </w:p>
    <w:p w14:paraId="619E94BE" w14:textId="77777777" w:rsidR="00FF5E03" w:rsidRDefault="00000000">
      <w:pPr>
        <w:keepNext/>
        <w:spacing w:before="160" w:after="80"/>
        <w:jc w:val="center"/>
      </w:pPr>
      <w:r>
        <w:rPr>
          <w:sz w:val="22"/>
          <w:szCs w:val="22"/>
        </w:rPr>
        <w:t>Table 1.1: Mapping of project components to the Pattern Recognition syllabus.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500"/>
        <w:gridCol w:w="3826"/>
      </w:tblGrid>
      <w:tr w:rsidR="00FF5E03" w14:paraId="41FADBB0" w14:textId="77777777">
        <w:tblPrEx>
          <w:tblCellMar>
            <w:top w:w="0" w:type="dxa"/>
            <w:bottom w:w="0" w:type="dxa"/>
          </w:tblCellMar>
        </w:tblPrEx>
        <w:trPr>
          <w:cantSplit/>
          <w:tblHeader/>
          <w:jc w:val="center"/>
        </w:trPr>
        <w:tc>
          <w:tcPr>
            <w:tcW w:w="17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90" w:type="dxa"/>
              <w:bottom w:w="60" w:type="dxa"/>
              <w:right w:w="90" w:type="dxa"/>
            </w:tcMar>
            <w:vAlign w:val="center"/>
          </w:tcPr>
          <w:p w14:paraId="1BBD368F" w14:textId="77777777" w:rsidR="00FF5E03" w:rsidRDefault="00000000">
            <w:pPr>
              <w:keepNext/>
            </w:pPr>
            <w:r>
              <w:rPr>
                <w:b/>
                <w:bCs/>
                <w:sz w:val="20"/>
                <w:szCs w:val="20"/>
              </w:rPr>
              <w:t>Syllabus module</w:t>
            </w:r>
          </w:p>
        </w:tc>
        <w:tc>
          <w:tcPr>
            <w:tcW w:w="35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90" w:type="dxa"/>
              <w:bottom w:w="60" w:type="dxa"/>
              <w:right w:w="90" w:type="dxa"/>
            </w:tcMar>
            <w:vAlign w:val="center"/>
          </w:tcPr>
          <w:p w14:paraId="44E2D741" w14:textId="77777777" w:rsidR="00FF5E03" w:rsidRDefault="00000000">
            <w:pPr>
              <w:keepNext/>
            </w:pPr>
            <w:r>
              <w:rPr>
                <w:b/>
                <w:bCs/>
                <w:sz w:val="20"/>
                <w:szCs w:val="20"/>
              </w:rPr>
              <w:t>Topic</w:t>
            </w:r>
          </w:p>
        </w:tc>
        <w:tc>
          <w:tcPr>
            <w:tcW w:w="3826" w:type="dxa"/>
            <w:tcBorders>
              <w:top w:val="single" w:sz="4" w:space="0" w:color="808080"/>
              <w:left w:val="single" w:sz="4" w:space="0" w:color="808080"/>
              <w:bottom w:val="single" w:sz="4" w:space="0" w:color="808080"/>
              <w:right w:val="single" w:sz="4" w:space="0" w:color="808080"/>
            </w:tcBorders>
            <w:shd w:val="clear" w:color="auto" w:fill="E7E6E6"/>
            <w:tcMar>
              <w:top w:w="60" w:type="dxa"/>
              <w:left w:w="90" w:type="dxa"/>
              <w:bottom w:w="60" w:type="dxa"/>
              <w:right w:w="90" w:type="dxa"/>
            </w:tcMar>
            <w:vAlign w:val="center"/>
          </w:tcPr>
          <w:p w14:paraId="4D68A125" w14:textId="77777777" w:rsidR="00FF5E03" w:rsidRDefault="00000000">
            <w:pPr>
              <w:keepNext/>
            </w:pPr>
            <w:r>
              <w:rPr>
                <w:b/>
                <w:bCs/>
                <w:sz w:val="20"/>
                <w:szCs w:val="20"/>
              </w:rPr>
              <w:t>Where it appears in this project</w:t>
            </w:r>
          </w:p>
        </w:tc>
      </w:tr>
      <w:tr w:rsidR="00FF5E03" w14:paraId="54E7FB02" w14:textId="77777777">
        <w:tblPrEx>
          <w:tblCellMar>
            <w:top w:w="0" w:type="dxa"/>
            <w:bottom w:w="0" w:type="dxa"/>
          </w:tblCellMar>
        </w:tblPrEx>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FCAC135" w14:textId="77777777" w:rsidR="00FF5E03" w:rsidRDefault="00000000">
            <w:pPr>
              <w:keepNext/>
            </w:pPr>
            <w:r>
              <w:rPr>
                <w:sz w:val="20"/>
                <w:szCs w:val="20"/>
              </w:rPr>
              <w:t>Module 1</w:t>
            </w:r>
          </w:p>
        </w:tc>
        <w:tc>
          <w:tcPr>
            <w:tcW w:w="3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062F907" w14:textId="77777777" w:rsidR="00FF5E03" w:rsidRDefault="00000000">
            <w:pPr>
              <w:keepNext/>
            </w:pPr>
            <w:r>
              <w:rPr>
                <w:sz w:val="20"/>
                <w:szCs w:val="20"/>
              </w:rPr>
              <w:t>Decision functions; linear vs non-linear; multi-class</w:t>
            </w:r>
          </w:p>
        </w:tc>
        <w:tc>
          <w:tcPr>
            <w:tcW w:w="38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FF85529" w14:textId="77777777" w:rsidR="00FF5E03" w:rsidRDefault="00000000">
            <w:pPr>
              <w:keepNext/>
            </w:pPr>
            <w:r>
              <w:rPr>
                <w:sz w:val="20"/>
                <w:szCs w:val="20"/>
              </w:rPr>
              <w:t>Logistic Regression (linear boundaries) vs KNN and MLP (non-linear); one-vs-rest style multi-class decisions over 8 classes</w:t>
            </w:r>
          </w:p>
        </w:tc>
      </w:tr>
      <w:tr w:rsidR="00FF5E03" w14:paraId="1ED8D580" w14:textId="77777777">
        <w:tblPrEx>
          <w:tblCellMar>
            <w:top w:w="0" w:type="dxa"/>
            <w:bottom w:w="0" w:type="dxa"/>
          </w:tblCellMar>
        </w:tblPrEx>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29551E4" w14:textId="77777777" w:rsidR="00FF5E03" w:rsidRDefault="00000000">
            <w:pPr>
              <w:keepNext/>
            </w:pPr>
            <w:r>
              <w:rPr>
                <w:sz w:val="20"/>
                <w:szCs w:val="20"/>
              </w:rPr>
              <w:t>Module 2</w:t>
            </w:r>
          </w:p>
        </w:tc>
        <w:tc>
          <w:tcPr>
            <w:tcW w:w="3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57393B0" w14:textId="77777777" w:rsidR="00FF5E03" w:rsidRDefault="00000000">
            <w:pPr>
              <w:keepNext/>
            </w:pPr>
            <w:r>
              <w:rPr>
                <w:sz w:val="20"/>
                <w:szCs w:val="20"/>
              </w:rPr>
              <w:t>Distance measures; minimum-distance classification; KNN; logistic regression; cut-offs; Type I/II errors</w:t>
            </w:r>
          </w:p>
        </w:tc>
        <w:tc>
          <w:tcPr>
            <w:tcW w:w="38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DF58415" w14:textId="77777777" w:rsidR="00FF5E03" w:rsidRDefault="00000000">
            <w:pPr>
              <w:keepNext/>
            </w:pPr>
            <w:r>
              <w:rPr>
                <w:sz w:val="20"/>
                <w:szCs w:val="20"/>
              </w:rPr>
              <w:t>KNN with Euclidean distance on standardised features (k = 5); confidence cut-off of 0.6 in the live system; per-seal precision/recall as error analysis</w:t>
            </w:r>
          </w:p>
        </w:tc>
      </w:tr>
      <w:tr w:rsidR="00FF5E03" w14:paraId="291AB7F1" w14:textId="77777777">
        <w:tblPrEx>
          <w:tblCellMar>
            <w:top w:w="0" w:type="dxa"/>
            <w:bottom w:w="0" w:type="dxa"/>
          </w:tblCellMar>
        </w:tblPrEx>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F8347FE" w14:textId="77777777" w:rsidR="00FF5E03" w:rsidRDefault="00000000">
            <w:pPr>
              <w:keepNext/>
            </w:pPr>
            <w:r>
              <w:rPr>
                <w:sz w:val="20"/>
                <w:szCs w:val="20"/>
              </w:rPr>
              <w:t>Module 3</w:t>
            </w:r>
          </w:p>
        </w:tc>
        <w:tc>
          <w:tcPr>
            <w:tcW w:w="3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A6DD9D3" w14:textId="77777777" w:rsidR="00FF5E03" w:rsidRDefault="00000000">
            <w:pPr>
              <w:keepNext/>
            </w:pPr>
            <w:r>
              <w:rPr>
                <w:sz w:val="20"/>
                <w:szCs w:val="20"/>
              </w:rPr>
              <w:t>Bayes theorem, posterior, Naive Bayes; overfitting; regularisation</w:t>
            </w:r>
          </w:p>
        </w:tc>
        <w:tc>
          <w:tcPr>
            <w:tcW w:w="38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34A6BEA" w14:textId="77777777" w:rsidR="00FF5E03" w:rsidRDefault="00000000">
            <w:pPr>
              <w:keepNext/>
            </w:pPr>
            <w:r>
              <w:rPr>
                <w:sz w:val="20"/>
                <w:szCs w:val="20"/>
              </w:rPr>
              <w:t>Gaussian Naive Bayes; L2-regularised Logistic Regression (library default); session-grouped cross-validation to expose overfitting</w:t>
            </w:r>
          </w:p>
        </w:tc>
      </w:tr>
      <w:tr w:rsidR="00FF5E03" w14:paraId="45E06222" w14:textId="77777777">
        <w:tblPrEx>
          <w:tblCellMar>
            <w:top w:w="0" w:type="dxa"/>
            <w:bottom w:w="0" w:type="dxa"/>
          </w:tblCellMar>
        </w:tblPrEx>
        <w:trPr>
          <w:cantSplit/>
          <w:jc w:val="center"/>
        </w:trPr>
        <w:tc>
          <w:tcPr>
            <w:tcW w:w="1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10F5A6B" w14:textId="77777777" w:rsidR="00FF5E03" w:rsidRDefault="00000000">
            <w:r>
              <w:rPr>
                <w:sz w:val="20"/>
                <w:szCs w:val="20"/>
              </w:rPr>
              <w:t>Module 5</w:t>
            </w:r>
          </w:p>
        </w:tc>
        <w:tc>
          <w:tcPr>
            <w:tcW w:w="3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50C6162" w14:textId="77777777" w:rsidR="00FF5E03" w:rsidRDefault="00000000">
            <w:r>
              <w:rPr>
                <w:sz w:val="20"/>
                <w:szCs w:val="20"/>
              </w:rPr>
              <w:t>Neural networks (perceptron); PCA</w:t>
            </w:r>
          </w:p>
        </w:tc>
        <w:tc>
          <w:tcPr>
            <w:tcW w:w="38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700D462" w14:textId="77777777" w:rsidR="00FF5E03" w:rsidRDefault="00000000">
            <w:r>
              <w:rPr>
                <w:sz w:val="20"/>
                <w:szCs w:val="20"/>
              </w:rPr>
              <w:t xml:space="preserve">MLP used only as an </w:t>
            </w:r>
            <w:r>
              <w:rPr>
                <w:i/>
                <w:iCs/>
                <w:sz w:val="20"/>
                <w:szCs w:val="20"/>
              </w:rPr>
              <w:t>extra</w:t>
            </w:r>
            <w:r>
              <w:rPr>
                <w:sz w:val="20"/>
                <w:szCs w:val="20"/>
              </w:rPr>
              <w:t xml:space="preserve"> baseline beyond the syllabus. PCA was </w:t>
            </w:r>
            <w:r>
              <w:rPr>
                <w:i/>
                <w:iCs/>
                <w:sz w:val="20"/>
                <w:szCs w:val="20"/>
              </w:rPr>
              <w:t>not</w:t>
            </w:r>
            <w:r>
              <w:rPr>
                <w:sz w:val="20"/>
                <w:szCs w:val="20"/>
              </w:rPr>
              <w:t xml:space="preserve"> used in the final pipeline and is listed as future work</w:t>
            </w:r>
          </w:p>
        </w:tc>
      </w:tr>
    </w:tbl>
    <w:p w14:paraId="4C218479" w14:textId="77777777" w:rsidR="00FF5E03" w:rsidRDefault="00FF5E03">
      <w:pPr>
        <w:spacing w:after="200"/>
      </w:pPr>
    </w:p>
    <w:p w14:paraId="3CE3F2CB" w14:textId="77777777" w:rsidR="00FF5E03" w:rsidRDefault="00000000">
      <w:pPr>
        <w:pStyle w:val="Heading2"/>
        <w:keepNext/>
        <w:spacing w:before="280" w:after="120"/>
      </w:pPr>
      <w:r>
        <w:t>1.4   Objectives</w:t>
      </w:r>
    </w:p>
    <w:p w14:paraId="0FE6319D" w14:textId="77777777" w:rsidR="00FF5E03" w:rsidRDefault="00000000">
      <w:pPr>
        <w:pStyle w:val="ListParagraph"/>
        <w:numPr>
          <w:ilvl w:val="0"/>
          <w:numId w:val="2"/>
        </w:numPr>
        <w:spacing w:after="100" w:line="300" w:lineRule="auto"/>
        <w:jc w:val="both"/>
      </w:pPr>
      <w:r>
        <w:t xml:space="preserve">To extract a position- and scale-invariant 126-dimensional feature vector for two-handed seals from </w:t>
      </w:r>
      <w:proofErr w:type="spellStart"/>
      <w:r>
        <w:t>MediaPipe</w:t>
      </w:r>
      <w:proofErr w:type="spellEnd"/>
      <w:r>
        <w:t xml:space="preserve"> hand landmarks.</w:t>
      </w:r>
    </w:p>
    <w:p w14:paraId="0D09FBAD" w14:textId="77777777" w:rsidR="00FF5E03" w:rsidRDefault="00000000">
      <w:pPr>
        <w:pStyle w:val="ListParagraph"/>
        <w:numPr>
          <w:ilvl w:val="0"/>
          <w:numId w:val="2"/>
        </w:numPr>
        <w:spacing w:after="100" w:line="300" w:lineRule="auto"/>
        <w:jc w:val="both"/>
      </w:pPr>
      <w:r>
        <w:t>To collect a labelled dataset under nine varied capture conditions and to enforce a strict rule that only frames with both hands detected are stored.</w:t>
      </w:r>
    </w:p>
    <w:p w14:paraId="5308D2B2" w14:textId="77777777" w:rsidR="00FF5E03" w:rsidRDefault="00000000">
      <w:pPr>
        <w:pStyle w:val="ListParagraph"/>
        <w:numPr>
          <w:ilvl w:val="0"/>
          <w:numId w:val="2"/>
        </w:numPr>
        <w:spacing w:after="100" w:line="300" w:lineRule="auto"/>
        <w:jc w:val="both"/>
      </w:pPr>
      <w:r>
        <w:t>To compare KNN, Logistic Regression and Gaussian Naive Bayes, with a neural network as an extra baseline, using repeated session-grouped cross-validation.</w:t>
      </w:r>
    </w:p>
    <w:p w14:paraId="1487CF02" w14:textId="77777777" w:rsidR="00FF5E03" w:rsidRDefault="00000000">
      <w:pPr>
        <w:pStyle w:val="ListParagraph"/>
        <w:numPr>
          <w:ilvl w:val="0"/>
          <w:numId w:val="2"/>
        </w:numPr>
        <w:spacing w:after="100" w:line="300" w:lineRule="auto"/>
        <w:jc w:val="both"/>
      </w:pPr>
      <w:r>
        <w:t>To analyse per-seal reliability using out-of-fold recall and confusion matrices, and to relate failures to hand occlusion.</w:t>
      </w:r>
    </w:p>
    <w:p w14:paraId="391D391F" w14:textId="77777777" w:rsidR="00FF5E03" w:rsidRDefault="00000000">
      <w:pPr>
        <w:pStyle w:val="ListParagraph"/>
        <w:numPr>
          <w:ilvl w:val="0"/>
          <w:numId w:val="2"/>
        </w:numPr>
        <w:spacing w:after="100" w:line="300" w:lineRule="auto"/>
        <w:jc w:val="both"/>
      </w:pPr>
      <w:r>
        <w:lastRenderedPageBreak/>
        <w:t>To build a live application with temporal stabilisation, control seals (START, UNDO, CAST), and exact-match sequence-to-</w:t>
      </w:r>
      <w:proofErr w:type="spellStart"/>
      <w:r>
        <w:t>jutsu</w:t>
      </w:r>
      <w:proofErr w:type="spellEnd"/>
      <w:r>
        <w:t xml:space="preserve"> lookup.</w:t>
      </w:r>
    </w:p>
    <w:p w14:paraId="31253959" w14:textId="77777777" w:rsidR="00FF5E03" w:rsidRDefault="00000000">
      <w:pPr>
        <w:pStyle w:val="ListParagraph"/>
        <w:numPr>
          <w:ilvl w:val="0"/>
          <w:numId w:val="2"/>
        </w:numPr>
        <w:spacing w:after="100" w:line="300" w:lineRule="auto"/>
        <w:jc w:val="both"/>
      </w:pPr>
      <w:r>
        <w:t>To document honestly the limitations and the methodological lessons (label leakage, train/serve mismatch, data leakage between frames).</w:t>
      </w:r>
    </w:p>
    <w:p w14:paraId="7C15D210" w14:textId="77777777" w:rsidR="00FF5E03" w:rsidRDefault="00000000">
      <w:pPr>
        <w:pStyle w:val="Heading2"/>
        <w:keepNext/>
        <w:spacing w:before="280" w:after="120"/>
      </w:pPr>
      <w:r>
        <w:t>1.5   Challenges</w:t>
      </w:r>
    </w:p>
    <w:p w14:paraId="6C289BA2" w14:textId="77777777" w:rsidR="00FF5E03" w:rsidRDefault="00000000">
      <w:pPr>
        <w:spacing w:after="140" w:line="300" w:lineRule="auto"/>
        <w:jc w:val="both"/>
      </w:pPr>
      <w:r>
        <w:t>Two-handed seals involve interlaced fingers, so one hand often occludes the other and the landmark detector may lose a hand entirely; in the raw data only 1725 of 2550 captured frames had both hands detected. Consecutive webcam frames are almost identical, which makes naive random train/test splits optimistic. Finally, the number of independent capture sessions per seal is small (8 to 15), so any performance estimate has a large variance.</w:t>
      </w:r>
    </w:p>
    <w:p w14:paraId="6CE77E60" w14:textId="77777777" w:rsidR="00FF5E03" w:rsidRDefault="00000000">
      <w:pPr>
        <w:pStyle w:val="Heading2"/>
        <w:keepNext/>
        <w:spacing w:before="280" w:after="120"/>
      </w:pPr>
      <w:r>
        <w:t>1.6   Societal / Industrial Relevance</w:t>
      </w:r>
    </w:p>
    <w:p w14:paraId="07E811B4" w14:textId="77777777" w:rsidR="00FF5E03" w:rsidRDefault="00000000">
      <w:pPr>
        <w:spacing w:after="140" w:line="300" w:lineRule="auto"/>
        <w:jc w:val="both"/>
      </w:pPr>
      <w:r>
        <w:t>The same pipeline (landmark extraction, normalisation, a lightweight classifier and a temporal state machine) applies directly to touch-free interfaces, assistive communication using static sign alphabets, gesture control in kiosks or sterile environments, and educational or entertainment applications. Because the classifiers are small and run on a CPU, the approach is also relevant where deep models are impractical.</w:t>
      </w:r>
    </w:p>
    <w:p w14:paraId="6CFBDE5C" w14:textId="77777777" w:rsidR="00FF5E03" w:rsidRDefault="00000000">
      <w:pPr>
        <w:pStyle w:val="Heading2"/>
        <w:keepNext/>
        <w:spacing w:before="280" w:after="120"/>
      </w:pPr>
      <w:r>
        <w:t>1.7   Organization of the Report</w:t>
      </w:r>
    </w:p>
    <w:p w14:paraId="158E6390" w14:textId="77777777" w:rsidR="00FF5E03" w:rsidRDefault="00000000">
      <w:pPr>
        <w:spacing w:after="140" w:line="300" w:lineRule="auto"/>
        <w:jc w:val="both"/>
      </w:pPr>
      <w:r>
        <w:t>Chapter 2 surveys related work and identifies gaps. Chapter 3 describes the system design, feature engineering and data collection. Chapter 4 describes the classifiers, the experimental setup, and the sequence engine and interface. Chapter 5 presents and discusses results. Chapter 6 concludes and outlines future work. The Appendix lists the source files.</w:t>
      </w:r>
    </w:p>
    <w:p w14:paraId="128E53C5" w14:textId="77777777" w:rsidR="00FF5E03" w:rsidRDefault="00000000">
      <w:pPr>
        <w:pStyle w:val="Heading1"/>
        <w:pageBreakBefore/>
        <w:spacing w:before="600" w:after="360"/>
        <w:jc w:val="center"/>
      </w:pPr>
      <w:r>
        <w:lastRenderedPageBreak/>
        <w:t>Chapter 2</w:t>
      </w:r>
      <w:r>
        <w:br/>
        <w:t>Literature Survey</w:t>
      </w:r>
    </w:p>
    <w:p w14:paraId="793078D7" w14:textId="77777777" w:rsidR="00FF5E03" w:rsidRDefault="00000000">
      <w:pPr>
        <w:spacing w:after="140" w:line="300" w:lineRule="auto"/>
        <w:jc w:val="both"/>
      </w:pPr>
      <w:r>
        <w:t>This chapter reviews vision-based hand gesture recognition, landmark-based hand tracking, the classical classifiers used in this project, and evaluation methodology, and then summarises the gaps this project addresses.</w:t>
      </w:r>
    </w:p>
    <w:p w14:paraId="5398CCDC" w14:textId="77777777" w:rsidR="00FF5E03" w:rsidRDefault="00000000">
      <w:pPr>
        <w:pStyle w:val="Heading2"/>
        <w:keepNext/>
        <w:spacing w:before="280" w:after="120"/>
      </w:pPr>
      <w:r>
        <w:t>2.1   Vision-Based Hand Gesture Recognition</w:t>
      </w:r>
    </w:p>
    <w:p w14:paraId="27F7FE66" w14:textId="77777777" w:rsidR="00FF5E03" w:rsidRDefault="00000000">
      <w:pPr>
        <w:spacing w:after="140" w:line="300" w:lineRule="auto"/>
        <w:jc w:val="both"/>
      </w:pPr>
      <w:proofErr w:type="spellStart"/>
      <w:r>
        <w:t>Rautaray</w:t>
      </w:r>
      <w:proofErr w:type="spellEnd"/>
      <w:r>
        <w:t xml:space="preserve"> and Agrawal survey vision-based gesture recognition for human–computer interaction, organising the field around detection, tracking and recognition, and discussing gesture representations, applications and open problems [1]. A recurring conclusion in that literature is that robust recognition under varied viewpoints, lighting and backgrounds remains difficult, which motivates representations that are invariant to such factors.</w:t>
      </w:r>
    </w:p>
    <w:p w14:paraId="6FE746CC" w14:textId="77777777" w:rsidR="00FF5E03" w:rsidRDefault="00000000">
      <w:pPr>
        <w:pStyle w:val="Heading2"/>
        <w:keepNext/>
        <w:spacing w:before="280" w:after="120"/>
      </w:pPr>
      <w:r>
        <w:t>2.2   Landmark-Based Hand Tracking</w:t>
      </w:r>
    </w:p>
    <w:p w14:paraId="169405B6" w14:textId="77777777" w:rsidR="00FF5E03" w:rsidRDefault="00000000">
      <w:pPr>
        <w:spacing w:after="140" w:line="300" w:lineRule="auto"/>
        <w:jc w:val="both"/>
      </w:pPr>
      <w:proofErr w:type="spellStart"/>
      <w:r>
        <w:t>MediaPipe</w:t>
      </w:r>
      <w:proofErr w:type="spellEnd"/>
      <w:r>
        <w:t xml:space="preserve"> Hands uses two models: a palm detector and a hand-landmark model that regresses 21 landmarks, each with </w:t>
      </w:r>
      <w:r>
        <w:rPr>
          <w:i/>
          <w:iCs/>
        </w:rPr>
        <w:t>x</w:t>
      </w:r>
      <w:r>
        <w:t xml:space="preserve">, </w:t>
      </w:r>
      <w:r>
        <w:rPr>
          <w:i/>
          <w:iCs/>
        </w:rPr>
        <w:t>y</w:t>
      </w:r>
      <w:r>
        <w:t xml:space="preserve"> and a relative depth value, from a single RGB image [2]. It is built on the </w:t>
      </w:r>
      <w:proofErr w:type="spellStart"/>
      <w:r>
        <w:t>MediaPipe</w:t>
      </w:r>
      <w:proofErr w:type="spellEnd"/>
      <w:r>
        <w:t xml:space="preserve"> framework for cross-platform perception pipelines [3], runs in real time on commodity hardware and is reported to be robust to partially visible hands and self-occlusion [2]. Because the landmarks are low-dimensional and already encode hand geometry, they can be fed to light-weight classifiers without learning features from pixels.</w:t>
      </w:r>
    </w:p>
    <w:p w14:paraId="47ABC57F" w14:textId="77777777" w:rsidR="00FF5E03" w:rsidRDefault="00000000">
      <w:pPr>
        <w:spacing w:after="140" w:line="300" w:lineRule="auto"/>
        <w:jc w:val="both"/>
      </w:pPr>
      <w:r>
        <w:t xml:space="preserve">Several studies use </w:t>
      </w:r>
      <w:proofErr w:type="spellStart"/>
      <w:r>
        <w:t>MediaPipe</w:t>
      </w:r>
      <w:proofErr w:type="spellEnd"/>
      <w:r>
        <w:t xml:space="preserve"> landmarks for sign-language recognition. Kumar et al. classify ASL alphabets from normalised landmarks with a convolutional network and report 99.95% accuracy on a held-out 20% split of a large image dataset [4]; their feature preparation (subtracting a reference point and dividing by a scale factor) is similar in spirit to the normalisation used here. Sundar and </w:t>
      </w:r>
      <w:proofErr w:type="spellStart"/>
      <w:r>
        <w:t>Bagyammal</w:t>
      </w:r>
      <w:proofErr w:type="spellEnd"/>
      <w:r>
        <w:t xml:space="preserve"> combine </w:t>
      </w:r>
      <w:proofErr w:type="spellStart"/>
      <w:r>
        <w:t>MediaPipe</w:t>
      </w:r>
      <w:proofErr w:type="spellEnd"/>
      <w:r>
        <w:t xml:space="preserve"> with an LSTM for ASL alphabets, reporting about 99% accuracy as summarised in [4], [5]. In both cases the text we reviewed describes a random dataset split and does not state that splits are grouped by signer or capture session, so the reported accuracies may be optimistic for unseen conditions (see Section 2.4).</w:t>
      </w:r>
    </w:p>
    <w:p w14:paraId="23C483B0" w14:textId="77777777" w:rsidR="00FF5E03" w:rsidRDefault="00000000">
      <w:pPr>
        <w:pStyle w:val="Heading2"/>
        <w:keepNext/>
        <w:spacing w:before="280" w:after="120"/>
      </w:pPr>
      <w:r>
        <w:t>2.3   Classical Classifiers</w:t>
      </w:r>
    </w:p>
    <w:p w14:paraId="44FCB5A7" w14:textId="77777777" w:rsidR="00FF5E03" w:rsidRDefault="00000000">
      <w:pPr>
        <w:spacing w:after="140" w:line="300" w:lineRule="auto"/>
        <w:jc w:val="both"/>
      </w:pPr>
      <w:r>
        <w:t xml:space="preserve">The </w:t>
      </w:r>
      <w:r>
        <w:rPr>
          <w:i/>
          <w:iCs/>
        </w:rPr>
        <w:t>k</w:t>
      </w:r>
      <w:r>
        <w:t xml:space="preserve">-nearest-neighbour rule assigns a sample the majority label among its </w:t>
      </w:r>
      <w:r>
        <w:rPr>
          <w:i/>
          <w:iCs/>
        </w:rPr>
        <w:t>k</w:t>
      </w:r>
      <w:r>
        <w:t xml:space="preserve"> closest training samples under a chosen distance; Cover and Hart showed that its asymptotic error is bounded by twice the Bayes error [6]. Distance-based classification and distance measures are standard material in pattern classification texts [7]. Logistic regression models class posteriors with a linear function followed by a logistic (or </w:t>
      </w:r>
      <w:proofErr w:type="spellStart"/>
      <w:r>
        <w:t>softmax</w:t>
      </w:r>
      <w:proofErr w:type="spellEnd"/>
      <w:r>
        <w:t xml:space="preserve">) link and is trained by maximum likelihood, usually with L2 regularisation [12]. Naive Bayes applies Bayes’ theorem under a conditional-independence assumption; Domingos and </w:t>
      </w:r>
      <w:proofErr w:type="spellStart"/>
      <w:r>
        <w:t>Pazzani</w:t>
      </w:r>
      <w:proofErr w:type="spellEnd"/>
      <w:r>
        <w:t xml:space="preserve"> showed that the classifier can nevertheless </w:t>
      </w:r>
      <w:r>
        <w:lastRenderedPageBreak/>
        <w:t>be optimal under zero-one loss even when that assumption is violated by a wide margin, so poor performance cannot be attributed to the independence assumption alone [8].</w:t>
      </w:r>
    </w:p>
    <w:p w14:paraId="2DD1A2C8" w14:textId="77777777" w:rsidR="00FF5E03" w:rsidRDefault="00000000">
      <w:pPr>
        <w:pStyle w:val="Heading2"/>
        <w:keepNext/>
        <w:spacing w:before="280" w:after="120"/>
      </w:pPr>
      <w:r>
        <w:t>2.4   Evaluation Methodology and Data Leakage</w:t>
      </w:r>
    </w:p>
    <w:p w14:paraId="5E5EA7B3" w14:textId="77777777" w:rsidR="00FF5E03" w:rsidRDefault="00000000">
      <w:pPr>
        <w:spacing w:after="140" w:line="300" w:lineRule="auto"/>
        <w:jc w:val="both"/>
      </w:pPr>
      <w:r>
        <w:t xml:space="preserve">Cross-validation is the standard way to estimate generalisation error and to select models [9]. It assumes that samples are independent, which fails for video: consecutive frames from one capture are near-duplicates, so a random split puts almost the same sample in both training and test sets. This is an instance of </w:t>
      </w:r>
      <w:r>
        <w:rPr>
          <w:i/>
          <w:iCs/>
        </w:rPr>
        <w:t>leakage</w:t>
      </w:r>
      <w:r>
        <w:t>, defined by Kaufman et al. as the introduction of information about the target that should not legitimately be available to the model [10]. Grouping cross-validation folds by capture session is a direct remedy and is available in scikit-learn [11].</w:t>
      </w:r>
    </w:p>
    <w:p w14:paraId="70545E15" w14:textId="77777777" w:rsidR="00FF5E03" w:rsidRDefault="00000000">
      <w:pPr>
        <w:pStyle w:val="Heading2"/>
        <w:keepNext/>
        <w:spacing w:before="280" w:after="120"/>
      </w:pPr>
      <w:r>
        <w:t>2.5   Summary and Gaps Identified</w:t>
      </w:r>
    </w:p>
    <w:p w14:paraId="6FAA4695" w14:textId="77777777" w:rsidR="00FF5E03" w:rsidRDefault="00000000">
      <w:pPr>
        <w:keepNext/>
        <w:spacing w:before="160" w:after="80"/>
        <w:jc w:val="center"/>
      </w:pPr>
      <w:r>
        <w:rPr>
          <w:sz w:val="22"/>
          <w:szCs w:val="22"/>
        </w:rPr>
        <w:t>Table 2.1: Summary of surveyed work.</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300"/>
        <w:gridCol w:w="3426"/>
      </w:tblGrid>
      <w:tr w:rsidR="00FF5E03" w14:paraId="4D99A0BA" w14:textId="77777777">
        <w:tblPrEx>
          <w:tblCellMar>
            <w:top w:w="0" w:type="dxa"/>
            <w:bottom w:w="0" w:type="dxa"/>
          </w:tblCellMar>
        </w:tblPrEx>
        <w:trPr>
          <w:cantSplit/>
          <w:tblHeader/>
          <w:jc w:val="center"/>
        </w:trPr>
        <w:tc>
          <w:tcPr>
            <w:tcW w:w="23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90" w:type="dxa"/>
              <w:bottom w:w="60" w:type="dxa"/>
              <w:right w:w="90" w:type="dxa"/>
            </w:tcMar>
            <w:vAlign w:val="center"/>
          </w:tcPr>
          <w:p w14:paraId="7262C52D" w14:textId="77777777" w:rsidR="00FF5E03" w:rsidRDefault="00000000">
            <w:pPr>
              <w:keepNext/>
            </w:pPr>
            <w:r>
              <w:rPr>
                <w:b/>
                <w:bCs/>
                <w:sz w:val="19"/>
                <w:szCs w:val="19"/>
              </w:rPr>
              <w:t>Reference</w:t>
            </w:r>
          </w:p>
        </w:tc>
        <w:tc>
          <w:tcPr>
            <w:tcW w:w="33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90" w:type="dxa"/>
              <w:bottom w:w="60" w:type="dxa"/>
              <w:right w:w="90" w:type="dxa"/>
            </w:tcMar>
            <w:vAlign w:val="center"/>
          </w:tcPr>
          <w:p w14:paraId="523343B6" w14:textId="77777777" w:rsidR="00FF5E03" w:rsidRDefault="00000000">
            <w:pPr>
              <w:keepNext/>
            </w:pPr>
            <w:r>
              <w:rPr>
                <w:b/>
                <w:bCs/>
                <w:sz w:val="19"/>
                <w:szCs w:val="19"/>
              </w:rPr>
              <w:t>Advantages</w:t>
            </w:r>
          </w:p>
        </w:tc>
        <w:tc>
          <w:tcPr>
            <w:tcW w:w="3426" w:type="dxa"/>
            <w:tcBorders>
              <w:top w:val="single" w:sz="4" w:space="0" w:color="808080"/>
              <w:left w:val="single" w:sz="4" w:space="0" w:color="808080"/>
              <w:bottom w:val="single" w:sz="4" w:space="0" w:color="808080"/>
              <w:right w:val="single" w:sz="4" w:space="0" w:color="808080"/>
            </w:tcBorders>
            <w:shd w:val="clear" w:color="auto" w:fill="E7E6E6"/>
            <w:tcMar>
              <w:top w:w="60" w:type="dxa"/>
              <w:left w:w="90" w:type="dxa"/>
              <w:bottom w:w="60" w:type="dxa"/>
              <w:right w:w="90" w:type="dxa"/>
            </w:tcMar>
            <w:vAlign w:val="center"/>
          </w:tcPr>
          <w:p w14:paraId="13B97A68" w14:textId="77777777" w:rsidR="00FF5E03" w:rsidRDefault="00000000">
            <w:pPr>
              <w:keepNext/>
            </w:pPr>
            <w:r>
              <w:rPr>
                <w:b/>
                <w:bCs/>
                <w:sz w:val="19"/>
                <w:szCs w:val="19"/>
              </w:rPr>
              <w:t>Disadvantages / limitations</w:t>
            </w:r>
          </w:p>
        </w:tc>
      </w:tr>
      <w:tr w:rsidR="00FF5E03" w14:paraId="65510784" w14:textId="77777777">
        <w:tblPrEx>
          <w:tblCellMar>
            <w:top w:w="0" w:type="dxa"/>
            <w:bottom w:w="0" w:type="dxa"/>
          </w:tblCellMar>
        </w:tblPrEx>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9B7DB36" w14:textId="77777777" w:rsidR="00FF5E03" w:rsidRDefault="00000000">
            <w:pPr>
              <w:keepNext/>
            </w:pPr>
            <w:proofErr w:type="spellStart"/>
            <w:r>
              <w:rPr>
                <w:sz w:val="19"/>
                <w:szCs w:val="19"/>
              </w:rPr>
              <w:t>Rautaray</w:t>
            </w:r>
            <w:proofErr w:type="spellEnd"/>
            <w:r>
              <w:rPr>
                <w:sz w:val="19"/>
                <w:szCs w:val="19"/>
              </w:rPr>
              <w:t xml:space="preserve"> &amp; Agrawal [1]</w:t>
            </w:r>
          </w:p>
        </w:tc>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D615FB7" w14:textId="77777777" w:rsidR="00FF5E03" w:rsidRDefault="00000000">
            <w:pPr>
              <w:keepNext/>
            </w:pPr>
            <w:r>
              <w:rPr>
                <w:sz w:val="19"/>
                <w:szCs w:val="19"/>
              </w:rPr>
              <w:t>Broad taxonomy of detection, tracking and recognition; identifies open problems</w:t>
            </w:r>
          </w:p>
        </w:tc>
        <w:tc>
          <w:tcPr>
            <w:tcW w:w="34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BA1B2B1" w14:textId="77777777" w:rsidR="00FF5E03" w:rsidRDefault="00000000">
            <w:pPr>
              <w:keepNext/>
            </w:pPr>
            <w:r>
              <w:rPr>
                <w:sz w:val="19"/>
                <w:szCs w:val="19"/>
              </w:rPr>
              <w:t>Survey only; no implementation or benchmark for modern landmark trackers</w:t>
            </w:r>
          </w:p>
        </w:tc>
      </w:tr>
      <w:tr w:rsidR="00FF5E03" w14:paraId="411A5FEA" w14:textId="77777777">
        <w:tblPrEx>
          <w:tblCellMar>
            <w:top w:w="0" w:type="dxa"/>
            <w:bottom w:w="0" w:type="dxa"/>
          </w:tblCellMar>
        </w:tblPrEx>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09A3D46" w14:textId="77777777" w:rsidR="00FF5E03" w:rsidRDefault="00000000">
            <w:pPr>
              <w:keepNext/>
            </w:pPr>
            <w:r>
              <w:rPr>
                <w:sz w:val="19"/>
                <w:szCs w:val="19"/>
              </w:rPr>
              <w:t>Zhang et al. [2]</w:t>
            </w:r>
          </w:p>
        </w:tc>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82D9CF7" w14:textId="77777777" w:rsidR="00FF5E03" w:rsidRDefault="00000000">
            <w:pPr>
              <w:keepNext/>
            </w:pPr>
            <w:r>
              <w:rPr>
                <w:sz w:val="19"/>
                <w:szCs w:val="19"/>
              </w:rPr>
              <w:t>Real-time on-device 21-landmark hand tracking from RGB; robust to partial visibility</w:t>
            </w:r>
          </w:p>
        </w:tc>
        <w:tc>
          <w:tcPr>
            <w:tcW w:w="34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8EB975B" w14:textId="77777777" w:rsidR="00FF5E03" w:rsidRDefault="00000000">
            <w:pPr>
              <w:keepNext/>
            </w:pPr>
            <w:r>
              <w:rPr>
                <w:sz w:val="19"/>
                <w:szCs w:val="19"/>
              </w:rPr>
              <w:t>Landmarks can still be lost or wrong under heavy two-hand occlusion; depth is relative only</w:t>
            </w:r>
          </w:p>
        </w:tc>
      </w:tr>
      <w:tr w:rsidR="00FF5E03" w14:paraId="252D9FF5" w14:textId="77777777">
        <w:tblPrEx>
          <w:tblCellMar>
            <w:top w:w="0" w:type="dxa"/>
            <w:bottom w:w="0" w:type="dxa"/>
          </w:tblCellMar>
        </w:tblPrEx>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BDE7664" w14:textId="77777777" w:rsidR="00FF5E03" w:rsidRDefault="00000000">
            <w:pPr>
              <w:keepNext/>
            </w:pPr>
            <w:r>
              <w:rPr>
                <w:sz w:val="19"/>
                <w:szCs w:val="19"/>
              </w:rPr>
              <w:t>Kumar et al. [4]</w:t>
            </w:r>
          </w:p>
        </w:tc>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070A0C4" w14:textId="77777777" w:rsidR="00FF5E03" w:rsidRDefault="00000000">
            <w:pPr>
              <w:keepNext/>
            </w:pPr>
            <w:r>
              <w:rPr>
                <w:sz w:val="19"/>
                <w:szCs w:val="19"/>
              </w:rPr>
              <w:t>Normalised landmarks + CNN; very high reported accuracy</w:t>
            </w:r>
          </w:p>
        </w:tc>
        <w:tc>
          <w:tcPr>
            <w:tcW w:w="34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BD428CA" w14:textId="77777777" w:rsidR="00FF5E03" w:rsidRDefault="00000000">
            <w:pPr>
              <w:keepNext/>
            </w:pPr>
            <w:r>
              <w:rPr>
                <w:sz w:val="19"/>
                <w:szCs w:val="19"/>
              </w:rPr>
              <w:t>Random dataset split described; no grouping by signer/session; single-hand alphabets</w:t>
            </w:r>
          </w:p>
        </w:tc>
      </w:tr>
      <w:tr w:rsidR="00FF5E03" w14:paraId="31902871" w14:textId="77777777">
        <w:tblPrEx>
          <w:tblCellMar>
            <w:top w:w="0" w:type="dxa"/>
            <w:bottom w:w="0" w:type="dxa"/>
          </w:tblCellMar>
        </w:tblPrEx>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25E33EC" w14:textId="77777777" w:rsidR="00FF5E03" w:rsidRDefault="00000000">
            <w:pPr>
              <w:keepNext/>
            </w:pPr>
            <w:r>
              <w:rPr>
                <w:sz w:val="19"/>
                <w:szCs w:val="19"/>
              </w:rPr>
              <w:t xml:space="preserve">Sundar &amp; </w:t>
            </w:r>
            <w:proofErr w:type="spellStart"/>
            <w:r>
              <w:rPr>
                <w:sz w:val="19"/>
                <w:szCs w:val="19"/>
              </w:rPr>
              <w:t>Bagyammal</w:t>
            </w:r>
            <w:proofErr w:type="spellEnd"/>
            <w:r>
              <w:rPr>
                <w:sz w:val="19"/>
                <w:szCs w:val="19"/>
              </w:rPr>
              <w:t xml:space="preserve"> [5]</w:t>
            </w:r>
          </w:p>
        </w:tc>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2FACE3C" w14:textId="77777777" w:rsidR="00FF5E03" w:rsidRDefault="00000000">
            <w:pPr>
              <w:keepNext/>
            </w:pPr>
            <w:proofErr w:type="spellStart"/>
            <w:r>
              <w:rPr>
                <w:sz w:val="19"/>
                <w:szCs w:val="19"/>
              </w:rPr>
              <w:t>MediaPipe</w:t>
            </w:r>
            <w:proofErr w:type="spellEnd"/>
            <w:r>
              <w:rPr>
                <w:sz w:val="19"/>
                <w:szCs w:val="19"/>
              </w:rPr>
              <w:t xml:space="preserve"> + LSTM for ASL alphabets (as summarised in [4])</w:t>
            </w:r>
          </w:p>
        </w:tc>
        <w:tc>
          <w:tcPr>
            <w:tcW w:w="34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AC6A40B" w14:textId="77777777" w:rsidR="00FF5E03" w:rsidRDefault="00000000">
            <w:pPr>
              <w:keepNext/>
            </w:pPr>
            <w:r>
              <w:rPr>
                <w:sz w:val="19"/>
                <w:szCs w:val="19"/>
              </w:rPr>
              <w:t>Deep model; primary evaluation protocol not reviewed here</w:t>
            </w:r>
          </w:p>
        </w:tc>
      </w:tr>
      <w:tr w:rsidR="00FF5E03" w14:paraId="2A0FAC4B" w14:textId="77777777">
        <w:tblPrEx>
          <w:tblCellMar>
            <w:top w:w="0" w:type="dxa"/>
            <w:bottom w:w="0" w:type="dxa"/>
          </w:tblCellMar>
        </w:tblPrEx>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26C4701" w14:textId="77777777" w:rsidR="00FF5E03" w:rsidRDefault="00000000">
            <w:pPr>
              <w:keepNext/>
            </w:pPr>
            <w:r>
              <w:rPr>
                <w:sz w:val="19"/>
                <w:szCs w:val="19"/>
              </w:rPr>
              <w:t xml:space="preserve">Domingos &amp; </w:t>
            </w:r>
            <w:proofErr w:type="spellStart"/>
            <w:r>
              <w:rPr>
                <w:sz w:val="19"/>
                <w:szCs w:val="19"/>
              </w:rPr>
              <w:t>Pazzani</w:t>
            </w:r>
            <w:proofErr w:type="spellEnd"/>
            <w:r>
              <w:rPr>
                <w:sz w:val="19"/>
                <w:szCs w:val="19"/>
              </w:rPr>
              <w:t xml:space="preserve"> [8]</w:t>
            </w:r>
          </w:p>
        </w:tc>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EEC9D93" w14:textId="77777777" w:rsidR="00FF5E03" w:rsidRDefault="00000000">
            <w:pPr>
              <w:keepNext/>
            </w:pPr>
            <w:r>
              <w:rPr>
                <w:sz w:val="19"/>
                <w:szCs w:val="19"/>
              </w:rPr>
              <w:t>Explains why Naive Bayes can work despite dependent features</w:t>
            </w:r>
          </w:p>
        </w:tc>
        <w:tc>
          <w:tcPr>
            <w:tcW w:w="34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665CA53" w14:textId="77777777" w:rsidR="00FF5E03" w:rsidRDefault="00000000">
            <w:pPr>
              <w:keepNext/>
            </w:pPr>
            <w:r>
              <w:rPr>
                <w:sz w:val="19"/>
                <w:szCs w:val="19"/>
              </w:rPr>
              <w:t>General theory; does not address landmark data</w:t>
            </w:r>
          </w:p>
        </w:tc>
      </w:tr>
      <w:tr w:rsidR="00FF5E03" w14:paraId="2E96488B" w14:textId="77777777">
        <w:tblPrEx>
          <w:tblCellMar>
            <w:top w:w="0" w:type="dxa"/>
            <w:bottom w:w="0" w:type="dxa"/>
          </w:tblCellMar>
        </w:tblPrEx>
        <w:trPr>
          <w:cantSplit/>
          <w:jc w:val="center"/>
        </w:trPr>
        <w:tc>
          <w:tcPr>
            <w:tcW w:w="2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651806E" w14:textId="77777777" w:rsidR="00FF5E03" w:rsidRDefault="00000000">
            <w:r>
              <w:rPr>
                <w:sz w:val="19"/>
                <w:szCs w:val="19"/>
              </w:rPr>
              <w:t>Kaufman et al. [10]</w:t>
            </w:r>
          </w:p>
        </w:tc>
        <w:tc>
          <w:tcPr>
            <w:tcW w:w="33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FB8C4DD" w14:textId="77777777" w:rsidR="00FF5E03" w:rsidRDefault="00000000">
            <w:r>
              <w:rPr>
                <w:sz w:val="19"/>
                <w:szCs w:val="19"/>
              </w:rPr>
              <w:t>Formal treatment of leakage and how to detect and avoid it</w:t>
            </w:r>
          </w:p>
        </w:tc>
        <w:tc>
          <w:tcPr>
            <w:tcW w:w="34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E654860" w14:textId="77777777" w:rsidR="00FF5E03" w:rsidRDefault="00000000">
            <w:r>
              <w:rPr>
                <w:sz w:val="19"/>
                <w:szCs w:val="19"/>
              </w:rPr>
              <w:t>General data-mining setting; not specific to video frames</w:t>
            </w:r>
          </w:p>
        </w:tc>
      </w:tr>
    </w:tbl>
    <w:p w14:paraId="5669C2C7" w14:textId="77777777" w:rsidR="00FF5E03" w:rsidRDefault="00FF5E03">
      <w:pPr>
        <w:spacing w:after="200"/>
      </w:pPr>
    </w:p>
    <w:p w14:paraId="326234AB" w14:textId="77777777" w:rsidR="00FF5E03" w:rsidRDefault="00000000">
      <w:pPr>
        <w:keepNext/>
        <w:spacing w:after="140" w:line="300" w:lineRule="auto"/>
        <w:jc w:val="both"/>
      </w:pPr>
      <w:r>
        <w:t>The following gaps motivate this work:</w:t>
      </w:r>
    </w:p>
    <w:p w14:paraId="7C8B5EEE" w14:textId="77777777" w:rsidR="00FF5E03" w:rsidRDefault="00000000">
      <w:pPr>
        <w:pStyle w:val="ListParagraph"/>
        <w:numPr>
          <w:ilvl w:val="0"/>
          <w:numId w:val="3"/>
        </w:numPr>
        <w:spacing w:after="100" w:line="300" w:lineRule="auto"/>
        <w:jc w:val="both"/>
      </w:pPr>
      <w:r>
        <w:t>Two-handed seals with interlaced fingers are rarely studied; most landmark-based work targets single-hand alphabets, so occlusion-induced detector failures are under-reported.</w:t>
      </w:r>
    </w:p>
    <w:p w14:paraId="09C5D65D" w14:textId="77777777" w:rsidR="00FF5E03" w:rsidRDefault="00000000">
      <w:pPr>
        <w:pStyle w:val="ListParagraph"/>
        <w:numPr>
          <w:ilvl w:val="0"/>
          <w:numId w:val="3"/>
        </w:numPr>
        <w:spacing w:after="100" w:line="300" w:lineRule="auto"/>
        <w:jc w:val="both"/>
      </w:pPr>
      <w:r>
        <w:t>Many reported accuracies rely on random splits of video frames and may overstate performance; session-grouped evaluation with variability estimates is less common.</w:t>
      </w:r>
    </w:p>
    <w:p w14:paraId="05BD51AE" w14:textId="77777777" w:rsidR="00FF5E03" w:rsidRDefault="00000000">
      <w:pPr>
        <w:pStyle w:val="ListParagraph"/>
        <w:numPr>
          <w:ilvl w:val="0"/>
          <w:numId w:val="3"/>
        </w:numPr>
        <w:spacing w:after="100" w:line="300" w:lineRule="auto"/>
        <w:jc w:val="both"/>
      </w:pPr>
      <w:r>
        <w:t>Deep models are often used by default, with little comparison against the simple distance-based and probabilistic classifiers on the same landmark features.</w:t>
      </w:r>
    </w:p>
    <w:p w14:paraId="4AF333E9" w14:textId="77777777" w:rsidR="00FF5E03" w:rsidRDefault="00000000">
      <w:pPr>
        <w:pStyle w:val="ListParagraph"/>
        <w:numPr>
          <w:ilvl w:val="0"/>
          <w:numId w:val="3"/>
        </w:numPr>
        <w:spacing w:after="100" w:line="300" w:lineRule="auto"/>
        <w:jc w:val="both"/>
      </w:pPr>
      <w:r>
        <w:t xml:space="preserve">Interactive systems that go beyond single-gesture recognition to </w:t>
      </w:r>
      <w:r>
        <w:rPr>
          <w:i/>
          <w:iCs/>
        </w:rPr>
        <w:t>sequences</w:t>
      </w:r>
      <w:r>
        <w:t xml:space="preserve"> with explicit control gestures (start, undo, confirm) are seldom documented together with their classifier evaluation.</w:t>
      </w:r>
    </w:p>
    <w:p w14:paraId="6F1B5838" w14:textId="77777777" w:rsidR="00FF5E03" w:rsidRDefault="00000000">
      <w:pPr>
        <w:spacing w:after="140" w:line="300" w:lineRule="auto"/>
        <w:jc w:val="both"/>
      </w:pPr>
      <w:r>
        <w:lastRenderedPageBreak/>
        <w:t>In summary, the literature motivates landmark features and shows that classical classifiers are credible, but leaves open how reliably they handle occluded two-handed poses under leakage-free evaluation, which is the focus of the following chapters.</w:t>
      </w:r>
    </w:p>
    <w:p w14:paraId="07144FBD" w14:textId="77777777" w:rsidR="00FF5E03" w:rsidRDefault="00000000">
      <w:pPr>
        <w:pStyle w:val="Heading1"/>
        <w:pageBreakBefore/>
        <w:spacing w:before="600" w:after="360"/>
        <w:jc w:val="center"/>
      </w:pPr>
      <w:r>
        <w:lastRenderedPageBreak/>
        <w:t>Chapter 3</w:t>
      </w:r>
      <w:r>
        <w:br/>
        <w:t>System Design and Methodology</w:t>
      </w:r>
    </w:p>
    <w:p w14:paraId="3143AEA6" w14:textId="77777777" w:rsidR="00FF5E03" w:rsidRDefault="00000000">
      <w:pPr>
        <w:spacing w:after="140" w:line="300" w:lineRule="auto"/>
        <w:jc w:val="both"/>
      </w:pPr>
      <w:r>
        <w:t>This chapter describes the system pipeline, the extraction and normalisation of landmark features, the data-collection protocol, and the measures taken to keep the dataset free of artefacts.</w:t>
      </w:r>
    </w:p>
    <w:p w14:paraId="0C8FD77F" w14:textId="77777777" w:rsidR="00FF5E03" w:rsidRDefault="00000000">
      <w:pPr>
        <w:pStyle w:val="Heading2"/>
        <w:keepNext/>
        <w:spacing w:before="280" w:after="120"/>
      </w:pPr>
      <w:r>
        <w:t>3.1   System Overview</w:t>
      </w:r>
    </w:p>
    <w:p w14:paraId="054AD7AA" w14:textId="77777777" w:rsidR="00FF5E03" w:rsidRDefault="00000000">
      <w:pPr>
        <w:spacing w:after="140" w:line="300" w:lineRule="auto"/>
        <w:jc w:val="both"/>
      </w:pPr>
      <w:r>
        <w:t xml:space="preserve">The pipeline in Figure 1.1 has five stages. A mirrored webcam frame is passed to </w:t>
      </w:r>
      <w:proofErr w:type="spellStart"/>
      <w:r>
        <w:t>MediaPipe</w:t>
      </w:r>
      <w:proofErr w:type="spellEnd"/>
      <w:r>
        <w:t xml:space="preserve"> Hands; if both hands are detected, a 126-dimensional feature vector is computed; a classifier outputs a seal label and a confidence; a temporal stabiliser converts the noisy per-frame predictions into discrete seal events; and a state machine consumes those events to record sequences and match them against a table of </w:t>
      </w:r>
      <w:proofErr w:type="spellStart"/>
      <w:r>
        <w:t>jutsu</w:t>
      </w:r>
      <w:proofErr w:type="spellEnd"/>
      <w:r>
        <w:t>. All stages that touch the features (collection, training and live use) share one module, so training-time and run-time features cannot diverge.</w:t>
      </w:r>
    </w:p>
    <w:p w14:paraId="234054E6" w14:textId="77777777" w:rsidR="00FF5E03" w:rsidRDefault="00000000">
      <w:pPr>
        <w:pStyle w:val="Heading2"/>
        <w:keepNext/>
        <w:spacing w:before="280" w:after="120"/>
      </w:pPr>
      <w:r>
        <w:t>3.2   Hand Detection and Landmark Extraction</w:t>
      </w:r>
    </w:p>
    <w:p w14:paraId="7605C19C" w14:textId="77777777" w:rsidR="00FF5E03" w:rsidRDefault="00000000">
      <w:pPr>
        <w:spacing w:after="140" w:line="300" w:lineRule="auto"/>
        <w:jc w:val="both"/>
      </w:pPr>
      <w:r>
        <w:t xml:space="preserve">Frames are captured at up to 1280 × 720 pixels, mirrored horizontally so that the on-screen left hand is the user’s left, and processed by </w:t>
      </w:r>
      <w:proofErr w:type="spellStart"/>
      <w:r>
        <w:t>MediaPipe</w:t>
      </w:r>
      <w:proofErr w:type="spellEnd"/>
      <w:r>
        <w:t xml:space="preserve"> Hands configured for up to two hands, model complexity 1, and detection and tracking confidence thresholds of 0.5 [2]. Each detected hand yields 21 landmarks (Figure 3.1). The two hands are ordered left to right on screen by the horizontal position of the wrist (landmark 0), which defines the “L” and “R” halves of the feature vector independently of the detector’s own handedness label.</w:t>
      </w:r>
    </w:p>
    <w:p w14:paraId="55E17781" w14:textId="77777777" w:rsidR="00FF5E03" w:rsidRDefault="00000000">
      <w:pPr>
        <w:keepNext/>
        <w:spacing w:before="120" w:after="60"/>
        <w:jc w:val="center"/>
      </w:pPr>
      <w:r>
        <w:rPr>
          <w:noProof/>
        </w:rPr>
        <w:drawing>
          <wp:inline distT="0" distB="0" distL="0" distR="0" wp14:anchorId="453535D0" wp14:editId="255E49B3">
            <wp:extent cx="2095500" cy="2562225"/>
            <wp:effectExtent l="0" t="0" r="0" b="0"/>
            <wp:docPr id="942761158" name="landmarks" descr="The 21 hand landmarks. Landmarks 0 (wrist) and 9 (middle-finger base) define the normalisation." title="The 21 hand landmarks. Landmarks 0 (wrist) and 9 (middle-finger base) define the normal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095500" cy="2562225"/>
                    </a:xfrm>
                    <a:prstGeom prst="rect">
                      <a:avLst/>
                    </a:prstGeom>
                  </pic:spPr>
                </pic:pic>
              </a:graphicData>
            </a:graphic>
          </wp:inline>
        </w:drawing>
      </w:r>
    </w:p>
    <w:p w14:paraId="45B27730" w14:textId="77777777" w:rsidR="00FF5E03" w:rsidRDefault="00000000">
      <w:pPr>
        <w:spacing w:after="220"/>
        <w:jc w:val="center"/>
      </w:pPr>
      <w:r>
        <w:rPr>
          <w:sz w:val="22"/>
          <w:szCs w:val="22"/>
        </w:rPr>
        <w:t>Figure 3.1: The 21 hand landmarks. Landmarks 0 (wrist) and 9 (middle-finger base) define the normalisation.</w:t>
      </w:r>
    </w:p>
    <w:p w14:paraId="6A9358C8" w14:textId="77777777" w:rsidR="00FF5E03" w:rsidRDefault="00000000">
      <w:pPr>
        <w:pStyle w:val="Heading2"/>
        <w:keepNext/>
        <w:spacing w:before="280" w:after="120"/>
      </w:pPr>
      <w:r>
        <w:lastRenderedPageBreak/>
        <w:t>3.3   Feature Engineering</w:t>
      </w:r>
    </w:p>
    <w:p w14:paraId="31C1E386" w14:textId="77777777" w:rsidR="00FF5E03" w:rsidRDefault="00000000">
      <w:pPr>
        <w:keepNext/>
        <w:spacing w:after="140" w:line="300" w:lineRule="auto"/>
        <w:jc w:val="both"/>
      </w:pPr>
      <w:r>
        <w:t xml:space="preserve">Raw landmark coordinates depend on where the hand is in the frame and how far it is from the camera. For each hand, every landmark </w:t>
      </w:r>
      <w:r>
        <w:rPr>
          <w:i/>
          <w:iCs/>
        </w:rPr>
        <w:t>p</w:t>
      </w:r>
      <w:r>
        <w:rPr>
          <w:vertAlign w:val="subscript"/>
        </w:rPr>
        <w:t>i</w:t>
      </w:r>
      <w:r>
        <w:t xml:space="preserve"> is translated so that the wrist is the origin and then divided by the wrist-to-middle-finger-base distance:</w:t>
      </w:r>
    </w:p>
    <w:p w14:paraId="7642509C" w14:textId="77777777" w:rsidR="00FF5E03" w:rsidRDefault="00000000">
      <w:pPr>
        <w:tabs>
          <w:tab w:val="center" w:pos="4513"/>
          <w:tab w:val="right" w:pos="9026"/>
        </w:tabs>
        <w:spacing w:before="100" w:after="140"/>
      </w:pPr>
      <w:r>
        <w:tab/>
        <w:t>q</w:t>
      </w:r>
      <w:r>
        <w:rPr>
          <w:vertAlign w:val="subscript"/>
        </w:rPr>
        <w:t>i</w:t>
      </w:r>
      <w:r>
        <w:t xml:space="preserve"> = </w:t>
      </w:r>
      <w:proofErr w:type="gramStart"/>
      <w:r>
        <w:t>( p</w:t>
      </w:r>
      <w:r>
        <w:rPr>
          <w:vertAlign w:val="subscript"/>
        </w:rPr>
        <w:t>i</w:t>
      </w:r>
      <w:proofErr w:type="gramEnd"/>
      <w:r>
        <w:t xml:space="preserve"> − p</w:t>
      </w:r>
      <w:proofErr w:type="gramStart"/>
      <w:r>
        <w:rPr>
          <w:vertAlign w:val="subscript"/>
        </w:rPr>
        <w:t>0</w:t>
      </w:r>
      <w:r>
        <w:t xml:space="preserve"> )</w:t>
      </w:r>
      <w:proofErr w:type="gramEnd"/>
      <w:r>
        <w:t xml:space="preserve"> / ‖ p</w:t>
      </w:r>
      <w:r>
        <w:rPr>
          <w:vertAlign w:val="subscript"/>
        </w:rPr>
        <w:t>9</w:t>
      </w:r>
      <w:r>
        <w:t xml:space="preserve"> − p</w:t>
      </w:r>
      <w:r>
        <w:rPr>
          <w:vertAlign w:val="subscript"/>
        </w:rPr>
        <w:t>0</w:t>
      </w:r>
      <w:r>
        <w:t xml:space="preserve"> ‖</w:t>
      </w:r>
      <w:proofErr w:type="gramStart"/>
      <w:r>
        <w:rPr>
          <w:vertAlign w:val="subscript"/>
        </w:rPr>
        <w:t>2</w:t>
      </w:r>
      <w:r>
        <w:t xml:space="preserve">,   </w:t>
      </w:r>
      <w:proofErr w:type="gramEnd"/>
      <w:r>
        <w:t xml:space="preserve"> </w:t>
      </w:r>
      <w:proofErr w:type="spellStart"/>
      <w:r>
        <w:t>i</w:t>
      </w:r>
      <w:proofErr w:type="spellEnd"/>
      <w:r>
        <w:t xml:space="preserve"> = 0, …, 20</w:t>
      </w:r>
      <w:r>
        <w:tab/>
        <w:t>(3.1)</w:t>
      </w:r>
    </w:p>
    <w:p w14:paraId="691B7511" w14:textId="77777777" w:rsidR="00FF5E03" w:rsidRDefault="00000000">
      <w:pPr>
        <w:keepNext/>
        <w:spacing w:after="140" w:line="300" w:lineRule="auto"/>
        <w:jc w:val="both"/>
      </w:pPr>
      <w:r>
        <w:t xml:space="preserve">Each </w:t>
      </w:r>
      <w:r>
        <w:rPr>
          <w:i/>
          <w:iCs/>
        </w:rPr>
        <w:t>p</w:t>
      </w:r>
      <w:r>
        <w:rPr>
          <w:vertAlign w:val="subscript"/>
        </w:rPr>
        <w:t>i</w:t>
      </w:r>
      <w:r>
        <w:t xml:space="preserve"> has three components (</w:t>
      </w:r>
      <w:r>
        <w:rPr>
          <w:i/>
          <w:iCs/>
        </w:rPr>
        <w:t>x</w:t>
      </w:r>
      <w:r>
        <w:t xml:space="preserve">, </w:t>
      </w:r>
      <w:r>
        <w:rPr>
          <w:i/>
          <w:iCs/>
        </w:rPr>
        <w:t>y</w:t>
      </w:r>
      <w:r>
        <w:t xml:space="preserve">, </w:t>
      </w:r>
      <w:r>
        <w:rPr>
          <w:i/>
          <w:iCs/>
        </w:rPr>
        <w:t>z</w:t>
      </w:r>
      <w:r>
        <w:t>), so a hand contributes 63 numbers. The feature vector concatenates the screen-left and screen-right hands:</w:t>
      </w:r>
    </w:p>
    <w:p w14:paraId="5D670BE1" w14:textId="77777777" w:rsidR="00FF5E03" w:rsidRDefault="00000000">
      <w:pPr>
        <w:tabs>
          <w:tab w:val="center" w:pos="4513"/>
          <w:tab w:val="right" w:pos="9026"/>
        </w:tabs>
        <w:spacing w:before="100" w:after="140"/>
      </w:pPr>
      <w:r>
        <w:tab/>
        <w:t>x = [ q</w:t>
      </w:r>
      <w:r>
        <w:rPr>
          <w:vertAlign w:val="superscript"/>
        </w:rPr>
        <w:t>L</w:t>
      </w:r>
      <w:r>
        <w:rPr>
          <w:vertAlign w:val="subscript"/>
        </w:rPr>
        <w:t>0</w:t>
      </w:r>
      <w:r>
        <w:t>, …, q</w:t>
      </w:r>
      <w:r>
        <w:rPr>
          <w:vertAlign w:val="superscript"/>
        </w:rPr>
        <w:t>L</w:t>
      </w:r>
      <w:r>
        <w:rPr>
          <w:vertAlign w:val="subscript"/>
        </w:rPr>
        <w:t>20</w:t>
      </w:r>
      <w:r>
        <w:t>, q</w:t>
      </w:r>
      <w:r>
        <w:rPr>
          <w:vertAlign w:val="superscript"/>
        </w:rPr>
        <w:t>R</w:t>
      </w:r>
      <w:r>
        <w:rPr>
          <w:vertAlign w:val="subscript"/>
        </w:rPr>
        <w:t>0</w:t>
      </w:r>
      <w:r>
        <w:t>, …, q</w:t>
      </w:r>
      <w:r>
        <w:rPr>
          <w:vertAlign w:val="superscript"/>
        </w:rPr>
        <w:t>R</w:t>
      </w:r>
      <w:proofErr w:type="gramStart"/>
      <w:r>
        <w:rPr>
          <w:vertAlign w:val="subscript"/>
        </w:rPr>
        <w:t>20</w:t>
      </w:r>
      <w:r>
        <w:t xml:space="preserve"> ]</w:t>
      </w:r>
      <w:proofErr w:type="gramEnd"/>
      <w:r>
        <w:t xml:space="preserve"> ∈ R</w:t>
      </w:r>
      <w:r>
        <w:rPr>
          <w:vertAlign w:val="superscript"/>
        </w:rPr>
        <w:t>126</w:t>
      </w:r>
      <w:r>
        <w:tab/>
        <w:t>(3.2)</w:t>
      </w:r>
    </w:p>
    <w:p w14:paraId="553F967F" w14:textId="77777777" w:rsidR="00FF5E03" w:rsidRDefault="00000000">
      <w:pPr>
        <w:spacing w:after="140" w:line="300" w:lineRule="auto"/>
        <w:jc w:val="both"/>
      </w:pPr>
      <w:r>
        <w:t xml:space="preserve">Before classification every feature is standardised to zero mean and unit variance using statistics from the training folds only. A sample is produced </w:t>
      </w:r>
      <w:r>
        <w:rPr>
          <w:b/>
          <w:bCs/>
        </w:rPr>
        <w:t>only when both hands are detected</w:t>
      </w:r>
      <w:r>
        <w:t>; a missing hand is never replaced by zeros.</w:t>
      </w:r>
    </w:p>
    <w:p w14:paraId="037D653A" w14:textId="77777777" w:rsidR="00FF5E03" w:rsidRDefault="00000000">
      <w:pPr>
        <w:pStyle w:val="Heading2"/>
        <w:keepNext/>
        <w:spacing w:before="280" w:after="120"/>
      </w:pPr>
      <w:r>
        <w:t>3.4   Data Collection Protocol</w:t>
      </w:r>
    </w:p>
    <w:p w14:paraId="7CA10270" w14:textId="77777777" w:rsidR="00FF5E03" w:rsidRDefault="00000000">
      <w:pPr>
        <w:spacing w:after="140" w:line="300" w:lineRule="auto"/>
        <w:jc w:val="both"/>
      </w:pPr>
      <w:r>
        <w:t xml:space="preserve">For each seal, data were collected in nine capture conditions (Table 3.1) that vary distance, tilt and position in the frame. In the final collector, each condition begins with a five-second preparation countdown and then stores 25 frames at 0.1-second intervals, counting only frames in which both hands are detected. The 25 frames of a condition are written together and share a </w:t>
      </w:r>
      <w:r>
        <w:rPr>
          <w:i/>
          <w:iCs/>
        </w:rPr>
        <w:t>session identifier</w:t>
      </w:r>
      <w:r>
        <w:t xml:space="preserve">, so an interrupted condition leaves no partial data and every row can be traced to its capture session. The data were collected by the author </w:t>
      </w:r>
      <w:r>
        <w:rPr>
          <w:b/>
          <w:bCs/>
          <w:shd w:val="clear" w:color="auto" w:fill="FFFF00"/>
        </w:rPr>
        <w:t>[CONFIRM: single subject, single webcam, single environment]</w:t>
      </w:r>
      <w:r>
        <w:t>.</w:t>
      </w:r>
    </w:p>
    <w:p w14:paraId="47E76E82" w14:textId="77777777" w:rsidR="00FF5E03" w:rsidRDefault="00000000">
      <w:pPr>
        <w:keepNext/>
        <w:spacing w:before="160" w:after="80"/>
        <w:jc w:val="center"/>
      </w:pPr>
      <w:r>
        <w:rPr>
          <w:sz w:val="22"/>
          <w:szCs w:val="22"/>
        </w:rPr>
        <w:t>Table 3.1: The nine capture conditions used for every seal.</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8326"/>
      </w:tblGrid>
      <w:tr w:rsidR="00FF5E03" w14:paraId="1B121CCB" w14:textId="77777777">
        <w:tblPrEx>
          <w:tblCellMar>
            <w:top w:w="0" w:type="dxa"/>
            <w:bottom w:w="0" w:type="dxa"/>
          </w:tblCellMar>
        </w:tblPrEx>
        <w:trPr>
          <w:cantSplit/>
          <w:tblHeader/>
          <w:jc w:val="center"/>
        </w:trPr>
        <w:tc>
          <w:tcPr>
            <w:tcW w:w="7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90" w:type="dxa"/>
              <w:bottom w:w="60" w:type="dxa"/>
              <w:right w:w="90" w:type="dxa"/>
            </w:tcMar>
            <w:vAlign w:val="center"/>
          </w:tcPr>
          <w:p w14:paraId="148759C1" w14:textId="77777777" w:rsidR="00FF5E03" w:rsidRDefault="00000000">
            <w:pPr>
              <w:keepNext/>
              <w:jc w:val="center"/>
            </w:pPr>
            <w:r>
              <w:rPr>
                <w:b/>
                <w:bCs/>
                <w:sz w:val="20"/>
                <w:szCs w:val="20"/>
              </w:rPr>
              <w:t>No.</w:t>
            </w:r>
          </w:p>
        </w:tc>
        <w:tc>
          <w:tcPr>
            <w:tcW w:w="8326" w:type="dxa"/>
            <w:tcBorders>
              <w:top w:val="single" w:sz="4" w:space="0" w:color="808080"/>
              <w:left w:val="single" w:sz="4" w:space="0" w:color="808080"/>
              <w:bottom w:val="single" w:sz="4" w:space="0" w:color="808080"/>
              <w:right w:val="single" w:sz="4" w:space="0" w:color="808080"/>
            </w:tcBorders>
            <w:shd w:val="clear" w:color="auto" w:fill="E7E6E6"/>
            <w:tcMar>
              <w:top w:w="60" w:type="dxa"/>
              <w:left w:w="90" w:type="dxa"/>
              <w:bottom w:w="60" w:type="dxa"/>
              <w:right w:w="90" w:type="dxa"/>
            </w:tcMar>
            <w:vAlign w:val="center"/>
          </w:tcPr>
          <w:p w14:paraId="278B0380" w14:textId="77777777" w:rsidR="00FF5E03" w:rsidRDefault="00000000">
            <w:pPr>
              <w:keepNext/>
            </w:pPr>
            <w:r>
              <w:rPr>
                <w:b/>
                <w:bCs/>
                <w:sz w:val="20"/>
                <w:szCs w:val="20"/>
              </w:rPr>
              <w:t>Condition</w:t>
            </w:r>
          </w:p>
        </w:tc>
      </w:tr>
      <w:tr w:rsidR="00FF5E03" w14:paraId="7E962967"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0E762AD" w14:textId="77777777" w:rsidR="00FF5E03" w:rsidRDefault="00000000">
            <w:pPr>
              <w:keepNext/>
              <w:jc w:val="center"/>
            </w:pPr>
            <w:r>
              <w:rPr>
                <w:sz w:val="20"/>
                <w:szCs w:val="20"/>
              </w:rPr>
              <w:t>1</w:t>
            </w:r>
          </w:p>
        </w:tc>
        <w:tc>
          <w:tcPr>
            <w:tcW w:w="83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7C152E6" w14:textId="77777777" w:rsidR="00FF5E03" w:rsidRDefault="00000000">
            <w:pPr>
              <w:keepNext/>
            </w:pPr>
            <w:r>
              <w:rPr>
                <w:sz w:val="20"/>
                <w:szCs w:val="20"/>
              </w:rPr>
              <w:t>Straight-on, medium distance, centred</w:t>
            </w:r>
          </w:p>
        </w:tc>
      </w:tr>
      <w:tr w:rsidR="00FF5E03" w14:paraId="4D83225C"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1BF4B2D" w14:textId="77777777" w:rsidR="00FF5E03" w:rsidRDefault="00000000">
            <w:pPr>
              <w:keepNext/>
              <w:jc w:val="center"/>
            </w:pPr>
            <w:r>
              <w:rPr>
                <w:sz w:val="20"/>
                <w:szCs w:val="20"/>
              </w:rPr>
              <w:t>2</w:t>
            </w:r>
          </w:p>
        </w:tc>
        <w:tc>
          <w:tcPr>
            <w:tcW w:w="83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2B3F9CF" w14:textId="77777777" w:rsidR="00FF5E03" w:rsidRDefault="00000000">
            <w:pPr>
              <w:keepNext/>
            </w:pPr>
            <w:r>
              <w:rPr>
                <w:sz w:val="20"/>
                <w:szCs w:val="20"/>
              </w:rPr>
              <w:t>Straight-on, close to the camera, centred</w:t>
            </w:r>
          </w:p>
        </w:tc>
      </w:tr>
      <w:tr w:rsidR="00FF5E03" w14:paraId="287271A9"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ACA0B0D" w14:textId="77777777" w:rsidR="00FF5E03" w:rsidRDefault="00000000">
            <w:pPr>
              <w:keepNext/>
              <w:jc w:val="center"/>
            </w:pPr>
            <w:r>
              <w:rPr>
                <w:sz w:val="20"/>
                <w:szCs w:val="20"/>
              </w:rPr>
              <w:t>3</w:t>
            </w:r>
          </w:p>
        </w:tc>
        <w:tc>
          <w:tcPr>
            <w:tcW w:w="83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416C437" w14:textId="77777777" w:rsidR="00FF5E03" w:rsidRDefault="00000000">
            <w:pPr>
              <w:keepNext/>
            </w:pPr>
            <w:r>
              <w:rPr>
                <w:sz w:val="20"/>
                <w:szCs w:val="20"/>
              </w:rPr>
              <w:t>Straight-on, far from the camera, centred</w:t>
            </w:r>
          </w:p>
        </w:tc>
      </w:tr>
      <w:tr w:rsidR="00FF5E03" w14:paraId="4344FD19"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97F27A7" w14:textId="77777777" w:rsidR="00FF5E03" w:rsidRDefault="00000000">
            <w:pPr>
              <w:keepNext/>
              <w:jc w:val="center"/>
            </w:pPr>
            <w:r>
              <w:rPr>
                <w:sz w:val="20"/>
                <w:szCs w:val="20"/>
              </w:rPr>
              <w:t>4</w:t>
            </w:r>
          </w:p>
        </w:tc>
        <w:tc>
          <w:tcPr>
            <w:tcW w:w="83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E21018B" w14:textId="77777777" w:rsidR="00FF5E03" w:rsidRDefault="00000000">
            <w:pPr>
              <w:keepNext/>
            </w:pPr>
            <w:r>
              <w:rPr>
                <w:sz w:val="20"/>
                <w:szCs w:val="20"/>
              </w:rPr>
              <w:t>Tilted slightly left, medium distance, centred</w:t>
            </w:r>
          </w:p>
        </w:tc>
      </w:tr>
      <w:tr w:rsidR="00FF5E03" w14:paraId="04A01DC2"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8AE8C7C" w14:textId="77777777" w:rsidR="00FF5E03" w:rsidRDefault="00000000">
            <w:pPr>
              <w:keepNext/>
              <w:jc w:val="center"/>
            </w:pPr>
            <w:r>
              <w:rPr>
                <w:sz w:val="20"/>
                <w:szCs w:val="20"/>
              </w:rPr>
              <w:t>5</w:t>
            </w:r>
          </w:p>
        </w:tc>
        <w:tc>
          <w:tcPr>
            <w:tcW w:w="83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B505A2B" w14:textId="77777777" w:rsidR="00FF5E03" w:rsidRDefault="00000000">
            <w:pPr>
              <w:keepNext/>
            </w:pPr>
            <w:r>
              <w:rPr>
                <w:sz w:val="20"/>
                <w:szCs w:val="20"/>
              </w:rPr>
              <w:t>Tilted slightly right, medium distance, centred</w:t>
            </w:r>
          </w:p>
        </w:tc>
      </w:tr>
      <w:tr w:rsidR="00FF5E03" w14:paraId="459B3A14"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DA251F4" w14:textId="77777777" w:rsidR="00FF5E03" w:rsidRDefault="00000000">
            <w:pPr>
              <w:keepNext/>
              <w:jc w:val="center"/>
            </w:pPr>
            <w:r>
              <w:rPr>
                <w:sz w:val="20"/>
                <w:szCs w:val="20"/>
              </w:rPr>
              <w:t>6</w:t>
            </w:r>
          </w:p>
        </w:tc>
        <w:tc>
          <w:tcPr>
            <w:tcW w:w="83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72EB324" w14:textId="77777777" w:rsidR="00FF5E03" w:rsidRDefault="00000000">
            <w:pPr>
              <w:keepNext/>
            </w:pPr>
            <w:r>
              <w:rPr>
                <w:sz w:val="20"/>
                <w:szCs w:val="20"/>
              </w:rPr>
              <w:t>Straight-on, medium distance, shifted left in the frame</w:t>
            </w:r>
          </w:p>
        </w:tc>
      </w:tr>
      <w:tr w:rsidR="00FF5E03" w14:paraId="1C6CB13B"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F0FEE79" w14:textId="77777777" w:rsidR="00FF5E03" w:rsidRDefault="00000000">
            <w:pPr>
              <w:keepNext/>
              <w:jc w:val="center"/>
            </w:pPr>
            <w:r>
              <w:rPr>
                <w:sz w:val="20"/>
                <w:szCs w:val="20"/>
              </w:rPr>
              <w:t>7</w:t>
            </w:r>
          </w:p>
        </w:tc>
        <w:tc>
          <w:tcPr>
            <w:tcW w:w="83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13C96A9" w14:textId="77777777" w:rsidR="00FF5E03" w:rsidRDefault="00000000">
            <w:pPr>
              <w:keepNext/>
            </w:pPr>
            <w:r>
              <w:rPr>
                <w:sz w:val="20"/>
                <w:szCs w:val="20"/>
              </w:rPr>
              <w:t>Straight-on, medium distance, shifted right in the frame</w:t>
            </w:r>
          </w:p>
        </w:tc>
      </w:tr>
      <w:tr w:rsidR="00FF5E03" w14:paraId="446083FE"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0D7E420" w14:textId="77777777" w:rsidR="00FF5E03" w:rsidRDefault="00000000">
            <w:pPr>
              <w:keepNext/>
              <w:jc w:val="center"/>
            </w:pPr>
            <w:r>
              <w:rPr>
                <w:sz w:val="20"/>
                <w:szCs w:val="20"/>
              </w:rPr>
              <w:t>8</w:t>
            </w:r>
          </w:p>
        </w:tc>
        <w:tc>
          <w:tcPr>
            <w:tcW w:w="83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557623C" w14:textId="77777777" w:rsidR="00FF5E03" w:rsidRDefault="00000000">
            <w:pPr>
              <w:keepNext/>
            </w:pPr>
            <w:r>
              <w:rPr>
                <w:sz w:val="20"/>
                <w:szCs w:val="20"/>
              </w:rPr>
              <w:t>Tilted left, close to the camera, centred</w:t>
            </w:r>
          </w:p>
        </w:tc>
      </w:tr>
      <w:tr w:rsidR="00FF5E03" w14:paraId="7A388D75" w14:textId="77777777">
        <w:tblPrEx>
          <w:tblCellMar>
            <w:top w:w="0" w:type="dxa"/>
            <w:bottom w:w="0" w:type="dxa"/>
          </w:tblCellMar>
        </w:tblPrEx>
        <w:trPr>
          <w:cantSplit/>
          <w:jc w:val="center"/>
        </w:trPr>
        <w:tc>
          <w:tcPr>
            <w:tcW w:w="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5B48C34" w14:textId="77777777" w:rsidR="00FF5E03" w:rsidRDefault="00000000">
            <w:pPr>
              <w:jc w:val="center"/>
            </w:pPr>
            <w:r>
              <w:rPr>
                <w:sz w:val="20"/>
                <w:szCs w:val="20"/>
              </w:rPr>
              <w:t>9</w:t>
            </w:r>
          </w:p>
        </w:tc>
        <w:tc>
          <w:tcPr>
            <w:tcW w:w="83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A737411" w14:textId="77777777" w:rsidR="00FF5E03" w:rsidRDefault="00000000">
            <w:r>
              <w:rPr>
                <w:sz w:val="20"/>
                <w:szCs w:val="20"/>
              </w:rPr>
              <w:t>Tilted right, far from the camera, centred</w:t>
            </w:r>
          </w:p>
        </w:tc>
      </w:tr>
    </w:tbl>
    <w:p w14:paraId="6697C72D" w14:textId="77777777" w:rsidR="00FF5E03" w:rsidRDefault="00FF5E03">
      <w:pPr>
        <w:spacing w:after="200"/>
      </w:pPr>
    </w:p>
    <w:p w14:paraId="67C0E4FC" w14:textId="77777777" w:rsidR="00FF5E03" w:rsidRDefault="00000000">
      <w:pPr>
        <w:pStyle w:val="Heading2"/>
        <w:keepNext/>
        <w:spacing w:before="280" w:after="120"/>
      </w:pPr>
      <w:r>
        <w:t>3.5   Data Integrity: Lessons Learned</w:t>
      </w:r>
    </w:p>
    <w:p w14:paraId="6E1D7701" w14:textId="77777777" w:rsidR="00FF5E03" w:rsidRDefault="00000000">
      <w:pPr>
        <w:spacing w:after="140" w:line="300" w:lineRule="auto"/>
        <w:jc w:val="both"/>
      </w:pPr>
      <w:r>
        <w:t>Three methodological problems were found and corrected during development; they are reported because they illustrate how easily a landmark pipeline can produce misleading results.</w:t>
      </w:r>
    </w:p>
    <w:p w14:paraId="7B6B4AEF" w14:textId="77777777" w:rsidR="00FF5E03" w:rsidRDefault="00000000">
      <w:pPr>
        <w:pStyle w:val="Heading3"/>
        <w:keepNext/>
        <w:spacing w:before="200" w:after="100"/>
      </w:pPr>
      <w:r>
        <w:lastRenderedPageBreak/>
        <w:t>3.5.1   Zero-padded single-hand frames</w:t>
      </w:r>
    </w:p>
    <w:p w14:paraId="5E26B07A" w14:textId="77777777" w:rsidR="00FF5E03" w:rsidRDefault="00000000">
      <w:pPr>
        <w:spacing w:after="140" w:line="300" w:lineRule="auto"/>
        <w:jc w:val="both"/>
      </w:pPr>
      <w:r>
        <w:t>An early collector accepted frames in which only one hand was detected and filled the missing hand with 63 zeros. Such rows do not describe any real pose, and a classifier can learn to use the zero block itself as a cue, which then behaves unpredictably whenever the detector happens to drop a hand at run time. Figure 3.2 shows how common this was: for the seals with the most interlaced fingers, most raw frames had only one hand (for example, only 17.8% of Dragon and 40.9% of Tiger frames had both hands). All single-hand rows were removed, and the collector now enforces the strict both-hands rule.</w:t>
      </w:r>
    </w:p>
    <w:p w14:paraId="0D4D29B1" w14:textId="77777777" w:rsidR="00FF5E03" w:rsidRDefault="00000000">
      <w:pPr>
        <w:keepNext/>
        <w:spacing w:before="120" w:after="60"/>
        <w:jc w:val="center"/>
      </w:pPr>
      <w:r>
        <w:rPr>
          <w:noProof/>
        </w:rPr>
        <w:drawing>
          <wp:inline distT="0" distB="0" distL="0" distR="0" wp14:anchorId="2D3E2967" wp14:editId="44C711EF">
            <wp:extent cx="4476750" cy="2238375"/>
            <wp:effectExtent l="0" t="0" r="0" b="0"/>
            <wp:docPr id="1446544644" name="dataset_cleaning" descr="Share of raw frames per seal with both hands detected (kept) and with one hand only (removed)." title="Share of raw frames per seal with both hands detected (kept) and with one hand only (remov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76750" cy="2238375"/>
                    </a:xfrm>
                    <a:prstGeom prst="rect">
                      <a:avLst/>
                    </a:prstGeom>
                  </pic:spPr>
                </pic:pic>
              </a:graphicData>
            </a:graphic>
          </wp:inline>
        </w:drawing>
      </w:r>
    </w:p>
    <w:p w14:paraId="644517F5" w14:textId="77777777" w:rsidR="00FF5E03" w:rsidRDefault="00000000">
      <w:pPr>
        <w:spacing w:after="220"/>
        <w:jc w:val="center"/>
      </w:pPr>
      <w:r>
        <w:rPr>
          <w:sz w:val="22"/>
          <w:szCs w:val="22"/>
        </w:rPr>
        <w:t>Figure 3.2: Share of raw frames per seal with both hands detected (kept) and with one hand only (removed).</w:t>
      </w:r>
    </w:p>
    <w:p w14:paraId="49B4F5BC" w14:textId="77777777" w:rsidR="00FF5E03" w:rsidRDefault="00000000">
      <w:pPr>
        <w:spacing w:after="140" w:line="300" w:lineRule="auto"/>
        <w:jc w:val="both"/>
      </w:pPr>
      <w:r>
        <w:t xml:space="preserve">After this cleaning, Dragon (40 usable rows) and Tiger (92 rows) fell below the minimum of 100 rows and were dropped from the vocabulary. </w:t>
      </w:r>
      <w:r>
        <w:rPr>
          <w:b/>
          <w:bCs/>
          <w:shd w:val="clear" w:color="auto" w:fill="FFFF00"/>
        </w:rPr>
        <w:t>[CONFIRM: if Dragon and Tiger are re-collected, update Chapter 5]</w:t>
      </w:r>
    </w:p>
    <w:p w14:paraId="3E43FE12" w14:textId="77777777" w:rsidR="00FF5E03" w:rsidRDefault="00000000">
      <w:pPr>
        <w:pStyle w:val="Heading3"/>
        <w:keepNext/>
        <w:spacing w:before="200" w:after="100"/>
      </w:pPr>
      <w:r>
        <w:t>3.5.2   Label leakage</w:t>
      </w:r>
    </w:p>
    <w:p w14:paraId="5176CB09" w14:textId="77777777" w:rsidR="00FF5E03" w:rsidRDefault="00000000">
      <w:pPr>
        <w:spacing w:after="140" w:line="300" w:lineRule="auto"/>
        <w:jc w:val="both"/>
      </w:pPr>
      <w:r>
        <w:t>A helper script had added a “wrist distance” column whose value was derived from the seal label (a larger value for seals where the hands are far apart, plus noise). Because a feature computed from the label carries the answer, it would have produced inflated accuracy. The column was never used for training and was removed from the dataset; the feature vector contains only the 126 landmark-derived values.</w:t>
      </w:r>
    </w:p>
    <w:p w14:paraId="5557F195" w14:textId="77777777" w:rsidR="00FF5E03" w:rsidRDefault="00000000">
      <w:pPr>
        <w:pStyle w:val="Heading3"/>
        <w:keepNext/>
        <w:spacing w:before="200" w:after="100"/>
      </w:pPr>
      <w:r>
        <w:t>3.5.3   Train/serve mismatch</w:t>
      </w:r>
    </w:p>
    <w:p w14:paraId="29DBCEC0" w14:textId="77777777" w:rsidR="00FF5E03" w:rsidRDefault="00000000">
      <w:pPr>
        <w:spacing w:after="140" w:line="300" w:lineRule="auto"/>
        <w:jc w:val="both"/>
      </w:pPr>
      <w:r>
        <w:t>The data-collection script and the live script originally computed features separately and placed a single visible hand into different halves of the vector. Moving all feature code into one shared module removes this class of error: the model sees at run time exactly the representation it was trained on.</w:t>
      </w:r>
    </w:p>
    <w:p w14:paraId="70976B9F" w14:textId="77777777" w:rsidR="00FF5E03" w:rsidRDefault="00000000">
      <w:pPr>
        <w:spacing w:after="140" w:line="300" w:lineRule="auto"/>
        <w:jc w:val="both"/>
      </w:pPr>
      <w:r>
        <w:t>Chapter 3 therefore fixes a normalised 126-dimensional representation, a collection protocol that records provenance (session) for every row, and a dataset free of zero-padding and label leakage.</w:t>
      </w:r>
    </w:p>
    <w:p w14:paraId="7C08A4B9" w14:textId="77777777" w:rsidR="00FF5E03" w:rsidRDefault="00000000">
      <w:pPr>
        <w:pStyle w:val="Heading1"/>
        <w:pageBreakBefore/>
        <w:spacing w:before="600" w:after="360"/>
        <w:jc w:val="center"/>
      </w:pPr>
      <w:r>
        <w:lastRenderedPageBreak/>
        <w:t>Chapter 4</w:t>
      </w:r>
      <w:r>
        <w:br/>
        <w:t>Pattern Recognition Methods and Live Application</w:t>
      </w:r>
    </w:p>
    <w:p w14:paraId="72A4580C" w14:textId="77777777" w:rsidR="00FF5E03" w:rsidRDefault="00000000">
      <w:pPr>
        <w:spacing w:after="140" w:line="300" w:lineRule="auto"/>
        <w:jc w:val="both"/>
      </w:pPr>
      <w:r>
        <w:t>This chapter describes the classifiers and their settings, the evaluation protocol, the temporal stabiliser and sequence state machine, and the interactive interface.</w:t>
      </w:r>
    </w:p>
    <w:p w14:paraId="25D2B487" w14:textId="77777777" w:rsidR="00FF5E03" w:rsidRDefault="00000000">
      <w:pPr>
        <w:pStyle w:val="Heading2"/>
        <w:keepNext/>
        <w:spacing w:before="280" w:after="120"/>
      </w:pPr>
      <w:r>
        <w:t>4.1   Classifiers</w:t>
      </w:r>
    </w:p>
    <w:p w14:paraId="1F6475BD" w14:textId="77777777" w:rsidR="00FF5E03" w:rsidRDefault="00000000">
      <w:pPr>
        <w:spacing w:after="140" w:line="300" w:lineRule="auto"/>
        <w:jc w:val="both"/>
      </w:pPr>
      <w:r>
        <w:t xml:space="preserve">All four classifiers sit behind the same standardisation step in a single pipeline, so the scaler is fitted on training folds only. Hyperparameters are library defaults except where stated (Table 4.1); they were </w:t>
      </w:r>
      <w:r>
        <w:rPr>
          <w:i/>
          <w:iCs/>
        </w:rPr>
        <w:t>not</w:t>
      </w:r>
      <w:r>
        <w:t xml:space="preserve"> tuned, which is noted as a limitation.</w:t>
      </w:r>
    </w:p>
    <w:p w14:paraId="6C058D34" w14:textId="77777777" w:rsidR="00FF5E03" w:rsidRDefault="00000000">
      <w:pPr>
        <w:pStyle w:val="Heading3"/>
        <w:keepNext/>
        <w:spacing w:before="200" w:after="100"/>
      </w:pPr>
      <w:r>
        <w:t>4.1.1   K-Nearest Neighbours (syllabus: Module 2)</w:t>
      </w:r>
    </w:p>
    <w:p w14:paraId="2C06F0EA" w14:textId="77777777" w:rsidR="00FF5E03" w:rsidRDefault="00000000">
      <w:pPr>
        <w:keepNext/>
        <w:spacing w:after="140" w:line="300" w:lineRule="auto"/>
        <w:jc w:val="both"/>
      </w:pPr>
      <w:r>
        <w:t xml:space="preserve">A sample is assigned the majority label among its </w:t>
      </w:r>
      <w:r>
        <w:rPr>
          <w:i/>
          <w:iCs/>
        </w:rPr>
        <w:t>k</w:t>
      </w:r>
      <w:r>
        <w:t xml:space="preserve"> = 5 nearest training samples under Euclidean distance on the standardised features [6], [7]:</w:t>
      </w:r>
    </w:p>
    <w:p w14:paraId="2154FF93" w14:textId="77777777" w:rsidR="00FF5E03" w:rsidRDefault="00000000">
      <w:pPr>
        <w:tabs>
          <w:tab w:val="center" w:pos="4513"/>
          <w:tab w:val="right" w:pos="9026"/>
        </w:tabs>
        <w:spacing w:before="100" w:after="140"/>
      </w:pPr>
      <w:r>
        <w:tab/>
      </w:r>
      <w:proofErr w:type="gramStart"/>
      <w:r>
        <w:t>d( z</w:t>
      </w:r>
      <w:proofErr w:type="gramEnd"/>
      <w:r>
        <w:t>, z</w:t>
      </w:r>
      <w:proofErr w:type="gramStart"/>
      <w:r>
        <w:t>′ )</w:t>
      </w:r>
      <w:proofErr w:type="gramEnd"/>
      <w:r>
        <w:t xml:space="preserve"> = </w:t>
      </w:r>
      <w:proofErr w:type="gramStart"/>
      <w:r>
        <w:t xml:space="preserve">( </w:t>
      </w:r>
      <w:proofErr w:type="spellStart"/>
      <w:r>
        <w:t>Σ</w:t>
      </w:r>
      <w:proofErr w:type="gramEnd"/>
      <w:r>
        <w:rPr>
          <w:vertAlign w:val="subscript"/>
        </w:rPr>
        <w:t>j</w:t>
      </w:r>
      <w:proofErr w:type="spellEnd"/>
      <w:r>
        <w:rPr>
          <w:vertAlign w:val="subscript"/>
        </w:rPr>
        <w:t>=1</w:t>
      </w:r>
      <w:r>
        <w:rPr>
          <w:vertAlign w:val="superscript"/>
        </w:rPr>
        <w:t>126</w:t>
      </w:r>
      <w:r>
        <w:t xml:space="preserve"> </w:t>
      </w:r>
      <w:proofErr w:type="gramStart"/>
      <w:r>
        <w:t xml:space="preserve">( </w:t>
      </w:r>
      <w:proofErr w:type="spellStart"/>
      <w:r>
        <w:t>z</w:t>
      </w:r>
      <w:r>
        <w:rPr>
          <w:vertAlign w:val="subscript"/>
        </w:rPr>
        <w:t>j</w:t>
      </w:r>
      <w:proofErr w:type="spellEnd"/>
      <w:proofErr w:type="gramEnd"/>
      <w:r>
        <w:t xml:space="preserve"> − </w:t>
      </w:r>
      <w:proofErr w:type="spellStart"/>
      <w:r>
        <w:t>z′</w:t>
      </w:r>
      <w:r>
        <w:rPr>
          <w:vertAlign w:val="subscript"/>
        </w:rPr>
        <w:t>j</w:t>
      </w:r>
      <w:proofErr w:type="spellEnd"/>
      <w:r>
        <w:t xml:space="preserve"> )</w:t>
      </w:r>
      <w:r>
        <w:rPr>
          <w:vertAlign w:val="superscript"/>
        </w:rPr>
        <w:t>2</w:t>
      </w:r>
      <w:r>
        <w:t xml:space="preserve"> )</w:t>
      </w:r>
      <w:r>
        <w:rPr>
          <w:vertAlign w:val="superscript"/>
        </w:rPr>
        <w:t>1/2</w:t>
      </w:r>
      <w:r>
        <w:tab/>
        <w:t>(4.1)</w:t>
      </w:r>
    </w:p>
    <w:p w14:paraId="54DD7794" w14:textId="77777777" w:rsidR="00FF5E03" w:rsidRDefault="00000000">
      <w:pPr>
        <w:spacing w:after="140" w:line="300" w:lineRule="auto"/>
        <w:jc w:val="both"/>
      </w:pPr>
      <w:r>
        <w:t>With uniform weights the predicted probability of a class is the fraction of the five neighbours that vote for it, so it can only take the values 0, 0.2, …, 1. A live confidence cut-off of 0.6 therefore means that at least three of the five neighbours must agree.</w:t>
      </w:r>
    </w:p>
    <w:p w14:paraId="4F41460D" w14:textId="77777777" w:rsidR="00FF5E03" w:rsidRDefault="00000000">
      <w:pPr>
        <w:pStyle w:val="Heading3"/>
        <w:keepNext/>
        <w:spacing w:before="200" w:after="100"/>
      </w:pPr>
      <w:r>
        <w:t>4.1.2   Logistic Regression (syllabus: Modules 2–3)</w:t>
      </w:r>
    </w:p>
    <w:p w14:paraId="16294009" w14:textId="77777777" w:rsidR="00FF5E03" w:rsidRDefault="00000000">
      <w:pPr>
        <w:keepNext/>
        <w:spacing w:after="140" w:line="300" w:lineRule="auto"/>
        <w:jc w:val="both"/>
      </w:pPr>
      <w:r>
        <w:t xml:space="preserve">The multi-class model assigns class posteriors with a </w:t>
      </w:r>
      <w:proofErr w:type="spellStart"/>
      <w:r>
        <w:t>softmax</w:t>
      </w:r>
      <w:proofErr w:type="spellEnd"/>
      <w:r>
        <w:t xml:space="preserve"> over linear scores, fitted by maximum likelihood with an L2 penalty (regularisation strength at the library default) [12]:</w:t>
      </w:r>
    </w:p>
    <w:p w14:paraId="478A4E8B" w14:textId="77777777" w:rsidR="00FF5E03" w:rsidRDefault="00000000">
      <w:pPr>
        <w:tabs>
          <w:tab w:val="center" w:pos="4513"/>
          <w:tab w:val="right" w:pos="9026"/>
        </w:tabs>
        <w:spacing w:before="100" w:after="140"/>
      </w:pPr>
      <w:r>
        <w:tab/>
      </w:r>
      <w:proofErr w:type="gramStart"/>
      <w:r>
        <w:t>P( y</w:t>
      </w:r>
      <w:proofErr w:type="gramEnd"/>
      <w:r>
        <w:t xml:space="preserve"> = c | </w:t>
      </w:r>
      <w:proofErr w:type="gramStart"/>
      <w:r>
        <w:t>x )</w:t>
      </w:r>
      <w:proofErr w:type="gramEnd"/>
      <w:r>
        <w:t xml:space="preserve"> = </w:t>
      </w:r>
      <w:proofErr w:type="gramStart"/>
      <w:r>
        <w:t xml:space="preserve">exp( </w:t>
      </w:r>
      <w:proofErr w:type="spellStart"/>
      <w:r>
        <w:t>w</w:t>
      </w:r>
      <w:r>
        <w:rPr>
          <w:vertAlign w:val="subscript"/>
        </w:rPr>
        <w:t>c</w:t>
      </w:r>
      <w:proofErr w:type="gramEnd"/>
      <w:r>
        <w:t>·x</w:t>
      </w:r>
      <w:proofErr w:type="spellEnd"/>
      <w:r>
        <w:t xml:space="preserve"> + </w:t>
      </w:r>
      <w:proofErr w:type="spellStart"/>
      <w:proofErr w:type="gramStart"/>
      <w:r>
        <w:t>b</w:t>
      </w:r>
      <w:r>
        <w:rPr>
          <w:vertAlign w:val="subscript"/>
        </w:rPr>
        <w:t>c</w:t>
      </w:r>
      <w:proofErr w:type="spellEnd"/>
      <w:r>
        <w:t xml:space="preserve"> )</w:t>
      </w:r>
      <w:proofErr w:type="gramEnd"/>
      <w:r>
        <w:t xml:space="preserve"> / </w:t>
      </w:r>
      <w:proofErr w:type="spellStart"/>
      <w:r>
        <w:t>Σ</w:t>
      </w:r>
      <w:r>
        <w:rPr>
          <w:vertAlign w:val="subscript"/>
        </w:rPr>
        <w:t>k</w:t>
      </w:r>
      <w:proofErr w:type="spellEnd"/>
      <w:r>
        <w:t xml:space="preserve"> </w:t>
      </w:r>
      <w:proofErr w:type="gramStart"/>
      <w:r>
        <w:t xml:space="preserve">exp( </w:t>
      </w:r>
      <w:proofErr w:type="spellStart"/>
      <w:r>
        <w:t>w</w:t>
      </w:r>
      <w:r>
        <w:rPr>
          <w:vertAlign w:val="subscript"/>
        </w:rPr>
        <w:t>k</w:t>
      </w:r>
      <w:proofErr w:type="gramEnd"/>
      <w:r>
        <w:t>·x</w:t>
      </w:r>
      <w:proofErr w:type="spellEnd"/>
      <w:r>
        <w:t xml:space="preserve"> + </w:t>
      </w:r>
      <w:proofErr w:type="gramStart"/>
      <w:r>
        <w:t>b</w:t>
      </w:r>
      <w:r>
        <w:rPr>
          <w:vertAlign w:val="subscript"/>
        </w:rPr>
        <w:t>k</w:t>
      </w:r>
      <w:r>
        <w:t xml:space="preserve"> )</w:t>
      </w:r>
      <w:proofErr w:type="gramEnd"/>
      <w:r>
        <w:tab/>
        <w:t>(4.2)</w:t>
      </w:r>
    </w:p>
    <w:p w14:paraId="1FF409F5" w14:textId="77777777" w:rsidR="00FF5E03" w:rsidRDefault="00000000">
      <w:pPr>
        <w:pStyle w:val="Heading3"/>
        <w:keepNext/>
        <w:spacing w:before="200" w:after="100"/>
      </w:pPr>
      <w:r>
        <w:t>4.1.3   Gaussian Naive Bayes (syllabus: Module 3)</w:t>
      </w:r>
    </w:p>
    <w:p w14:paraId="702EBF36" w14:textId="77777777" w:rsidR="00FF5E03" w:rsidRDefault="00000000">
      <w:pPr>
        <w:keepNext/>
        <w:spacing w:after="140" w:line="300" w:lineRule="auto"/>
        <w:jc w:val="both"/>
      </w:pPr>
      <w:r>
        <w:t>By Bayes’ theorem the posterior is proportional to the class prior times the likelihood; the naive assumption factorises the likelihood over features, each modelled as a class-conditional Gaussian [8], [12]:</w:t>
      </w:r>
    </w:p>
    <w:p w14:paraId="4C6A7832" w14:textId="77777777" w:rsidR="00FF5E03" w:rsidRDefault="00000000">
      <w:pPr>
        <w:tabs>
          <w:tab w:val="center" w:pos="4513"/>
          <w:tab w:val="right" w:pos="9026"/>
        </w:tabs>
        <w:spacing w:before="100" w:after="140"/>
      </w:pPr>
      <w:r>
        <w:tab/>
      </w:r>
      <w:proofErr w:type="gramStart"/>
      <w:r>
        <w:t>P( c</w:t>
      </w:r>
      <w:proofErr w:type="gramEnd"/>
      <w:r>
        <w:t xml:space="preserve"> | </w:t>
      </w:r>
      <w:proofErr w:type="gramStart"/>
      <w:r>
        <w:t>x )</w:t>
      </w:r>
      <w:proofErr w:type="gramEnd"/>
      <w:r>
        <w:t xml:space="preserve"> ∝ </w:t>
      </w:r>
      <w:proofErr w:type="gramStart"/>
      <w:r>
        <w:t>P( c</w:t>
      </w:r>
      <w:proofErr w:type="gramEnd"/>
      <w:r>
        <w:t xml:space="preserve"> ) </w:t>
      </w:r>
      <w:proofErr w:type="spellStart"/>
      <w:r>
        <w:t>Π</w:t>
      </w:r>
      <w:r>
        <w:rPr>
          <w:vertAlign w:val="subscript"/>
        </w:rPr>
        <w:t>j</w:t>
      </w:r>
      <w:proofErr w:type="spellEnd"/>
      <w:r>
        <w:t xml:space="preserve"> </w:t>
      </w:r>
      <w:proofErr w:type="gramStart"/>
      <w:r>
        <w:t xml:space="preserve">N( </w:t>
      </w:r>
      <w:proofErr w:type="spellStart"/>
      <w:r>
        <w:t>x</w:t>
      </w:r>
      <w:r>
        <w:rPr>
          <w:vertAlign w:val="subscript"/>
        </w:rPr>
        <w:t>j</w:t>
      </w:r>
      <w:proofErr w:type="spellEnd"/>
      <w:proofErr w:type="gramEnd"/>
      <w:r>
        <w:t xml:space="preserve"> ; </w:t>
      </w:r>
      <w:proofErr w:type="spellStart"/>
      <w:r>
        <w:t>μ</w:t>
      </w:r>
      <w:r>
        <w:rPr>
          <w:vertAlign w:val="subscript"/>
        </w:rPr>
        <w:t>cj</w:t>
      </w:r>
      <w:proofErr w:type="spellEnd"/>
      <w:r>
        <w:t>, σ</w:t>
      </w:r>
      <w:r>
        <w:rPr>
          <w:vertAlign w:val="superscript"/>
        </w:rPr>
        <w:t>2</w:t>
      </w:r>
      <w:proofErr w:type="gramStart"/>
      <w:r>
        <w:rPr>
          <w:vertAlign w:val="subscript"/>
        </w:rPr>
        <w:t>cj</w:t>
      </w:r>
      <w:r>
        <w:t xml:space="preserve"> )</w:t>
      </w:r>
      <w:proofErr w:type="gramEnd"/>
      <w:r>
        <w:tab/>
        <w:t>(4.3)</w:t>
      </w:r>
    </w:p>
    <w:p w14:paraId="2B92007D" w14:textId="77777777" w:rsidR="00FF5E03" w:rsidRDefault="00000000">
      <w:pPr>
        <w:pStyle w:val="Heading3"/>
        <w:keepNext/>
        <w:spacing w:before="200" w:after="100"/>
      </w:pPr>
      <w:r>
        <w:t>4.1.4   Multilayer perceptron (extra, beyond the syllabus)</w:t>
      </w:r>
    </w:p>
    <w:p w14:paraId="1B298B96" w14:textId="77777777" w:rsidR="00FF5E03" w:rsidRDefault="00000000">
      <w:pPr>
        <w:spacing w:after="140" w:line="300" w:lineRule="auto"/>
        <w:jc w:val="both"/>
      </w:pPr>
      <w:r>
        <w:t xml:space="preserve">A fully connected network with two hidden layers (128 and 64 </w:t>
      </w:r>
      <w:proofErr w:type="spellStart"/>
      <w:r>
        <w:t>ReLU</w:t>
      </w:r>
      <w:proofErr w:type="spellEnd"/>
      <w:r>
        <w:t xml:space="preserve"> units), an L2 penalty and the Adam optimiser, trained on the same standardised features. The syllabus covers only the single-layer perceptron [13]; this model is therefore reported as an </w:t>
      </w:r>
      <w:r>
        <w:rPr>
          <w:i/>
          <w:iCs/>
        </w:rPr>
        <w:t>extra baseline</w:t>
      </w:r>
      <w:r>
        <w:t xml:space="preserve"> and is not the model used for live recognition.</w:t>
      </w:r>
    </w:p>
    <w:p w14:paraId="23DCBA9B" w14:textId="77777777" w:rsidR="00FF5E03" w:rsidRDefault="00000000">
      <w:pPr>
        <w:keepNext/>
        <w:spacing w:before="160" w:after="80"/>
        <w:jc w:val="center"/>
      </w:pPr>
      <w:r>
        <w:rPr>
          <w:sz w:val="22"/>
          <w:szCs w:val="22"/>
        </w:rPr>
        <w:lastRenderedPageBreak/>
        <w:t>Table 4.1: Classifier configurations (scikit-learn [11]).</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FF5E03" w14:paraId="79476158" w14:textId="77777777">
        <w:tblPrEx>
          <w:tblCellMar>
            <w:top w:w="0" w:type="dxa"/>
            <w:bottom w:w="0" w:type="dxa"/>
          </w:tblCellMar>
        </w:tblPrEx>
        <w:trPr>
          <w:cantSplit/>
          <w:tblHeader/>
          <w:jc w:val="center"/>
        </w:trPr>
        <w:tc>
          <w:tcPr>
            <w:tcW w:w="24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90" w:type="dxa"/>
              <w:bottom w:w="60" w:type="dxa"/>
              <w:right w:w="90" w:type="dxa"/>
            </w:tcMar>
            <w:vAlign w:val="center"/>
          </w:tcPr>
          <w:p w14:paraId="65EFA03A" w14:textId="77777777" w:rsidR="00FF5E03" w:rsidRDefault="00000000">
            <w:pPr>
              <w:keepNext/>
            </w:pPr>
            <w:r>
              <w:rPr>
                <w:b/>
                <w:bCs/>
                <w:sz w:val="20"/>
                <w:szCs w:val="20"/>
              </w:rPr>
              <w:t>Model</w:t>
            </w:r>
          </w:p>
        </w:tc>
        <w:tc>
          <w:tcPr>
            <w:tcW w:w="6626" w:type="dxa"/>
            <w:tcBorders>
              <w:top w:val="single" w:sz="4" w:space="0" w:color="808080"/>
              <w:left w:val="single" w:sz="4" w:space="0" w:color="808080"/>
              <w:bottom w:val="single" w:sz="4" w:space="0" w:color="808080"/>
              <w:right w:val="single" w:sz="4" w:space="0" w:color="808080"/>
            </w:tcBorders>
            <w:shd w:val="clear" w:color="auto" w:fill="E7E6E6"/>
            <w:tcMar>
              <w:top w:w="60" w:type="dxa"/>
              <w:left w:w="90" w:type="dxa"/>
              <w:bottom w:w="60" w:type="dxa"/>
              <w:right w:w="90" w:type="dxa"/>
            </w:tcMar>
            <w:vAlign w:val="center"/>
          </w:tcPr>
          <w:p w14:paraId="34E2BBB2" w14:textId="77777777" w:rsidR="00FF5E03" w:rsidRDefault="00000000">
            <w:pPr>
              <w:keepNext/>
            </w:pPr>
            <w:r>
              <w:rPr>
                <w:b/>
                <w:bCs/>
                <w:sz w:val="20"/>
                <w:szCs w:val="20"/>
              </w:rPr>
              <w:t>Configuration</w:t>
            </w:r>
          </w:p>
        </w:tc>
      </w:tr>
      <w:tr w:rsidR="00FF5E03" w14:paraId="7684E871" w14:textId="77777777">
        <w:tblPrEx>
          <w:tblCellMar>
            <w:top w:w="0" w:type="dxa"/>
            <w:bottom w:w="0" w:type="dxa"/>
          </w:tblCellMar>
        </w:tblPrEx>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26E6A53" w14:textId="77777777" w:rsidR="00FF5E03" w:rsidRDefault="00000000">
            <w:pPr>
              <w:keepNext/>
            </w:pPr>
            <w:r>
              <w:rPr>
                <w:sz w:val="20"/>
                <w:szCs w:val="20"/>
              </w:rPr>
              <w:t>KNN</w:t>
            </w:r>
          </w:p>
        </w:tc>
        <w:tc>
          <w:tcPr>
            <w:tcW w:w="66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0F1C7A6" w14:textId="77777777" w:rsidR="00FF5E03" w:rsidRDefault="00000000">
            <w:pPr>
              <w:keepNext/>
            </w:pPr>
            <w:r>
              <w:rPr>
                <w:sz w:val="20"/>
                <w:szCs w:val="20"/>
              </w:rPr>
              <w:t>k = 5, Euclidean distance, uniform weights</w:t>
            </w:r>
          </w:p>
        </w:tc>
      </w:tr>
      <w:tr w:rsidR="00FF5E03" w14:paraId="1D211F89" w14:textId="77777777">
        <w:tblPrEx>
          <w:tblCellMar>
            <w:top w:w="0" w:type="dxa"/>
            <w:bottom w:w="0" w:type="dxa"/>
          </w:tblCellMar>
        </w:tblPrEx>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3D63FA5" w14:textId="77777777" w:rsidR="00FF5E03" w:rsidRDefault="00000000">
            <w:pPr>
              <w:keepNext/>
            </w:pPr>
            <w:r>
              <w:rPr>
                <w:sz w:val="20"/>
                <w:szCs w:val="20"/>
              </w:rPr>
              <w:t>Logistic Regression</w:t>
            </w:r>
          </w:p>
        </w:tc>
        <w:tc>
          <w:tcPr>
            <w:tcW w:w="66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D547BE1" w14:textId="77777777" w:rsidR="00FF5E03" w:rsidRDefault="00000000">
            <w:pPr>
              <w:keepNext/>
            </w:pPr>
            <w:r>
              <w:rPr>
                <w:sz w:val="20"/>
                <w:szCs w:val="20"/>
              </w:rPr>
              <w:t>Multinomial, L2 penalty, default strength, up to 2000 iterations</w:t>
            </w:r>
          </w:p>
        </w:tc>
      </w:tr>
      <w:tr w:rsidR="00FF5E03" w14:paraId="5DCCF512" w14:textId="77777777">
        <w:tblPrEx>
          <w:tblCellMar>
            <w:top w:w="0" w:type="dxa"/>
            <w:bottom w:w="0" w:type="dxa"/>
          </w:tblCellMar>
        </w:tblPrEx>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AC39879" w14:textId="77777777" w:rsidR="00FF5E03" w:rsidRDefault="00000000">
            <w:pPr>
              <w:keepNext/>
            </w:pPr>
            <w:r>
              <w:rPr>
                <w:sz w:val="20"/>
                <w:szCs w:val="20"/>
              </w:rPr>
              <w:t>Gaussian Naive Bayes</w:t>
            </w:r>
          </w:p>
        </w:tc>
        <w:tc>
          <w:tcPr>
            <w:tcW w:w="66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CBD1B4B" w14:textId="77777777" w:rsidR="00FF5E03" w:rsidRDefault="00000000">
            <w:pPr>
              <w:keepNext/>
            </w:pPr>
            <w:r>
              <w:rPr>
                <w:sz w:val="20"/>
                <w:szCs w:val="20"/>
              </w:rPr>
              <w:t>Library defaults (per-feature class-conditional Gaussians)</w:t>
            </w:r>
          </w:p>
        </w:tc>
      </w:tr>
      <w:tr w:rsidR="00FF5E03" w14:paraId="7EAF9294" w14:textId="77777777">
        <w:tblPrEx>
          <w:tblCellMar>
            <w:top w:w="0" w:type="dxa"/>
            <w:bottom w:w="0" w:type="dxa"/>
          </w:tblCellMar>
        </w:tblPrEx>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AE291CD" w14:textId="77777777" w:rsidR="00FF5E03" w:rsidRDefault="00000000">
            <w:pPr>
              <w:keepNext/>
            </w:pPr>
            <w:r>
              <w:rPr>
                <w:sz w:val="20"/>
                <w:szCs w:val="20"/>
              </w:rPr>
              <w:t>MLP (extra)</w:t>
            </w:r>
          </w:p>
        </w:tc>
        <w:tc>
          <w:tcPr>
            <w:tcW w:w="66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1002C49" w14:textId="77777777" w:rsidR="00FF5E03" w:rsidRDefault="00000000">
            <w:pPr>
              <w:keepNext/>
            </w:pPr>
            <w:r>
              <w:rPr>
                <w:sz w:val="20"/>
                <w:szCs w:val="20"/>
              </w:rPr>
              <w:t xml:space="preserve">Hidden layers (128, 64), </w:t>
            </w:r>
            <w:proofErr w:type="spellStart"/>
            <w:r>
              <w:rPr>
                <w:sz w:val="20"/>
                <w:szCs w:val="20"/>
              </w:rPr>
              <w:t>ReLU</w:t>
            </w:r>
            <w:proofErr w:type="spellEnd"/>
            <w:r>
              <w:rPr>
                <w:sz w:val="20"/>
                <w:szCs w:val="20"/>
              </w:rPr>
              <w:t>, Adam, L2 penalty 10</w:t>
            </w:r>
            <w:r>
              <w:rPr>
                <w:sz w:val="20"/>
                <w:szCs w:val="20"/>
                <w:vertAlign w:val="superscript"/>
              </w:rPr>
              <w:t>−3</w:t>
            </w:r>
            <w:r>
              <w:rPr>
                <w:sz w:val="20"/>
                <w:szCs w:val="20"/>
              </w:rPr>
              <w:t>, up to 500 iterations, random seed 42</w:t>
            </w:r>
          </w:p>
        </w:tc>
      </w:tr>
      <w:tr w:rsidR="00FF5E03" w14:paraId="0B290B3E" w14:textId="77777777">
        <w:tblPrEx>
          <w:tblCellMar>
            <w:top w:w="0" w:type="dxa"/>
            <w:bottom w:w="0" w:type="dxa"/>
          </w:tblCellMar>
        </w:tblPrEx>
        <w:trPr>
          <w:cantSplit/>
          <w:jc w:val="center"/>
        </w:trPr>
        <w:tc>
          <w:tcPr>
            <w:tcW w:w="2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0974276" w14:textId="77777777" w:rsidR="00FF5E03" w:rsidRDefault="00000000">
            <w:r>
              <w:rPr>
                <w:sz w:val="20"/>
                <w:szCs w:val="20"/>
              </w:rPr>
              <w:t>Preprocessing (all)</w:t>
            </w:r>
          </w:p>
        </w:tc>
        <w:tc>
          <w:tcPr>
            <w:tcW w:w="66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5DD7046" w14:textId="77777777" w:rsidR="00FF5E03" w:rsidRDefault="00000000">
            <w:r>
              <w:rPr>
                <w:sz w:val="20"/>
                <w:szCs w:val="20"/>
              </w:rPr>
              <w:t>Standardisation (zero mean, unit variance) fitted on training folds only</w:t>
            </w:r>
          </w:p>
        </w:tc>
      </w:tr>
    </w:tbl>
    <w:p w14:paraId="40A10CE2" w14:textId="77777777" w:rsidR="00FF5E03" w:rsidRDefault="00FF5E03">
      <w:pPr>
        <w:spacing w:after="200"/>
      </w:pPr>
    </w:p>
    <w:p w14:paraId="7D781F40" w14:textId="77777777" w:rsidR="00FF5E03" w:rsidRDefault="00000000">
      <w:pPr>
        <w:pStyle w:val="Heading2"/>
        <w:keepNext/>
        <w:spacing w:before="280" w:after="120"/>
      </w:pPr>
      <w:r>
        <w:t>4.2   Experimental Setup</w:t>
      </w:r>
    </w:p>
    <w:p w14:paraId="0453E2B3" w14:textId="77777777" w:rsidR="00FF5E03" w:rsidRDefault="00000000">
      <w:pPr>
        <w:keepNext/>
        <w:spacing w:after="140" w:line="300" w:lineRule="auto"/>
        <w:jc w:val="both"/>
      </w:pPr>
      <w:r>
        <w:t>Models are evaluated with 5-fold cross-validation grouped by session identifier, so that all frames of a capture condition fall entirely in either the training or the test side of a fold. The procedure is repeated three times with a different random assignment of sessions to folds, giving 15 folds per model. Reported values are the mean and standard deviation over these 15 folds. Because the three repeats reuse the same data, the folds are not independent and the standard deviation is a descriptive measure of variability rather than a basis for a formal significance test. Metrics are overall accuracy and macro-averaged precision, recall and F1, where the macro average gives each class equal weight regardless of its size:</w:t>
      </w:r>
    </w:p>
    <w:p w14:paraId="212C97AA" w14:textId="77777777" w:rsidR="00FF5E03" w:rsidRDefault="00000000">
      <w:pPr>
        <w:tabs>
          <w:tab w:val="center" w:pos="4513"/>
          <w:tab w:val="right" w:pos="9026"/>
        </w:tabs>
        <w:spacing w:before="100" w:after="140"/>
      </w:pPr>
      <w:r>
        <w:tab/>
        <w:t>F1</w:t>
      </w:r>
      <w:r>
        <w:rPr>
          <w:vertAlign w:val="subscript"/>
        </w:rPr>
        <w:t>c</w:t>
      </w:r>
      <w:r>
        <w:t xml:space="preserve"> = 2 P</w:t>
      </w:r>
      <w:r>
        <w:rPr>
          <w:vertAlign w:val="subscript"/>
        </w:rPr>
        <w:t>c</w:t>
      </w:r>
      <w:r>
        <w:t xml:space="preserve"> </w:t>
      </w:r>
      <w:proofErr w:type="spellStart"/>
      <w:r>
        <w:t>R</w:t>
      </w:r>
      <w:r>
        <w:rPr>
          <w:vertAlign w:val="subscript"/>
        </w:rPr>
        <w:t>c</w:t>
      </w:r>
      <w:proofErr w:type="spellEnd"/>
      <w:r>
        <w:t xml:space="preserve"> / </w:t>
      </w:r>
      <w:proofErr w:type="gramStart"/>
      <w:r>
        <w:t>( P</w:t>
      </w:r>
      <w:r>
        <w:rPr>
          <w:vertAlign w:val="subscript"/>
        </w:rPr>
        <w:t>c</w:t>
      </w:r>
      <w:proofErr w:type="gramEnd"/>
      <w:r>
        <w:t xml:space="preserve"> + </w:t>
      </w:r>
      <w:proofErr w:type="spellStart"/>
      <w:proofErr w:type="gramStart"/>
      <w:r>
        <w:t>R</w:t>
      </w:r>
      <w:r>
        <w:rPr>
          <w:vertAlign w:val="subscript"/>
        </w:rPr>
        <w:t>c</w:t>
      </w:r>
      <w:proofErr w:type="spellEnd"/>
      <w:r>
        <w:t xml:space="preserve"> )</w:t>
      </w:r>
      <w:proofErr w:type="gramEnd"/>
      <w:r>
        <w:t xml:space="preserve">,    macro-F1 = (1/C) </w:t>
      </w:r>
      <w:proofErr w:type="spellStart"/>
      <w:r>
        <w:t>Σ</w:t>
      </w:r>
      <w:r>
        <w:rPr>
          <w:vertAlign w:val="subscript"/>
        </w:rPr>
        <w:t>c</w:t>
      </w:r>
      <w:proofErr w:type="spellEnd"/>
      <w:r>
        <w:rPr>
          <w:vertAlign w:val="subscript"/>
        </w:rPr>
        <w:t>=1</w:t>
      </w:r>
      <w:r>
        <w:rPr>
          <w:vertAlign w:val="superscript"/>
        </w:rPr>
        <w:t>C</w:t>
      </w:r>
      <w:r>
        <w:t xml:space="preserve"> F1</w:t>
      </w:r>
      <w:r>
        <w:rPr>
          <w:vertAlign w:val="subscript"/>
        </w:rPr>
        <w:t>c</w:t>
      </w:r>
      <w:r>
        <w:tab/>
        <w:t>(4.4)</w:t>
      </w:r>
    </w:p>
    <w:p w14:paraId="46C315CC" w14:textId="77777777" w:rsidR="00FF5E03" w:rsidRDefault="00000000">
      <w:pPr>
        <w:spacing w:after="140" w:line="300" w:lineRule="auto"/>
        <w:jc w:val="both"/>
      </w:pPr>
      <w:r>
        <w:t>Confusion matrices and per-seal recall are computed from the pooled out-of-fold predictions of the first repeat, in which every sample is predicted exactly once by a model that never saw its session. Using the per-class precision and recall also gives the Type I (false positive) and Type II (false negative) error rates of each seal.</w:t>
      </w:r>
    </w:p>
    <w:p w14:paraId="45280010" w14:textId="77777777" w:rsidR="00FF5E03" w:rsidRDefault="00000000">
      <w:pPr>
        <w:pStyle w:val="Heading2"/>
        <w:keepNext/>
        <w:spacing w:before="280" w:after="120"/>
      </w:pPr>
      <w:r>
        <w:t>4.3   Seal Stabilisation and Sequence Recognition</w:t>
      </w:r>
    </w:p>
    <w:p w14:paraId="2A972E32" w14:textId="77777777" w:rsidR="00FF5E03" w:rsidRDefault="00000000">
      <w:pPr>
        <w:spacing w:after="140" w:line="300" w:lineRule="auto"/>
        <w:jc w:val="both"/>
      </w:pPr>
      <w:r>
        <w:t>Per-frame predictions flicker, and a seal must be a deliberate event, not a single frame. A stabiliser keeps a window of the last 9 predictions (a prediction below the confidence cut-off of 0.6 counts as “no prediction”). A seal is accepted when it is the majority label (at least 6 of the 9 frames) continuously for 0.7 seconds, and it is emitted once; the same seal can be registered again only after the majority label has changed, for example by relaxing the hands to the neutral class.</w:t>
      </w:r>
    </w:p>
    <w:p w14:paraId="04D3F97A" w14:textId="77777777" w:rsidR="00FF5E03" w:rsidRDefault="00000000">
      <w:pPr>
        <w:spacing w:after="140" w:line="300" w:lineRule="auto"/>
        <w:jc w:val="both"/>
      </w:pPr>
      <w:r>
        <w:t xml:space="preserve">Accepted seals drive the state machine in Figure 4.1. Three </w:t>
      </w:r>
      <w:r>
        <w:rPr>
          <w:i/>
          <w:iCs/>
        </w:rPr>
        <w:t>control seals</w:t>
      </w:r>
      <w:r>
        <w:t xml:space="preserve"> are reserved (Table 4.2) and cannot appear inside </w:t>
      </w:r>
      <w:proofErr w:type="spellStart"/>
      <w:r>
        <w:t>jutsu</w:t>
      </w:r>
      <w:proofErr w:type="spellEnd"/>
      <w:r>
        <w:t xml:space="preserve"> sequences: START begins recording from the IDLE state, UNDO removes the last recorded seal, and CAST ends the sequence, looks it up by exact match in the </w:t>
      </w:r>
      <w:proofErr w:type="spellStart"/>
      <w:r>
        <w:t>jutsu</w:t>
      </w:r>
      <w:proofErr w:type="spellEnd"/>
      <w:r>
        <w:t xml:space="preserve"> table, and enters the RESULT state, in which the </w:t>
      </w:r>
      <w:proofErr w:type="spellStart"/>
      <w:r>
        <w:t>jutsu</w:t>
      </w:r>
      <w:proofErr w:type="spellEnd"/>
      <w:r>
        <w:t xml:space="preserve"> name and an animation are shown for 6 seconds (or a “no match” message). A recording that receives no seal for 40 seconds is discarded, and sequences are limited to 8 seals.</w:t>
      </w:r>
    </w:p>
    <w:p w14:paraId="53167178" w14:textId="77777777" w:rsidR="00FF5E03" w:rsidRDefault="00000000">
      <w:pPr>
        <w:keepNext/>
        <w:spacing w:before="120" w:after="60"/>
        <w:jc w:val="center"/>
      </w:pPr>
      <w:r>
        <w:rPr>
          <w:noProof/>
        </w:rPr>
        <w:lastRenderedPageBreak/>
        <w:drawing>
          <wp:inline distT="0" distB="0" distL="0" distR="0" wp14:anchorId="2407DC89" wp14:editId="5CA43E06">
            <wp:extent cx="4476750" cy="1952625"/>
            <wp:effectExtent l="0" t="0" r="0" b="0"/>
            <wp:docPr id="181561098" name="state_machine" descr="State machine for sequence recording and jutsu matching." title="State machine for sequence recording and jutsu matc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476750" cy="1952625"/>
                    </a:xfrm>
                    <a:prstGeom prst="rect">
                      <a:avLst/>
                    </a:prstGeom>
                  </pic:spPr>
                </pic:pic>
              </a:graphicData>
            </a:graphic>
          </wp:inline>
        </w:drawing>
      </w:r>
    </w:p>
    <w:p w14:paraId="1F0BF29F" w14:textId="77777777" w:rsidR="00FF5E03" w:rsidRDefault="00000000">
      <w:pPr>
        <w:spacing w:after="220"/>
        <w:jc w:val="center"/>
      </w:pPr>
      <w:r>
        <w:rPr>
          <w:sz w:val="22"/>
          <w:szCs w:val="22"/>
        </w:rPr>
        <w:t xml:space="preserve">Figure 4.1: State machine for sequence recording and </w:t>
      </w:r>
      <w:proofErr w:type="spellStart"/>
      <w:r>
        <w:rPr>
          <w:sz w:val="22"/>
          <w:szCs w:val="22"/>
        </w:rPr>
        <w:t>jutsu</w:t>
      </w:r>
      <w:proofErr w:type="spellEnd"/>
      <w:r>
        <w:rPr>
          <w:sz w:val="22"/>
          <w:szCs w:val="22"/>
        </w:rPr>
        <w:t xml:space="preserve"> matching.</w:t>
      </w:r>
    </w:p>
    <w:p w14:paraId="28677210" w14:textId="77777777" w:rsidR="00FF5E03" w:rsidRDefault="00000000">
      <w:pPr>
        <w:keepNext/>
        <w:spacing w:before="160" w:after="80"/>
        <w:jc w:val="center"/>
      </w:pPr>
      <w:r>
        <w:rPr>
          <w:sz w:val="22"/>
          <w:szCs w:val="22"/>
        </w:rPr>
        <w:t>Table 4.2: Control seals and timing parameters of the live system (default configuration).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FF5E03" w14:paraId="46388C06" w14:textId="77777777">
        <w:tblPrEx>
          <w:tblCellMar>
            <w:top w:w="0" w:type="dxa"/>
            <w:bottom w:w="0" w:type="dxa"/>
          </w:tblCellMar>
        </w:tblPrEx>
        <w:trPr>
          <w:cantSplit/>
          <w:tblHeader/>
          <w:jc w:val="center"/>
        </w:trPr>
        <w:tc>
          <w:tcPr>
            <w:tcW w:w="30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90" w:type="dxa"/>
              <w:bottom w:w="60" w:type="dxa"/>
              <w:right w:w="90" w:type="dxa"/>
            </w:tcMar>
            <w:vAlign w:val="center"/>
          </w:tcPr>
          <w:p w14:paraId="238FA169" w14:textId="77777777" w:rsidR="00FF5E03" w:rsidRDefault="00000000">
            <w:pPr>
              <w:keepNext/>
            </w:pPr>
            <w:r>
              <w:rPr>
                <w:b/>
                <w:bCs/>
                <w:sz w:val="20"/>
                <w:szCs w:val="20"/>
              </w:rPr>
              <w:t>Item</w:t>
            </w:r>
          </w:p>
        </w:tc>
        <w:tc>
          <w:tcPr>
            <w:tcW w:w="6026" w:type="dxa"/>
            <w:tcBorders>
              <w:top w:val="single" w:sz="4" w:space="0" w:color="808080"/>
              <w:left w:val="single" w:sz="4" w:space="0" w:color="808080"/>
              <w:bottom w:val="single" w:sz="4" w:space="0" w:color="808080"/>
              <w:right w:val="single" w:sz="4" w:space="0" w:color="808080"/>
            </w:tcBorders>
            <w:shd w:val="clear" w:color="auto" w:fill="E7E6E6"/>
            <w:tcMar>
              <w:top w:w="60" w:type="dxa"/>
              <w:left w:w="90" w:type="dxa"/>
              <w:bottom w:w="60" w:type="dxa"/>
              <w:right w:w="90" w:type="dxa"/>
            </w:tcMar>
            <w:vAlign w:val="center"/>
          </w:tcPr>
          <w:p w14:paraId="58300B91" w14:textId="77777777" w:rsidR="00FF5E03" w:rsidRDefault="00000000">
            <w:pPr>
              <w:keepNext/>
            </w:pPr>
            <w:r>
              <w:rPr>
                <w:b/>
                <w:bCs/>
                <w:sz w:val="20"/>
                <w:szCs w:val="20"/>
              </w:rPr>
              <w:t>Value</w:t>
            </w:r>
          </w:p>
        </w:tc>
      </w:tr>
      <w:tr w:rsidR="00FF5E03" w14:paraId="6483E8E7" w14:textId="77777777">
        <w:tblPrEx>
          <w:tblCellMar>
            <w:top w:w="0" w:type="dxa"/>
            <w:bottom w:w="0" w:type="dxa"/>
          </w:tblCellMar>
        </w:tblPrEx>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2608D90" w14:textId="77777777" w:rsidR="00FF5E03" w:rsidRDefault="00000000">
            <w:pPr>
              <w:keepNext/>
            </w:pPr>
            <w:r>
              <w:rPr>
                <w:sz w:val="20"/>
                <w:szCs w:val="20"/>
              </w:rPr>
              <w:t>START / UNDO / CAST seals</w:t>
            </w:r>
          </w:p>
        </w:tc>
        <w:tc>
          <w:tcPr>
            <w:tcW w:w="6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D237673" w14:textId="77777777" w:rsidR="00FF5E03" w:rsidRDefault="00000000">
            <w:pPr>
              <w:keepNext/>
            </w:pPr>
            <w:r>
              <w:rPr>
                <w:sz w:val="20"/>
                <w:szCs w:val="20"/>
              </w:rPr>
              <w:t xml:space="preserve">Dog / Rat / Special Cross Seal </w:t>
            </w:r>
            <w:r>
              <w:rPr>
                <w:b/>
                <w:bCs/>
                <w:sz w:val="20"/>
                <w:szCs w:val="20"/>
                <w:shd w:val="clear" w:color="auto" w:fill="FFFF00"/>
              </w:rPr>
              <w:t>[CONFIRM final choice after data are finalised]</w:t>
            </w:r>
          </w:p>
        </w:tc>
      </w:tr>
      <w:tr w:rsidR="00FF5E03" w14:paraId="7D1E9D1F" w14:textId="77777777">
        <w:tblPrEx>
          <w:tblCellMar>
            <w:top w:w="0" w:type="dxa"/>
            <w:bottom w:w="0" w:type="dxa"/>
          </w:tblCellMar>
        </w:tblPrEx>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38ACF91" w14:textId="77777777" w:rsidR="00FF5E03" w:rsidRDefault="00000000">
            <w:pPr>
              <w:keepNext/>
            </w:pPr>
            <w:r>
              <w:rPr>
                <w:sz w:val="20"/>
                <w:szCs w:val="20"/>
              </w:rPr>
              <w:t>Hold time; window; agreement</w:t>
            </w:r>
          </w:p>
        </w:tc>
        <w:tc>
          <w:tcPr>
            <w:tcW w:w="6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F49CBDC" w14:textId="77777777" w:rsidR="00FF5E03" w:rsidRDefault="00000000">
            <w:pPr>
              <w:keepNext/>
            </w:pPr>
            <w:r>
              <w:rPr>
                <w:sz w:val="20"/>
                <w:szCs w:val="20"/>
              </w:rPr>
              <w:t>0.7 s; last 9 predictions; at least 6 of 9 agree</w:t>
            </w:r>
          </w:p>
        </w:tc>
      </w:tr>
      <w:tr w:rsidR="00FF5E03" w14:paraId="3DC9F8BC" w14:textId="77777777">
        <w:tblPrEx>
          <w:tblCellMar>
            <w:top w:w="0" w:type="dxa"/>
            <w:bottom w:w="0" w:type="dxa"/>
          </w:tblCellMar>
        </w:tblPrEx>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A7EA52D" w14:textId="77777777" w:rsidR="00FF5E03" w:rsidRDefault="00000000">
            <w:pPr>
              <w:keepNext/>
            </w:pPr>
            <w:r>
              <w:rPr>
                <w:sz w:val="20"/>
                <w:szCs w:val="20"/>
              </w:rPr>
              <w:t>Confidence cut-off</w:t>
            </w:r>
          </w:p>
        </w:tc>
        <w:tc>
          <w:tcPr>
            <w:tcW w:w="6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7936D04" w14:textId="77777777" w:rsidR="00FF5E03" w:rsidRDefault="00000000">
            <w:pPr>
              <w:keepNext/>
            </w:pPr>
            <w:r>
              <w:rPr>
                <w:sz w:val="20"/>
                <w:szCs w:val="20"/>
              </w:rPr>
              <w:t>0.6 (for KNN: at least 3 of 5 neighbours)</w:t>
            </w:r>
          </w:p>
        </w:tc>
      </w:tr>
      <w:tr w:rsidR="00FF5E03" w14:paraId="2DBD4C25" w14:textId="77777777">
        <w:tblPrEx>
          <w:tblCellMar>
            <w:top w:w="0" w:type="dxa"/>
            <w:bottom w:w="0" w:type="dxa"/>
          </w:tblCellMar>
        </w:tblPrEx>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8582CAD" w14:textId="77777777" w:rsidR="00FF5E03" w:rsidRDefault="00000000">
            <w:pPr>
              <w:keepNext/>
            </w:pPr>
            <w:r>
              <w:rPr>
                <w:sz w:val="20"/>
                <w:szCs w:val="20"/>
              </w:rPr>
              <w:t>Result display; recording timeout; maximum length</w:t>
            </w:r>
          </w:p>
        </w:tc>
        <w:tc>
          <w:tcPr>
            <w:tcW w:w="6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9B69D4C" w14:textId="77777777" w:rsidR="00FF5E03" w:rsidRDefault="00000000">
            <w:pPr>
              <w:keepNext/>
            </w:pPr>
            <w:r>
              <w:rPr>
                <w:sz w:val="20"/>
                <w:szCs w:val="20"/>
              </w:rPr>
              <w:t>6 s; 40 s; 8 seals</w:t>
            </w:r>
          </w:p>
        </w:tc>
      </w:tr>
      <w:tr w:rsidR="00FF5E03" w14:paraId="095A4343" w14:textId="77777777">
        <w:tblPrEx>
          <w:tblCellMar>
            <w:top w:w="0" w:type="dxa"/>
            <w:bottom w:w="0" w:type="dxa"/>
          </w:tblCellMar>
        </w:tblPrEx>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21EF19F" w14:textId="77777777" w:rsidR="00FF5E03" w:rsidRDefault="00000000">
            <w:r>
              <w:rPr>
                <w:sz w:val="20"/>
                <w:szCs w:val="20"/>
              </w:rPr>
              <w:t>Select-</w:t>
            </w:r>
            <w:proofErr w:type="spellStart"/>
            <w:r>
              <w:rPr>
                <w:sz w:val="20"/>
                <w:szCs w:val="20"/>
              </w:rPr>
              <w:t>jutsu</w:t>
            </w:r>
            <w:proofErr w:type="spellEnd"/>
            <w:r>
              <w:rPr>
                <w:sz w:val="20"/>
                <w:szCs w:val="20"/>
              </w:rPr>
              <w:t xml:space="preserve"> button dwell time</w:t>
            </w:r>
          </w:p>
        </w:tc>
        <w:tc>
          <w:tcPr>
            <w:tcW w:w="6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82833DC" w14:textId="77777777" w:rsidR="00FF5E03" w:rsidRDefault="00000000">
            <w:r>
              <w:rPr>
                <w:sz w:val="20"/>
                <w:szCs w:val="20"/>
              </w:rPr>
              <w:t>7 s with one hand visible</w:t>
            </w:r>
          </w:p>
        </w:tc>
      </w:tr>
    </w:tbl>
    <w:p w14:paraId="66D307A0" w14:textId="77777777" w:rsidR="00FF5E03" w:rsidRDefault="00FF5E03">
      <w:pPr>
        <w:spacing w:after="200"/>
      </w:pPr>
    </w:p>
    <w:p w14:paraId="48D87E5C" w14:textId="77777777" w:rsidR="00FF5E03" w:rsidRDefault="00000000">
      <w:pPr>
        <w:keepNext/>
        <w:spacing w:before="160" w:after="80"/>
        <w:jc w:val="center"/>
      </w:pPr>
      <w:r>
        <w:rPr>
          <w:sz w:val="22"/>
          <w:szCs w:val="22"/>
        </w:rPr>
        <w:t xml:space="preserve">Table 4.3: </w:t>
      </w:r>
      <w:proofErr w:type="spellStart"/>
      <w:r>
        <w:rPr>
          <w:sz w:val="22"/>
          <w:szCs w:val="22"/>
        </w:rPr>
        <w:t>Jutsu</w:t>
      </w:r>
      <w:proofErr w:type="spellEnd"/>
      <w:r>
        <w:rPr>
          <w:sz w:val="22"/>
          <w:szCs w:val="22"/>
        </w:rPr>
        <w:t xml:space="preserve"> table in the default configuration. Sequences are inspired by, but not identical to, canonical sequences and use only seals the model was trained on.</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000"/>
        <w:gridCol w:w="2026"/>
      </w:tblGrid>
      <w:tr w:rsidR="00FF5E03" w14:paraId="02CFB70A" w14:textId="77777777">
        <w:tblPrEx>
          <w:tblCellMar>
            <w:top w:w="0" w:type="dxa"/>
            <w:bottom w:w="0" w:type="dxa"/>
          </w:tblCellMar>
        </w:tblPrEx>
        <w:trPr>
          <w:cantSplit/>
          <w:tblHeader/>
          <w:jc w:val="center"/>
        </w:trPr>
        <w:tc>
          <w:tcPr>
            <w:tcW w:w="30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90" w:type="dxa"/>
              <w:bottom w:w="60" w:type="dxa"/>
              <w:right w:w="90" w:type="dxa"/>
            </w:tcMar>
            <w:vAlign w:val="center"/>
          </w:tcPr>
          <w:p w14:paraId="34746537" w14:textId="77777777" w:rsidR="00FF5E03" w:rsidRDefault="00000000">
            <w:pPr>
              <w:keepNext/>
            </w:pPr>
            <w:proofErr w:type="spellStart"/>
            <w:r>
              <w:rPr>
                <w:b/>
                <w:bCs/>
                <w:sz w:val="20"/>
                <w:szCs w:val="20"/>
              </w:rPr>
              <w:t>Jutsu</w:t>
            </w:r>
            <w:proofErr w:type="spellEnd"/>
          </w:p>
        </w:tc>
        <w:tc>
          <w:tcPr>
            <w:tcW w:w="40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90" w:type="dxa"/>
              <w:bottom w:w="60" w:type="dxa"/>
              <w:right w:w="90" w:type="dxa"/>
            </w:tcMar>
            <w:vAlign w:val="center"/>
          </w:tcPr>
          <w:p w14:paraId="705BC7FE" w14:textId="77777777" w:rsidR="00FF5E03" w:rsidRDefault="00000000">
            <w:pPr>
              <w:keepNext/>
            </w:pPr>
            <w:r>
              <w:rPr>
                <w:b/>
                <w:bCs/>
                <w:sz w:val="20"/>
                <w:szCs w:val="20"/>
              </w:rPr>
              <w:t>Seal sequence</w:t>
            </w:r>
          </w:p>
        </w:tc>
        <w:tc>
          <w:tcPr>
            <w:tcW w:w="2026" w:type="dxa"/>
            <w:tcBorders>
              <w:top w:val="single" w:sz="4" w:space="0" w:color="808080"/>
              <w:left w:val="single" w:sz="4" w:space="0" w:color="808080"/>
              <w:bottom w:val="single" w:sz="4" w:space="0" w:color="808080"/>
              <w:right w:val="single" w:sz="4" w:space="0" w:color="808080"/>
            </w:tcBorders>
            <w:shd w:val="clear" w:color="auto" w:fill="E7E6E6"/>
            <w:tcMar>
              <w:top w:w="60" w:type="dxa"/>
              <w:left w:w="90" w:type="dxa"/>
              <w:bottom w:w="60" w:type="dxa"/>
              <w:right w:w="90" w:type="dxa"/>
            </w:tcMar>
            <w:vAlign w:val="center"/>
          </w:tcPr>
          <w:p w14:paraId="0C145363" w14:textId="77777777" w:rsidR="00FF5E03" w:rsidRDefault="00000000">
            <w:pPr>
              <w:keepNext/>
            </w:pPr>
            <w:r>
              <w:rPr>
                <w:b/>
                <w:bCs/>
                <w:sz w:val="20"/>
                <w:szCs w:val="20"/>
              </w:rPr>
              <w:t>Animation theme</w:t>
            </w:r>
          </w:p>
        </w:tc>
      </w:tr>
      <w:tr w:rsidR="00FF5E03" w14:paraId="253D52B9" w14:textId="77777777">
        <w:tblPrEx>
          <w:tblCellMar>
            <w:top w:w="0" w:type="dxa"/>
            <w:bottom w:w="0" w:type="dxa"/>
          </w:tblCellMar>
        </w:tblPrEx>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5ADA557" w14:textId="77777777" w:rsidR="00FF5E03" w:rsidRDefault="00000000">
            <w:pPr>
              <w:keepNext/>
            </w:pPr>
            <w:r>
              <w:rPr>
                <w:sz w:val="20"/>
                <w:szCs w:val="20"/>
              </w:rPr>
              <w:t xml:space="preserve">Fireball </w:t>
            </w:r>
            <w:proofErr w:type="spellStart"/>
            <w:r>
              <w:rPr>
                <w:sz w:val="20"/>
                <w:szCs w:val="20"/>
              </w:rPr>
              <w:t>Jutsu</w:t>
            </w:r>
            <w:proofErr w:type="spellEnd"/>
          </w:p>
        </w:tc>
        <w:tc>
          <w:tcPr>
            <w:tcW w:w="4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1ACE8FB" w14:textId="77777777" w:rsidR="00FF5E03" w:rsidRDefault="00000000">
            <w:pPr>
              <w:keepNext/>
            </w:pPr>
            <w:r>
              <w:rPr>
                <w:sz w:val="20"/>
                <w:szCs w:val="20"/>
              </w:rPr>
              <w:t>Ram, Horse, Boar</w:t>
            </w:r>
          </w:p>
        </w:tc>
        <w:tc>
          <w:tcPr>
            <w:tcW w:w="2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1729EA8" w14:textId="77777777" w:rsidR="00FF5E03" w:rsidRDefault="00000000">
            <w:pPr>
              <w:keepNext/>
            </w:pPr>
            <w:r>
              <w:rPr>
                <w:sz w:val="20"/>
                <w:szCs w:val="20"/>
              </w:rPr>
              <w:t>Fire particles</w:t>
            </w:r>
          </w:p>
        </w:tc>
      </w:tr>
      <w:tr w:rsidR="00FF5E03" w14:paraId="47995C42" w14:textId="77777777">
        <w:tblPrEx>
          <w:tblCellMar>
            <w:top w:w="0" w:type="dxa"/>
            <w:bottom w:w="0" w:type="dxa"/>
          </w:tblCellMar>
        </w:tblPrEx>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C9B45D2" w14:textId="77777777" w:rsidR="00FF5E03" w:rsidRDefault="00000000">
            <w:pPr>
              <w:keepNext/>
            </w:pPr>
            <w:r>
              <w:rPr>
                <w:sz w:val="20"/>
                <w:szCs w:val="20"/>
              </w:rPr>
              <w:t xml:space="preserve">Shadow Clone </w:t>
            </w:r>
            <w:proofErr w:type="spellStart"/>
            <w:r>
              <w:rPr>
                <w:sz w:val="20"/>
                <w:szCs w:val="20"/>
              </w:rPr>
              <w:t>Jutsu</w:t>
            </w:r>
            <w:proofErr w:type="spellEnd"/>
          </w:p>
        </w:tc>
        <w:tc>
          <w:tcPr>
            <w:tcW w:w="4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BD25AA0" w14:textId="77777777" w:rsidR="00FF5E03" w:rsidRDefault="00000000">
            <w:pPr>
              <w:keepNext/>
            </w:pPr>
            <w:r>
              <w:rPr>
                <w:sz w:val="20"/>
                <w:szCs w:val="20"/>
              </w:rPr>
              <w:t>Ram, Boar</w:t>
            </w:r>
          </w:p>
        </w:tc>
        <w:tc>
          <w:tcPr>
            <w:tcW w:w="2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FEB794D" w14:textId="77777777" w:rsidR="00FF5E03" w:rsidRDefault="00000000">
            <w:pPr>
              <w:keepNext/>
            </w:pPr>
            <w:r>
              <w:rPr>
                <w:sz w:val="20"/>
                <w:szCs w:val="20"/>
              </w:rPr>
              <w:t>Smoke burst</w:t>
            </w:r>
          </w:p>
        </w:tc>
      </w:tr>
      <w:tr w:rsidR="00FF5E03" w14:paraId="7A28337B" w14:textId="77777777">
        <w:tblPrEx>
          <w:tblCellMar>
            <w:top w:w="0" w:type="dxa"/>
            <w:bottom w:w="0" w:type="dxa"/>
          </w:tblCellMar>
        </w:tblPrEx>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1752F49" w14:textId="77777777" w:rsidR="00FF5E03" w:rsidRDefault="00000000">
            <w:pPr>
              <w:keepNext/>
            </w:pPr>
            <w:proofErr w:type="spellStart"/>
            <w:r>
              <w:rPr>
                <w:sz w:val="20"/>
                <w:szCs w:val="20"/>
              </w:rPr>
              <w:t>Rasengan</w:t>
            </w:r>
            <w:proofErr w:type="spellEnd"/>
          </w:p>
        </w:tc>
        <w:tc>
          <w:tcPr>
            <w:tcW w:w="4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7A3DF28" w14:textId="77777777" w:rsidR="00FF5E03" w:rsidRDefault="00000000">
            <w:pPr>
              <w:keepNext/>
            </w:pPr>
            <w:r>
              <w:rPr>
                <w:sz w:val="20"/>
                <w:szCs w:val="20"/>
              </w:rPr>
              <w:t>Horse, Boar</w:t>
            </w:r>
          </w:p>
        </w:tc>
        <w:tc>
          <w:tcPr>
            <w:tcW w:w="2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4B4E0FE" w14:textId="77777777" w:rsidR="00FF5E03" w:rsidRDefault="00000000">
            <w:pPr>
              <w:keepNext/>
            </w:pPr>
            <w:r>
              <w:rPr>
                <w:sz w:val="20"/>
                <w:szCs w:val="20"/>
              </w:rPr>
              <w:t>Spiral</w:t>
            </w:r>
          </w:p>
        </w:tc>
      </w:tr>
      <w:tr w:rsidR="00FF5E03" w14:paraId="496F49CF" w14:textId="77777777">
        <w:tblPrEx>
          <w:tblCellMar>
            <w:top w:w="0" w:type="dxa"/>
            <w:bottom w:w="0" w:type="dxa"/>
          </w:tblCellMar>
        </w:tblPrEx>
        <w:trPr>
          <w:cantSplit/>
          <w:jc w:val="center"/>
        </w:trPr>
        <w:tc>
          <w:tcPr>
            <w:tcW w:w="3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34BF343" w14:textId="77777777" w:rsidR="00FF5E03" w:rsidRDefault="00000000">
            <w:r>
              <w:rPr>
                <w:sz w:val="20"/>
                <w:szCs w:val="20"/>
              </w:rPr>
              <w:t>Reaper Death Seal</w:t>
            </w:r>
          </w:p>
        </w:tc>
        <w:tc>
          <w:tcPr>
            <w:tcW w:w="4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3C03BAA" w14:textId="77777777" w:rsidR="00FF5E03" w:rsidRDefault="00000000">
            <w:r>
              <w:rPr>
                <w:sz w:val="20"/>
                <w:szCs w:val="20"/>
              </w:rPr>
              <w:t>Boar, Ram, Hare, Horse</w:t>
            </w:r>
          </w:p>
        </w:tc>
        <w:tc>
          <w:tcPr>
            <w:tcW w:w="20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0BDB902" w14:textId="77777777" w:rsidR="00FF5E03" w:rsidRDefault="00000000">
            <w:r>
              <w:rPr>
                <w:sz w:val="20"/>
                <w:szCs w:val="20"/>
              </w:rPr>
              <w:t>Dark overlay</w:t>
            </w:r>
          </w:p>
        </w:tc>
      </w:tr>
    </w:tbl>
    <w:p w14:paraId="4D6F59FF" w14:textId="77777777" w:rsidR="00FF5E03" w:rsidRDefault="00FF5E03">
      <w:pPr>
        <w:spacing w:after="200"/>
      </w:pPr>
    </w:p>
    <w:p w14:paraId="43DC76A2" w14:textId="77777777" w:rsidR="00FF5E03" w:rsidRDefault="00000000">
      <w:pPr>
        <w:spacing w:after="140" w:line="300" w:lineRule="auto"/>
        <w:jc w:val="both"/>
      </w:pPr>
      <w:r>
        <w:rPr>
          <w:b/>
          <w:bCs/>
          <w:shd w:val="clear" w:color="auto" w:fill="FFFF00"/>
        </w:rPr>
        <w:t>[CONFIRM: replace Table 4.3 with your final sequences. Note that Hare is the least reliable seal (Chapter 5), so a sequence containing it is harder to perform.]</w:t>
      </w:r>
    </w:p>
    <w:p w14:paraId="7BC00D60" w14:textId="77777777" w:rsidR="00FF5E03" w:rsidRDefault="00000000">
      <w:pPr>
        <w:pStyle w:val="Heading2"/>
        <w:keepNext/>
        <w:spacing w:before="280" w:after="120"/>
      </w:pPr>
      <w:r>
        <w:t>4.4   Interactive Interface and Animations</w:t>
      </w:r>
    </w:p>
    <w:p w14:paraId="11CE04A1" w14:textId="77777777" w:rsidR="00FF5E03" w:rsidRDefault="00000000">
      <w:pPr>
        <w:spacing w:after="140" w:line="300" w:lineRule="auto"/>
        <w:jc w:val="both"/>
      </w:pPr>
      <w:r>
        <w:t xml:space="preserve">The application window is divided into the camera view (960 × 540 pixels by default, adjustable), a right-hand panel showing a reference picture of every seal, and a bottom bar showing the current state and the recorded sequence. The panel highlights the currently detected seal with a progress bar for the hold time and tags the three control seals. A “Select </w:t>
      </w:r>
      <w:proofErr w:type="spellStart"/>
      <w:r>
        <w:t>Jutsu</w:t>
      </w:r>
      <w:proofErr w:type="spellEnd"/>
      <w:r>
        <w:t xml:space="preserve">” button in the camera view is pressed by showing exactly one hand and holding the index fingertip (landmark 8) inside it for 7 seconds; it toggles a reference list of </w:t>
      </w:r>
      <w:proofErr w:type="spellStart"/>
      <w:r>
        <w:t>jutsu</w:t>
      </w:r>
      <w:proofErr w:type="spellEnd"/>
      <w:r>
        <w:t xml:space="preserve"> and their seal </w:t>
      </w:r>
      <w:r>
        <w:lastRenderedPageBreak/>
        <w:t>sequences. Using one hand as a pointer and two hands for seals prevents the two modes from interfering. Keyboard shortcuts duplicate the button for debugging.</w:t>
      </w:r>
    </w:p>
    <w:p w14:paraId="27944591" w14:textId="77777777" w:rsidR="00FF5E03" w:rsidRDefault="00000000">
      <w:pPr>
        <w:spacing w:after="140" w:line="300" w:lineRule="auto"/>
        <w:jc w:val="both"/>
      </w:pPr>
      <w:r>
        <w:t xml:space="preserve">Animations are generated procedurally with OpenCV (particle systems for fire, smoke, a spiral and a darkening effect, blended additively over the camera image). If a clip named after the </w:t>
      </w:r>
      <w:proofErr w:type="spellStart"/>
      <w:r>
        <w:t>jutsu</w:t>
      </w:r>
      <w:proofErr w:type="spellEnd"/>
      <w:r>
        <w:t xml:space="preserve"> is placed in the effects folder it is played instead with additive blending, which is suitable for clips with a black background.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F5E03" w14:paraId="1DDE2C4F" w14:textId="77777777">
        <w:tblPrEx>
          <w:tblCellMar>
            <w:top w:w="0" w:type="dxa"/>
            <w:bottom w:w="0" w:type="dxa"/>
          </w:tblCellMar>
        </w:tblPrEx>
        <w:trPr>
          <w:trHeight w:val="3000"/>
        </w:trPr>
        <w:tc>
          <w:tcPr>
            <w:tcW w:w="9026" w:type="dxa"/>
            <w:tcBorders>
              <w:top w:val="dashed" w:sz="8" w:space="0" w:color="999999"/>
              <w:left w:val="dashed" w:sz="8" w:space="0" w:color="999999"/>
              <w:bottom w:val="dashed" w:sz="8" w:space="0" w:color="999999"/>
              <w:right w:val="dashed" w:sz="8" w:space="0" w:color="999999"/>
            </w:tcBorders>
            <w:tcMar>
              <w:top w:w="120" w:type="dxa"/>
              <w:left w:w="200" w:type="dxa"/>
              <w:bottom w:w="120" w:type="dxa"/>
              <w:right w:w="200" w:type="dxa"/>
            </w:tcMar>
            <w:vAlign w:val="center"/>
          </w:tcPr>
          <w:p w14:paraId="7E3DA48A" w14:textId="77777777" w:rsidR="00FF5E03" w:rsidRDefault="00000000">
            <w:pPr>
              <w:jc w:val="center"/>
            </w:pPr>
            <w:r>
              <w:rPr>
                <w:b/>
                <w:bCs/>
                <w:sz w:val="22"/>
                <w:szCs w:val="22"/>
                <w:shd w:val="clear" w:color="auto" w:fill="FFFF00"/>
              </w:rPr>
              <w:t>[PLACEHOLDER: insert a real screenshot of jutsu_app.py while a sequence is being recorded]</w:t>
            </w:r>
          </w:p>
        </w:tc>
      </w:tr>
    </w:tbl>
    <w:p w14:paraId="6F569502" w14:textId="77777777" w:rsidR="00FF5E03" w:rsidRDefault="00000000">
      <w:pPr>
        <w:spacing w:before="60" w:after="220"/>
        <w:jc w:val="center"/>
      </w:pPr>
      <w:r>
        <w:rPr>
          <w:sz w:val="22"/>
          <w:szCs w:val="22"/>
        </w:rPr>
        <w:t>Figure 4.2: Screenshot of the live application (camera view, seal panel, sequence bar).</w:t>
      </w:r>
    </w:p>
    <w:p w14:paraId="679F6469" w14:textId="77777777" w:rsidR="00FF5E03" w:rsidRDefault="00000000">
      <w:pPr>
        <w:spacing w:after="140" w:line="300" w:lineRule="auto"/>
        <w:jc w:val="both"/>
      </w:pPr>
      <w:r>
        <w:t xml:space="preserve">Chapter 4 has defined the classifiers, a leakage-aware evaluation protocol, and the sequence engine that turns per-frame predictions into </w:t>
      </w:r>
      <w:proofErr w:type="spellStart"/>
      <w:r>
        <w:t>jutsu</w:t>
      </w:r>
      <w:proofErr w:type="spellEnd"/>
      <w:r>
        <w:t>.</w:t>
      </w:r>
    </w:p>
    <w:p w14:paraId="68DC058E" w14:textId="77777777" w:rsidR="00FF5E03" w:rsidRDefault="00000000">
      <w:pPr>
        <w:pStyle w:val="Heading1"/>
        <w:pageBreakBefore/>
        <w:spacing w:before="600" w:after="360"/>
        <w:jc w:val="center"/>
      </w:pPr>
      <w:r>
        <w:lastRenderedPageBreak/>
        <w:t>Chapter 5</w:t>
      </w:r>
      <w:r>
        <w:br/>
        <w:t>Results and Discussions</w:t>
      </w:r>
    </w:p>
    <w:p w14:paraId="5BCE0AA0" w14:textId="77777777" w:rsidR="00FF5E03" w:rsidRDefault="00000000">
      <w:pPr>
        <w:spacing w:after="140" w:line="300" w:lineRule="auto"/>
        <w:jc w:val="both"/>
      </w:pPr>
      <w:r>
        <w:t>This chapter reports the dataset statistics, compares the classifiers, analyses individual seals, and discusses the findings and their limits. All numbers come from the project’s result files (model_comparison_results.csv, per_seal_recall.csv and the cleaned dataset).</w:t>
      </w:r>
    </w:p>
    <w:p w14:paraId="0A7A8780" w14:textId="77777777" w:rsidR="00FF5E03" w:rsidRDefault="00000000">
      <w:pPr>
        <w:pStyle w:val="Heading2"/>
        <w:keepNext/>
        <w:spacing w:before="280" w:after="120"/>
      </w:pPr>
      <w:r>
        <w:t>5.1   Dataset Statistics</w:t>
      </w:r>
    </w:p>
    <w:p w14:paraId="19ACF825" w14:textId="77777777" w:rsidR="00FF5E03" w:rsidRDefault="00000000">
      <w:pPr>
        <w:spacing w:after="140" w:line="300" w:lineRule="auto"/>
        <w:jc w:val="both"/>
      </w:pPr>
      <w:r>
        <w:t>After removing single-hand frames and the seals with fewer than 100 usable rows, the dataset used for all experiments contains 1593 samples from 79 capture sessions in 8 classes (Table 5.1). The classes are moderately imbalanced (103 to 300 rows), and the number of independent sessions per class is only 8 to 15.</w:t>
      </w:r>
    </w:p>
    <w:p w14:paraId="1BB8513A" w14:textId="77777777" w:rsidR="00FF5E03" w:rsidRDefault="00000000">
      <w:pPr>
        <w:keepNext/>
        <w:spacing w:before="160" w:after="80"/>
        <w:jc w:val="center"/>
      </w:pPr>
      <w:r>
        <w:rPr>
          <w:sz w:val="22"/>
          <w:szCs w:val="22"/>
        </w:rPr>
        <w:t>Table 5.1: Cleaned dataset used for all experiments.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800"/>
        <w:gridCol w:w="2826"/>
      </w:tblGrid>
      <w:tr w:rsidR="00FF5E03" w14:paraId="4FEBE182" w14:textId="77777777">
        <w:tblPrEx>
          <w:tblCellMar>
            <w:top w:w="0" w:type="dxa"/>
            <w:bottom w:w="0" w:type="dxa"/>
          </w:tblCellMar>
        </w:tblPrEx>
        <w:trPr>
          <w:cantSplit/>
          <w:tblHeader/>
          <w:jc w:val="center"/>
        </w:trPr>
        <w:tc>
          <w:tcPr>
            <w:tcW w:w="34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90" w:type="dxa"/>
              <w:bottom w:w="60" w:type="dxa"/>
              <w:right w:w="90" w:type="dxa"/>
            </w:tcMar>
            <w:vAlign w:val="center"/>
          </w:tcPr>
          <w:p w14:paraId="0910D0E0" w14:textId="77777777" w:rsidR="00FF5E03" w:rsidRDefault="00000000">
            <w:pPr>
              <w:keepNext/>
            </w:pPr>
            <w:r>
              <w:rPr>
                <w:b/>
                <w:bCs/>
                <w:sz w:val="20"/>
                <w:szCs w:val="20"/>
              </w:rPr>
              <w:t>Seal / class</w:t>
            </w:r>
          </w:p>
        </w:tc>
        <w:tc>
          <w:tcPr>
            <w:tcW w:w="28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90" w:type="dxa"/>
              <w:bottom w:w="60" w:type="dxa"/>
              <w:right w:w="90" w:type="dxa"/>
            </w:tcMar>
            <w:vAlign w:val="center"/>
          </w:tcPr>
          <w:p w14:paraId="6529DAB1" w14:textId="77777777" w:rsidR="00FF5E03" w:rsidRDefault="00000000">
            <w:pPr>
              <w:keepNext/>
              <w:jc w:val="center"/>
            </w:pPr>
            <w:r>
              <w:rPr>
                <w:b/>
                <w:bCs/>
                <w:sz w:val="20"/>
                <w:szCs w:val="20"/>
              </w:rPr>
              <w:t>Rows</w:t>
            </w:r>
          </w:p>
        </w:tc>
        <w:tc>
          <w:tcPr>
            <w:tcW w:w="2826" w:type="dxa"/>
            <w:tcBorders>
              <w:top w:val="single" w:sz="4" w:space="0" w:color="808080"/>
              <w:left w:val="single" w:sz="4" w:space="0" w:color="808080"/>
              <w:bottom w:val="single" w:sz="4" w:space="0" w:color="808080"/>
              <w:right w:val="single" w:sz="4" w:space="0" w:color="808080"/>
            </w:tcBorders>
            <w:shd w:val="clear" w:color="auto" w:fill="E7E6E6"/>
            <w:tcMar>
              <w:top w:w="60" w:type="dxa"/>
              <w:left w:w="90" w:type="dxa"/>
              <w:bottom w:w="60" w:type="dxa"/>
              <w:right w:w="90" w:type="dxa"/>
            </w:tcMar>
            <w:vAlign w:val="center"/>
          </w:tcPr>
          <w:p w14:paraId="11B7B6C8" w14:textId="77777777" w:rsidR="00FF5E03" w:rsidRDefault="00000000">
            <w:pPr>
              <w:keepNext/>
              <w:jc w:val="center"/>
            </w:pPr>
            <w:r>
              <w:rPr>
                <w:b/>
                <w:bCs/>
                <w:sz w:val="20"/>
                <w:szCs w:val="20"/>
              </w:rPr>
              <w:t>Sessions</w:t>
            </w:r>
          </w:p>
        </w:tc>
      </w:tr>
      <w:tr w:rsidR="00FF5E03" w14:paraId="576E7D95" w14:textId="77777777">
        <w:tblPrEx>
          <w:tblCellMar>
            <w:top w:w="0" w:type="dxa"/>
            <w:bottom w:w="0" w:type="dxa"/>
          </w:tblCellMar>
        </w:tblPrEx>
        <w:trPr>
          <w:cantSplit/>
          <w:jc w:val="center"/>
        </w:trPr>
        <w:tc>
          <w:tcPr>
            <w:tcW w:w="3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73723AD" w14:textId="77777777" w:rsidR="00FF5E03" w:rsidRDefault="00000000">
            <w:pPr>
              <w:keepNext/>
            </w:pPr>
            <w:r>
              <w:rPr>
                <w:sz w:val="20"/>
                <w:szCs w:val="20"/>
              </w:rPr>
              <w:t>Boar</w:t>
            </w:r>
          </w:p>
        </w:tc>
        <w:tc>
          <w:tcPr>
            <w:tcW w:w="2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9606976" w14:textId="77777777" w:rsidR="00FF5E03" w:rsidRDefault="00000000">
            <w:pPr>
              <w:keepNext/>
              <w:jc w:val="center"/>
            </w:pPr>
            <w:r>
              <w:rPr>
                <w:sz w:val="20"/>
                <w:szCs w:val="20"/>
              </w:rPr>
              <w:t>129</w:t>
            </w:r>
          </w:p>
        </w:tc>
        <w:tc>
          <w:tcPr>
            <w:tcW w:w="28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2BA7D87" w14:textId="77777777" w:rsidR="00FF5E03" w:rsidRDefault="00000000">
            <w:pPr>
              <w:keepNext/>
              <w:jc w:val="center"/>
            </w:pPr>
            <w:r>
              <w:rPr>
                <w:sz w:val="20"/>
                <w:szCs w:val="20"/>
              </w:rPr>
              <w:t>8</w:t>
            </w:r>
          </w:p>
        </w:tc>
      </w:tr>
      <w:tr w:rsidR="00FF5E03" w14:paraId="38EBA4BB" w14:textId="77777777">
        <w:tblPrEx>
          <w:tblCellMar>
            <w:top w:w="0" w:type="dxa"/>
            <w:bottom w:w="0" w:type="dxa"/>
          </w:tblCellMar>
        </w:tblPrEx>
        <w:trPr>
          <w:cantSplit/>
          <w:jc w:val="center"/>
        </w:trPr>
        <w:tc>
          <w:tcPr>
            <w:tcW w:w="3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4D4994A" w14:textId="77777777" w:rsidR="00FF5E03" w:rsidRDefault="00000000">
            <w:pPr>
              <w:keepNext/>
            </w:pPr>
            <w:r>
              <w:rPr>
                <w:sz w:val="20"/>
                <w:szCs w:val="20"/>
              </w:rPr>
              <w:t>Dog</w:t>
            </w:r>
          </w:p>
        </w:tc>
        <w:tc>
          <w:tcPr>
            <w:tcW w:w="2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B0995C2" w14:textId="77777777" w:rsidR="00FF5E03" w:rsidRDefault="00000000">
            <w:pPr>
              <w:keepNext/>
              <w:jc w:val="center"/>
            </w:pPr>
            <w:r>
              <w:rPr>
                <w:sz w:val="20"/>
                <w:szCs w:val="20"/>
              </w:rPr>
              <w:t>300</w:t>
            </w:r>
          </w:p>
        </w:tc>
        <w:tc>
          <w:tcPr>
            <w:tcW w:w="28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9C30034" w14:textId="77777777" w:rsidR="00FF5E03" w:rsidRDefault="00000000">
            <w:pPr>
              <w:keepNext/>
              <w:jc w:val="center"/>
            </w:pPr>
            <w:r>
              <w:rPr>
                <w:sz w:val="20"/>
                <w:szCs w:val="20"/>
              </w:rPr>
              <w:t>12</w:t>
            </w:r>
          </w:p>
        </w:tc>
      </w:tr>
      <w:tr w:rsidR="00FF5E03" w14:paraId="64DD085D" w14:textId="77777777">
        <w:tblPrEx>
          <w:tblCellMar>
            <w:top w:w="0" w:type="dxa"/>
            <w:bottom w:w="0" w:type="dxa"/>
          </w:tblCellMar>
        </w:tblPrEx>
        <w:trPr>
          <w:cantSplit/>
          <w:jc w:val="center"/>
        </w:trPr>
        <w:tc>
          <w:tcPr>
            <w:tcW w:w="3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31B6B9B" w14:textId="77777777" w:rsidR="00FF5E03" w:rsidRDefault="00000000">
            <w:pPr>
              <w:keepNext/>
            </w:pPr>
            <w:r>
              <w:rPr>
                <w:sz w:val="20"/>
                <w:szCs w:val="20"/>
              </w:rPr>
              <w:t>Hare</w:t>
            </w:r>
          </w:p>
        </w:tc>
        <w:tc>
          <w:tcPr>
            <w:tcW w:w="2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DFBF2B4" w14:textId="77777777" w:rsidR="00FF5E03" w:rsidRDefault="00000000">
            <w:pPr>
              <w:keepNext/>
              <w:jc w:val="center"/>
            </w:pPr>
            <w:r>
              <w:rPr>
                <w:sz w:val="20"/>
                <w:szCs w:val="20"/>
              </w:rPr>
              <w:t>103</w:t>
            </w:r>
          </w:p>
        </w:tc>
        <w:tc>
          <w:tcPr>
            <w:tcW w:w="28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59A8B41" w14:textId="77777777" w:rsidR="00FF5E03" w:rsidRDefault="00000000">
            <w:pPr>
              <w:keepNext/>
              <w:jc w:val="center"/>
            </w:pPr>
            <w:r>
              <w:rPr>
                <w:sz w:val="20"/>
                <w:szCs w:val="20"/>
              </w:rPr>
              <w:t>8</w:t>
            </w:r>
          </w:p>
        </w:tc>
      </w:tr>
      <w:tr w:rsidR="00FF5E03" w14:paraId="773E2607" w14:textId="77777777">
        <w:tblPrEx>
          <w:tblCellMar>
            <w:top w:w="0" w:type="dxa"/>
            <w:bottom w:w="0" w:type="dxa"/>
          </w:tblCellMar>
        </w:tblPrEx>
        <w:trPr>
          <w:cantSplit/>
          <w:jc w:val="center"/>
        </w:trPr>
        <w:tc>
          <w:tcPr>
            <w:tcW w:w="3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E96CA21" w14:textId="77777777" w:rsidR="00FF5E03" w:rsidRDefault="00000000">
            <w:pPr>
              <w:keepNext/>
            </w:pPr>
            <w:r>
              <w:rPr>
                <w:sz w:val="20"/>
                <w:szCs w:val="20"/>
              </w:rPr>
              <w:t>Horse</w:t>
            </w:r>
          </w:p>
        </w:tc>
        <w:tc>
          <w:tcPr>
            <w:tcW w:w="2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9D50E82" w14:textId="77777777" w:rsidR="00FF5E03" w:rsidRDefault="00000000">
            <w:pPr>
              <w:keepNext/>
              <w:jc w:val="center"/>
            </w:pPr>
            <w:r>
              <w:rPr>
                <w:sz w:val="20"/>
                <w:szCs w:val="20"/>
              </w:rPr>
              <w:t>208</w:t>
            </w:r>
          </w:p>
        </w:tc>
        <w:tc>
          <w:tcPr>
            <w:tcW w:w="28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D9A65C0" w14:textId="77777777" w:rsidR="00FF5E03" w:rsidRDefault="00000000">
            <w:pPr>
              <w:keepNext/>
              <w:jc w:val="center"/>
            </w:pPr>
            <w:r>
              <w:rPr>
                <w:sz w:val="20"/>
                <w:szCs w:val="20"/>
              </w:rPr>
              <w:t>9</w:t>
            </w:r>
          </w:p>
        </w:tc>
      </w:tr>
      <w:tr w:rsidR="00FF5E03" w14:paraId="3AAFD52B" w14:textId="77777777">
        <w:tblPrEx>
          <w:tblCellMar>
            <w:top w:w="0" w:type="dxa"/>
            <w:bottom w:w="0" w:type="dxa"/>
          </w:tblCellMar>
        </w:tblPrEx>
        <w:trPr>
          <w:cantSplit/>
          <w:jc w:val="center"/>
        </w:trPr>
        <w:tc>
          <w:tcPr>
            <w:tcW w:w="3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645CBFC" w14:textId="77777777" w:rsidR="00FF5E03" w:rsidRDefault="00000000">
            <w:pPr>
              <w:keepNext/>
            </w:pPr>
            <w:r>
              <w:rPr>
                <w:sz w:val="20"/>
                <w:szCs w:val="20"/>
              </w:rPr>
              <w:t>Normal/Neutral</w:t>
            </w:r>
          </w:p>
        </w:tc>
        <w:tc>
          <w:tcPr>
            <w:tcW w:w="2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EAF5CAF" w14:textId="77777777" w:rsidR="00FF5E03" w:rsidRDefault="00000000">
            <w:pPr>
              <w:keepNext/>
              <w:jc w:val="center"/>
            </w:pPr>
            <w:r>
              <w:rPr>
                <w:sz w:val="20"/>
                <w:szCs w:val="20"/>
              </w:rPr>
              <w:t>225</w:t>
            </w:r>
          </w:p>
        </w:tc>
        <w:tc>
          <w:tcPr>
            <w:tcW w:w="28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8839320" w14:textId="77777777" w:rsidR="00FF5E03" w:rsidRDefault="00000000">
            <w:pPr>
              <w:keepNext/>
              <w:jc w:val="center"/>
            </w:pPr>
            <w:r>
              <w:rPr>
                <w:sz w:val="20"/>
                <w:szCs w:val="20"/>
              </w:rPr>
              <w:t>9</w:t>
            </w:r>
          </w:p>
        </w:tc>
      </w:tr>
      <w:tr w:rsidR="00FF5E03" w14:paraId="35C57E88" w14:textId="77777777">
        <w:tblPrEx>
          <w:tblCellMar>
            <w:top w:w="0" w:type="dxa"/>
            <w:bottom w:w="0" w:type="dxa"/>
          </w:tblCellMar>
        </w:tblPrEx>
        <w:trPr>
          <w:cantSplit/>
          <w:jc w:val="center"/>
        </w:trPr>
        <w:tc>
          <w:tcPr>
            <w:tcW w:w="3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691A259" w14:textId="77777777" w:rsidR="00FF5E03" w:rsidRDefault="00000000">
            <w:pPr>
              <w:keepNext/>
            </w:pPr>
            <w:r>
              <w:rPr>
                <w:sz w:val="20"/>
                <w:szCs w:val="20"/>
              </w:rPr>
              <w:t>Ram</w:t>
            </w:r>
          </w:p>
        </w:tc>
        <w:tc>
          <w:tcPr>
            <w:tcW w:w="2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C0DEE00" w14:textId="77777777" w:rsidR="00FF5E03" w:rsidRDefault="00000000">
            <w:pPr>
              <w:keepNext/>
              <w:jc w:val="center"/>
            </w:pPr>
            <w:r>
              <w:rPr>
                <w:sz w:val="20"/>
                <w:szCs w:val="20"/>
              </w:rPr>
              <w:t>173</w:t>
            </w:r>
          </w:p>
        </w:tc>
        <w:tc>
          <w:tcPr>
            <w:tcW w:w="28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D703C48" w14:textId="77777777" w:rsidR="00FF5E03" w:rsidRDefault="00000000">
            <w:pPr>
              <w:keepNext/>
              <w:jc w:val="center"/>
            </w:pPr>
            <w:r>
              <w:rPr>
                <w:sz w:val="20"/>
                <w:szCs w:val="20"/>
              </w:rPr>
              <w:t>9</w:t>
            </w:r>
          </w:p>
        </w:tc>
      </w:tr>
      <w:tr w:rsidR="00FF5E03" w14:paraId="63DA6C69" w14:textId="77777777">
        <w:tblPrEx>
          <w:tblCellMar>
            <w:top w:w="0" w:type="dxa"/>
            <w:bottom w:w="0" w:type="dxa"/>
          </w:tblCellMar>
        </w:tblPrEx>
        <w:trPr>
          <w:cantSplit/>
          <w:jc w:val="center"/>
        </w:trPr>
        <w:tc>
          <w:tcPr>
            <w:tcW w:w="3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4940237" w14:textId="77777777" w:rsidR="00FF5E03" w:rsidRDefault="00000000">
            <w:pPr>
              <w:keepNext/>
            </w:pPr>
            <w:r>
              <w:rPr>
                <w:sz w:val="20"/>
                <w:szCs w:val="20"/>
              </w:rPr>
              <w:t>Rat</w:t>
            </w:r>
          </w:p>
        </w:tc>
        <w:tc>
          <w:tcPr>
            <w:tcW w:w="2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D25FDE0" w14:textId="77777777" w:rsidR="00FF5E03" w:rsidRDefault="00000000">
            <w:pPr>
              <w:keepNext/>
              <w:jc w:val="center"/>
            </w:pPr>
            <w:r>
              <w:rPr>
                <w:sz w:val="20"/>
                <w:szCs w:val="20"/>
              </w:rPr>
              <w:t>225</w:t>
            </w:r>
          </w:p>
        </w:tc>
        <w:tc>
          <w:tcPr>
            <w:tcW w:w="28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5896AFE" w14:textId="77777777" w:rsidR="00FF5E03" w:rsidRDefault="00000000">
            <w:pPr>
              <w:keepNext/>
              <w:jc w:val="center"/>
            </w:pPr>
            <w:r>
              <w:rPr>
                <w:sz w:val="20"/>
                <w:szCs w:val="20"/>
              </w:rPr>
              <w:t>9</w:t>
            </w:r>
          </w:p>
        </w:tc>
      </w:tr>
      <w:tr w:rsidR="00FF5E03" w14:paraId="6BC99AD9" w14:textId="77777777">
        <w:tblPrEx>
          <w:tblCellMar>
            <w:top w:w="0" w:type="dxa"/>
            <w:bottom w:w="0" w:type="dxa"/>
          </w:tblCellMar>
        </w:tblPrEx>
        <w:trPr>
          <w:cantSplit/>
          <w:jc w:val="center"/>
        </w:trPr>
        <w:tc>
          <w:tcPr>
            <w:tcW w:w="3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D7DE5B0" w14:textId="77777777" w:rsidR="00FF5E03" w:rsidRDefault="00000000">
            <w:pPr>
              <w:keepNext/>
            </w:pPr>
            <w:r>
              <w:rPr>
                <w:sz w:val="20"/>
                <w:szCs w:val="20"/>
              </w:rPr>
              <w:t>Special Cross Seal</w:t>
            </w:r>
          </w:p>
        </w:tc>
        <w:tc>
          <w:tcPr>
            <w:tcW w:w="2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1E18034" w14:textId="77777777" w:rsidR="00FF5E03" w:rsidRDefault="00000000">
            <w:pPr>
              <w:keepNext/>
              <w:jc w:val="center"/>
            </w:pPr>
            <w:r>
              <w:rPr>
                <w:sz w:val="20"/>
                <w:szCs w:val="20"/>
              </w:rPr>
              <w:t>230</w:t>
            </w:r>
          </w:p>
        </w:tc>
        <w:tc>
          <w:tcPr>
            <w:tcW w:w="28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30040FA" w14:textId="77777777" w:rsidR="00FF5E03" w:rsidRDefault="00000000">
            <w:pPr>
              <w:keepNext/>
              <w:jc w:val="center"/>
            </w:pPr>
            <w:r>
              <w:rPr>
                <w:sz w:val="20"/>
                <w:szCs w:val="20"/>
              </w:rPr>
              <w:t>15</w:t>
            </w:r>
          </w:p>
        </w:tc>
      </w:tr>
      <w:tr w:rsidR="00FF5E03" w14:paraId="71BC8BF2" w14:textId="77777777">
        <w:tblPrEx>
          <w:tblCellMar>
            <w:top w:w="0" w:type="dxa"/>
            <w:bottom w:w="0" w:type="dxa"/>
          </w:tblCellMar>
        </w:tblPrEx>
        <w:trPr>
          <w:cantSplit/>
          <w:jc w:val="center"/>
        </w:trPr>
        <w:tc>
          <w:tcPr>
            <w:tcW w:w="34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046638E" w14:textId="77777777" w:rsidR="00FF5E03" w:rsidRDefault="00000000">
            <w:r>
              <w:rPr>
                <w:b/>
                <w:bCs/>
                <w:sz w:val="20"/>
                <w:szCs w:val="20"/>
              </w:rPr>
              <w:t>Total</w:t>
            </w:r>
          </w:p>
        </w:tc>
        <w:tc>
          <w:tcPr>
            <w:tcW w:w="28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76607A5" w14:textId="77777777" w:rsidR="00FF5E03" w:rsidRDefault="00000000">
            <w:pPr>
              <w:jc w:val="center"/>
            </w:pPr>
            <w:r>
              <w:rPr>
                <w:b/>
                <w:bCs/>
                <w:sz w:val="20"/>
                <w:szCs w:val="20"/>
              </w:rPr>
              <w:t>1593</w:t>
            </w:r>
          </w:p>
        </w:tc>
        <w:tc>
          <w:tcPr>
            <w:tcW w:w="28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03FFC3D" w14:textId="77777777" w:rsidR="00FF5E03" w:rsidRDefault="00000000">
            <w:pPr>
              <w:jc w:val="center"/>
            </w:pPr>
            <w:r>
              <w:rPr>
                <w:b/>
                <w:bCs/>
                <w:sz w:val="20"/>
                <w:szCs w:val="20"/>
              </w:rPr>
              <w:t>79</w:t>
            </w:r>
          </w:p>
        </w:tc>
      </w:tr>
    </w:tbl>
    <w:p w14:paraId="6951B04F" w14:textId="77777777" w:rsidR="00FF5E03" w:rsidRDefault="00FF5E03">
      <w:pPr>
        <w:spacing w:after="200"/>
      </w:pPr>
    </w:p>
    <w:p w14:paraId="7DE5A807" w14:textId="77777777" w:rsidR="00FF5E03" w:rsidRDefault="00000000">
      <w:pPr>
        <w:keepNext/>
        <w:spacing w:before="160" w:after="80"/>
        <w:jc w:val="center"/>
      </w:pPr>
      <w:r>
        <w:rPr>
          <w:sz w:val="22"/>
          <w:szCs w:val="22"/>
        </w:rPr>
        <w:t>Table 5.2: Raw frames per seal and the share with both hands detected.</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600"/>
        <w:gridCol w:w="1600"/>
        <w:gridCol w:w="1600"/>
        <w:gridCol w:w="1526"/>
      </w:tblGrid>
      <w:tr w:rsidR="00FF5E03" w14:paraId="0E0AE41D" w14:textId="77777777">
        <w:tblPrEx>
          <w:tblCellMar>
            <w:top w:w="0" w:type="dxa"/>
            <w:bottom w:w="0" w:type="dxa"/>
          </w:tblCellMar>
        </w:tblPrEx>
        <w:trPr>
          <w:cantSplit/>
          <w:tblHeader/>
          <w:jc w:val="center"/>
        </w:trPr>
        <w:tc>
          <w:tcPr>
            <w:tcW w:w="27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90" w:type="dxa"/>
              <w:bottom w:w="60" w:type="dxa"/>
              <w:right w:w="90" w:type="dxa"/>
            </w:tcMar>
            <w:vAlign w:val="center"/>
          </w:tcPr>
          <w:p w14:paraId="6E6C12DF" w14:textId="77777777" w:rsidR="00FF5E03" w:rsidRDefault="00000000">
            <w:pPr>
              <w:keepNext/>
            </w:pPr>
            <w:r>
              <w:rPr>
                <w:b/>
                <w:bCs/>
                <w:sz w:val="20"/>
                <w:szCs w:val="20"/>
              </w:rPr>
              <w:t>Seal / class</w:t>
            </w:r>
          </w:p>
        </w:tc>
        <w:tc>
          <w:tcPr>
            <w:tcW w:w="16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90" w:type="dxa"/>
              <w:bottom w:w="60" w:type="dxa"/>
              <w:right w:w="90" w:type="dxa"/>
            </w:tcMar>
            <w:vAlign w:val="center"/>
          </w:tcPr>
          <w:p w14:paraId="431CD871" w14:textId="77777777" w:rsidR="00FF5E03" w:rsidRDefault="00000000">
            <w:pPr>
              <w:keepNext/>
              <w:jc w:val="center"/>
            </w:pPr>
            <w:r>
              <w:rPr>
                <w:b/>
                <w:bCs/>
                <w:sz w:val="20"/>
                <w:szCs w:val="20"/>
              </w:rPr>
              <w:t>Raw rows</w:t>
            </w:r>
          </w:p>
        </w:tc>
        <w:tc>
          <w:tcPr>
            <w:tcW w:w="16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90" w:type="dxa"/>
              <w:bottom w:w="60" w:type="dxa"/>
              <w:right w:w="90" w:type="dxa"/>
            </w:tcMar>
            <w:vAlign w:val="center"/>
          </w:tcPr>
          <w:p w14:paraId="44A84263" w14:textId="77777777" w:rsidR="00FF5E03" w:rsidRDefault="00000000">
            <w:pPr>
              <w:keepNext/>
              <w:jc w:val="center"/>
            </w:pPr>
            <w:r>
              <w:rPr>
                <w:b/>
                <w:bCs/>
                <w:sz w:val="20"/>
                <w:szCs w:val="20"/>
              </w:rPr>
              <w:t>Both hands</w:t>
            </w:r>
          </w:p>
        </w:tc>
        <w:tc>
          <w:tcPr>
            <w:tcW w:w="16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90" w:type="dxa"/>
              <w:bottom w:w="60" w:type="dxa"/>
              <w:right w:w="90" w:type="dxa"/>
            </w:tcMar>
            <w:vAlign w:val="center"/>
          </w:tcPr>
          <w:p w14:paraId="0607B9EB" w14:textId="77777777" w:rsidR="00FF5E03" w:rsidRDefault="00000000">
            <w:pPr>
              <w:keepNext/>
              <w:jc w:val="center"/>
            </w:pPr>
            <w:r>
              <w:rPr>
                <w:b/>
                <w:bCs/>
                <w:sz w:val="20"/>
                <w:szCs w:val="20"/>
              </w:rPr>
              <w:t>One hand</w:t>
            </w:r>
          </w:p>
        </w:tc>
        <w:tc>
          <w:tcPr>
            <w:tcW w:w="1526" w:type="dxa"/>
            <w:tcBorders>
              <w:top w:val="single" w:sz="4" w:space="0" w:color="808080"/>
              <w:left w:val="single" w:sz="4" w:space="0" w:color="808080"/>
              <w:bottom w:val="single" w:sz="4" w:space="0" w:color="808080"/>
              <w:right w:val="single" w:sz="4" w:space="0" w:color="808080"/>
            </w:tcBorders>
            <w:shd w:val="clear" w:color="auto" w:fill="E7E6E6"/>
            <w:tcMar>
              <w:top w:w="60" w:type="dxa"/>
              <w:left w:w="90" w:type="dxa"/>
              <w:bottom w:w="60" w:type="dxa"/>
              <w:right w:w="90" w:type="dxa"/>
            </w:tcMar>
            <w:vAlign w:val="center"/>
          </w:tcPr>
          <w:p w14:paraId="717419B3" w14:textId="77777777" w:rsidR="00FF5E03" w:rsidRDefault="00000000">
            <w:pPr>
              <w:keepNext/>
              <w:jc w:val="center"/>
            </w:pPr>
            <w:r>
              <w:rPr>
                <w:b/>
                <w:bCs/>
                <w:sz w:val="20"/>
                <w:szCs w:val="20"/>
              </w:rPr>
              <w:t>Both hands (%)</w:t>
            </w:r>
          </w:p>
        </w:tc>
      </w:tr>
      <w:tr w:rsidR="00FF5E03" w14:paraId="20C55D84" w14:textId="77777777">
        <w:tblPrEx>
          <w:tblCellMar>
            <w:top w:w="0" w:type="dxa"/>
            <w:bottom w:w="0" w:type="dxa"/>
          </w:tblCellMar>
        </w:tblPrEx>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2DDD838" w14:textId="77777777" w:rsidR="00FF5E03" w:rsidRDefault="00000000">
            <w:pPr>
              <w:keepNext/>
            </w:pPr>
            <w:r>
              <w:rPr>
                <w:sz w:val="20"/>
                <w:szCs w:val="20"/>
              </w:rPr>
              <w:t>Boar</w:t>
            </w:r>
          </w:p>
        </w:tc>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3BCB237" w14:textId="77777777" w:rsidR="00FF5E03" w:rsidRDefault="00000000">
            <w:pPr>
              <w:keepNext/>
              <w:jc w:val="center"/>
            </w:pPr>
            <w:r>
              <w:rPr>
                <w:sz w:val="20"/>
                <w:szCs w:val="20"/>
              </w:rPr>
              <w:t>225</w:t>
            </w:r>
          </w:p>
        </w:tc>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90DA19A" w14:textId="77777777" w:rsidR="00FF5E03" w:rsidRDefault="00000000">
            <w:pPr>
              <w:keepNext/>
              <w:jc w:val="center"/>
            </w:pPr>
            <w:r>
              <w:rPr>
                <w:sz w:val="20"/>
                <w:szCs w:val="20"/>
              </w:rPr>
              <w:t>129</w:t>
            </w:r>
          </w:p>
        </w:tc>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AFD5E92" w14:textId="77777777" w:rsidR="00FF5E03" w:rsidRDefault="00000000">
            <w:pPr>
              <w:keepNext/>
              <w:jc w:val="center"/>
            </w:pPr>
            <w:r>
              <w:rPr>
                <w:sz w:val="20"/>
                <w:szCs w:val="20"/>
              </w:rPr>
              <w:t>96</w:t>
            </w:r>
          </w:p>
        </w:tc>
        <w:tc>
          <w:tcPr>
            <w:tcW w:w="15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521E7C6" w14:textId="77777777" w:rsidR="00FF5E03" w:rsidRDefault="00000000">
            <w:pPr>
              <w:keepNext/>
              <w:jc w:val="center"/>
            </w:pPr>
            <w:r>
              <w:rPr>
                <w:sz w:val="20"/>
                <w:szCs w:val="20"/>
              </w:rPr>
              <w:t>57.3</w:t>
            </w:r>
          </w:p>
        </w:tc>
      </w:tr>
      <w:tr w:rsidR="00FF5E03" w14:paraId="4D3F33CA" w14:textId="77777777">
        <w:tblPrEx>
          <w:tblCellMar>
            <w:top w:w="0" w:type="dxa"/>
            <w:bottom w:w="0" w:type="dxa"/>
          </w:tblCellMar>
        </w:tblPrEx>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EA14879" w14:textId="77777777" w:rsidR="00FF5E03" w:rsidRDefault="00000000">
            <w:pPr>
              <w:keepNext/>
            </w:pPr>
            <w:r>
              <w:rPr>
                <w:sz w:val="20"/>
                <w:szCs w:val="20"/>
              </w:rPr>
              <w:t>Dog</w:t>
            </w:r>
          </w:p>
        </w:tc>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C663AA7" w14:textId="77777777" w:rsidR="00FF5E03" w:rsidRDefault="00000000">
            <w:pPr>
              <w:keepNext/>
              <w:jc w:val="center"/>
            </w:pPr>
            <w:r>
              <w:rPr>
                <w:sz w:val="20"/>
                <w:szCs w:val="20"/>
              </w:rPr>
              <w:t>300</w:t>
            </w:r>
          </w:p>
        </w:tc>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8E4D357" w14:textId="77777777" w:rsidR="00FF5E03" w:rsidRDefault="00000000">
            <w:pPr>
              <w:keepNext/>
              <w:jc w:val="center"/>
            </w:pPr>
            <w:r>
              <w:rPr>
                <w:sz w:val="20"/>
                <w:szCs w:val="20"/>
              </w:rPr>
              <w:t>300</w:t>
            </w:r>
          </w:p>
        </w:tc>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D8C6CB3" w14:textId="77777777" w:rsidR="00FF5E03" w:rsidRDefault="00000000">
            <w:pPr>
              <w:keepNext/>
              <w:jc w:val="center"/>
            </w:pPr>
            <w:r>
              <w:rPr>
                <w:sz w:val="20"/>
                <w:szCs w:val="20"/>
              </w:rPr>
              <w:t>0</w:t>
            </w:r>
          </w:p>
        </w:tc>
        <w:tc>
          <w:tcPr>
            <w:tcW w:w="15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F32DC6E" w14:textId="77777777" w:rsidR="00FF5E03" w:rsidRDefault="00000000">
            <w:pPr>
              <w:keepNext/>
              <w:jc w:val="center"/>
            </w:pPr>
            <w:r>
              <w:rPr>
                <w:sz w:val="20"/>
                <w:szCs w:val="20"/>
              </w:rPr>
              <w:t>100.0</w:t>
            </w:r>
          </w:p>
        </w:tc>
      </w:tr>
      <w:tr w:rsidR="00FF5E03" w14:paraId="3FCFA862" w14:textId="77777777">
        <w:tblPrEx>
          <w:tblCellMar>
            <w:top w:w="0" w:type="dxa"/>
            <w:bottom w:w="0" w:type="dxa"/>
          </w:tblCellMar>
        </w:tblPrEx>
        <w:trPr>
          <w:cantSplit/>
          <w:jc w:val="center"/>
        </w:trPr>
        <w:tc>
          <w:tcPr>
            <w:tcW w:w="2700" w:type="dxa"/>
            <w:tcBorders>
              <w:top w:val="single" w:sz="4" w:space="0" w:color="808080"/>
              <w:left w:val="single" w:sz="4" w:space="0" w:color="808080"/>
              <w:bottom w:val="single" w:sz="4" w:space="0" w:color="808080"/>
              <w:right w:val="single" w:sz="4" w:space="0" w:color="808080"/>
            </w:tcBorders>
            <w:shd w:val="clear" w:color="auto" w:fill="EAF1FB"/>
            <w:tcMar>
              <w:top w:w="60" w:type="dxa"/>
              <w:left w:w="90" w:type="dxa"/>
              <w:bottom w:w="60" w:type="dxa"/>
              <w:right w:w="90" w:type="dxa"/>
            </w:tcMar>
            <w:vAlign w:val="center"/>
          </w:tcPr>
          <w:p w14:paraId="0CB29F55" w14:textId="77777777" w:rsidR="00FF5E03" w:rsidRDefault="00000000">
            <w:pPr>
              <w:keepNext/>
            </w:pPr>
            <w:r>
              <w:rPr>
                <w:sz w:val="20"/>
                <w:szCs w:val="20"/>
              </w:rPr>
              <w:t>Dragon</w:t>
            </w:r>
          </w:p>
        </w:tc>
        <w:tc>
          <w:tcPr>
            <w:tcW w:w="1600" w:type="dxa"/>
            <w:tcBorders>
              <w:top w:val="single" w:sz="4" w:space="0" w:color="808080"/>
              <w:left w:val="single" w:sz="4" w:space="0" w:color="808080"/>
              <w:bottom w:val="single" w:sz="4" w:space="0" w:color="808080"/>
              <w:right w:val="single" w:sz="4" w:space="0" w:color="808080"/>
            </w:tcBorders>
            <w:shd w:val="clear" w:color="auto" w:fill="EAF1FB"/>
            <w:tcMar>
              <w:top w:w="60" w:type="dxa"/>
              <w:left w:w="90" w:type="dxa"/>
              <w:bottom w:w="60" w:type="dxa"/>
              <w:right w:w="90" w:type="dxa"/>
            </w:tcMar>
            <w:vAlign w:val="center"/>
          </w:tcPr>
          <w:p w14:paraId="3B973647" w14:textId="77777777" w:rsidR="00FF5E03" w:rsidRDefault="00000000">
            <w:pPr>
              <w:keepNext/>
              <w:jc w:val="center"/>
            </w:pPr>
            <w:r>
              <w:rPr>
                <w:sz w:val="20"/>
                <w:szCs w:val="20"/>
              </w:rPr>
              <w:t>225</w:t>
            </w:r>
          </w:p>
        </w:tc>
        <w:tc>
          <w:tcPr>
            <w:tcW w:w="1600" w:type="dxa"/>
            <w:tcBorders>
              <w:top w:val="single" w:sz="4" w:space="0" w:color="808080"/>
              <w:left w:val="single" w:sz="4" w:space="0" w:color="808080"/>
              <w:bottom w:val="single" w:sz="4" w:space="0" w:color="808080"/>
              <w:right w:val="single" w:sz="4" w:space="0" w:color="808080"/>
            </w:tcBorders>
            <w:shd w:val="clear" w:color="auto" w:fill="EAF1FB"/>
            <w:tcMar>
              <w:top w:w="60" w:type="dxa"/>
              <w:left w:w="90" w:type="dxa"/>
              <w:bottom w:w="60" w:type="dxa"/>
              <w:right w:w="90" w:type="dxa"/>
            </w:tcMar>
            <w:vAlign w:val="center"/>
          </w:tcPr>
          <w:p w14:paraId="330A16B0" w14:textId="77777777" w:rsidR="00FF5E03" w:rsidRDefault="00000000">
            <w:pPr>
              <w:keepNext/>
              <w:jc w:val="center"/>
            </w:pPr>
            <w:r>
              <w:rPr>
                <w:sz w:val="20"/>
                <w:szCs w:val="20"/>
              </w:rPr>
              <w:t>40</w:t>
            </w:r>
          </w:p>
        </w:tc>
        <w:tc>
          <w:tcPr>
            <w:tcW w:w="1600" w:type="dxa"/>
            <w:tcBorders>
              <w:top w:val="single" w:sz="4" w:space="0" w:color="808080"/>
              <w:left w:val="single" w:sz="4" w:space="0" w:color="808080"/>
              <w:bottom w:val="single" w:sz="4" w:space="0" w:color="808080"/>
              <w:right w:val="single" w:sz="4" w:space="0" w:color="808080"/>
            </w:tcBorders>
            <w:shd w:val="clear" w:color="auto" w:fill="EAF1FB"/>
            <w:tcMar>
              <w:top w:w="60" w:type="dxa"/>
              <w:left w:w="90" w:type="dxa"/>
              <w:bottom w:w="60" w:type="dxa"/>
              <w:right w:w="90" w:type="dxa"/>
            </w:tcMar>
            <w:vAlign w:val="center"/>
          </w:tcPr>
          <w:p w14:paraId="25153010" w14:textId="77777777" w:rsidR="00FF5E03" w:rsidRDefault="00000000">
            <w:pPr>
              <w:keepNext/>
              <w:jc w:val="center"/>
            </w:pPr>
            <w:r>
              <w:rPr>
                <w:sz w:val="20"/>
                <w:szCs w:val="20"/>
              </w:rPr>
              <w:t>185</w:t>
            </w:r>
          </w:p>
        </w:tc>
        <w:tc>
          <w:tcPr>
            <w:tcW w:w="1526" w:type="dxa"/>
            <w:tcBorders>
              <w:top w:val="single" w:sz="4" w:space="0" w:color="808080"/>
              <w:left w:val="single" w:sz="4" w:space="0" w:color="808080"/>
              <w:bottom w:val="single" w:sz="4" w:space="0" w:color="808080"/>
              <w:right w:val="single" w:sz="4" w:space="0" w:color="808080"/>
            </w:tcBorders>
            <w:shd w:val="clear" w:color="auto" w:fill="EAF1FB"/>
            <w:tcMar>
              <w:top w:w="60" w:type="dxa"/>
              <w:left w:w="90" w:type="dxa"/>
              <w:bottom w:w="60" w:type="dxa"/>
              <w:right w:w="90" w:type="dxa"/>
            </w:tcMar>
            <w:vAlign w:val="center"/>
          </w:tcPr>
          <w:p w14:paraId="38E18C49" w14:textId="77777777" w:rsidR="00FF5E03" w:rsidRDefault="00000000">
            <w:pPr>
              <w:keepNext/>
              <w:jc w:val="center"/>
            </w:pPr>
            <w:r>
              <w:rPr>
                <w:sz w:val="20"/>
                <w:szCs w:val="20"/>
              </w:rPr>
              <w:t>17.8</w:t>
            </w:r>
          </w:p>
        </w:tc>
      </w:tr>
      <w:tr w:rsidR="00FF5E03" w14:paraId="57414B66" w14:textId="77777777">
        <w:tblPrEx>
          <w:tblCellMar>
            <w:top w:w="0" w:type="dxa"/>
            <w:bottom w:w="0" w:type="dxa"/>
          </w:tblCellMar>
        </w:tblPrEx>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C7B859B" w14:textId="77777777" w:rsidR="00FF5E03" w:rsidRDefault="00000000">
            <w:pPr>
              <w:keepNext/>
            </w:pPr>
            <w:r>
              <w:rPr>
                <w:sz w:val="20"/>
                <w:szCs w:val="20"/>
              </w:rPr>
              <w:t>Hare</w:t>
            </w:r>
          </w:p>
        </w:tc>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9C14228" w14:textId="77777777" w:rsidR="00FF5E03" w:rsidRDefault="00000000">
            <w:pPr>
              <w:keepNext/>
              <w:jc w:val="center"/>
            </w:pPr>
            <w:r>
              <w:rPr>
                <w:sz w:val="20"/>
                <w:szCs w:val="20"/>
              </w:rPr>
              <w:t>225</w:t>
            </w:r>
          </w:p>
        </w:tc>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613D0E0" w14:textId="77777777" w:rsidR="00FF5E03" w:rsidRDefault="00000000">
            <w:pPr>
              <w:keepNext/>
              <w:jc w:val="center"/>
            </w:pPr>
            <w:r>
              <w:rPr>
                <w:sz w:val="20"/>
                <w:szCs w:val="20"/>
              </w:rPr>
              <w:t>103</w:t>
            </w:r>
          </w:p>
        </w:tc>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140DAC6" w14:textId="77777777" w:rsidR="00FF5E03" w:rsidRDefault="00000000">
            <w:pPr>
              <w:keepNext/>
              <w:jc w:val="center"/>
            </w:pPr>
            <w:r>
              <w:rPr>
                <w:sz w:val="20"/>
                <w:szCs w:val="20"/>
              </w:rPr>
              <w:t>122</w:t>
            </w:r>
          </w:p>
        </w:tc>
        <w:tc>
          <w:tcPr>
            <w:tcW w:w="15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01596A8" w14:textId="77777777" w:rsidR="00FF5E03" w:rsidRDefault="00000000">
            <w:pPr>
              <w:keepNext/>
              <w:jc w:val="center"/>
            </w:pPr>
            <w:r>
              <w:rPr>
                <w:sz w:val="20"/>
                <w:szCs w:val="20"/>
              </w:rPr>
              <w:t>45.8</w:t>
            </w:r>
          </w:p>
        </w:tc>
      </w:tr>
      <w:tr w:rsidR="00FF5E03" w14:paraId="1C3698B7" w14:textId="77777777">
        <w:tblPrEx>
          <w:tblCellMar>
            <w:top w:w="0" w:type="dxa"/>
            <w:bottom w:w="0" w:type="dxa"/>
          </w:tblCellMar>
        </w:tblPrEx>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EF673E0" w14:textId="77777777" w:rsidR="00FF5E03" w:rsidRDefault="00000000">
            <w:pPr>
              <w:keepNext/>
            </w:pPr>
            <w:r>
              <w:rPr>
                <w:sz w:val="20"/>
                <w:szCs w:val="20"/>
              </w:rPr>
              <w:t>Horse</w:t>
            </w:r>
          </w:p>
        </w:tc>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FC84E76" w14:textId="77777777" w:rsidR="00FF5E03" w:rsidRDefault="00000000">
            <w:pPr>
              <w:keepNext/>
              <w:jc w:val="center"/>
            </w:pPr>
            <w:r>
              <w:rPr>
                <w:sz w:val="20"/>
                <w:szCs w:val="20"/>
              </w:rPr>
              <w:t>225</w:t>
            </w:r>
          </w:p>
        </w:tc>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276E8E5" w14:textId="77777777" w:rsidR="00FF5E03" w:rsidRDefault="00000000">
            <w:pPr>
              <w:keepNext/>
              <w:jc w:val="center"/>
            </w:pPr>
            <w:r>
              <w:rPr>
                <w:sz w:val="20"/>
                <w:szCs w:val="20"/>
              </w:rPr>
              <w:t>208</w:t>
            </w:r>
          </w:p>
        </w:tc>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6D185D7" w14:textId="77777777" w:rsidR="00FF5E03" w:rsidRDefault="00000000">
            <w:pPr>
              <w:keepNext/>
              <w:jc w:val="center"/>
            </w:pPr>
            <w:r>
              <w:rPr>
                <w:sz w:val="20"/>
                <w:szCs w:val="20"/>
              </w:rPr>
              <w:t>17</w:t>
            </w:r>
          </w:p>
        </w:tc>
        <w:tc>
          <w:tcPr>
            <w:tcW w:w="15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F084B1F" w14:textId="77777777" w:rsidR="00FF5E03" w:rsidRDefault="00000000">
            <w:pPr>
              <w:keepNext/>
              <w:jc w:val="center"/>
            </w:pPr>
            <w:r>
              <w:rPr>
                <w:sz w:val="20"/>
                <w:szCs w:val="20"/>
              </w:rPr>
              <w:t>92.4</w:t>
            </w:r>
          </w:p>
        </w:tc>
      </w:tr>
      <w:tr w:rsidR="00FF5E03" w14:paraId="0048CC1F" w14:textId="77777777">
        <w:tblPrEx>
          <w:tblCellMar>
            <w:top w:w="0" w:type="dxa"/>
            <w:bottom w:w="0" w:type="dxa"/>
          </w:tblCellMar>
        </w:tblPrEx>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58D5DA6" w14:textId="77777777" w:rsidR="00FF5E03" w:rsidRDefault="00000000">
            <w:pPr>
              <w:keepNext/>
            </w:pPr>
            <w:r>
              <w:rPr>
                <w:sz w:val="20"/>
                <w:szCs w:val="20"/>
              </w:rPr>
              <w:t>Normal/Neutral</w:t>
            </w:r>
          </w:p>
        </w:tc>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B4E99D9" w14:textId="77777777" w:rsidR="00FF5E03" w:rsidRDefault="00000000">
            <w:pPr>
              <w:keepNext/>
              <w:jc w:val="center"/>
            </w:pPr>
            <w:r>
              <w:rPr>
                <w:sz w:val="20"/>
                <w:szCs w:val="20"/>
              </w:rPr>
              <w:t>225</w:t>
            </w:r>
          </w:p>
        </w:tc>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170ED14" w14:textId="77777777" w:rsidR="00FF5E03" w:rsidRDefault="00000000">
            <w:pPr>
              <w:keepNext/>
              <w:jc w:val="center"/>
            </w:pPr>
            <w:r>
              <w:rPr>
                <w:sz w:val="20"/>
                <w:szCs w:val="20"/>
              </w:rPr>
              <w:t>225</w:t>
            </w:r>
          </w:p>
        </w:tc>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443EA8A" w14:textId="77777777" w:rsidR="00FF5E03" w:rsidRDefault="00000000">
            <w:pPr>
              <w:keepNext/>
              <w:jc w:val="center"/>
            </w:pPr>
            <w:r>
              <w:rPr>
                <w:sz w:val="20"/>
                <w:szCs w:val="20"/>
              </w:rPr>
              <w:t>0</w:t>
            </w:r>
          </w:p>
        </w:tc>
        <w:tc>
          <w:tcPr>
            <w:tcW w:w="15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C89748B" w14:textId="77777777" w:rsidR="00FF5E03" w:rsidRDefault="00000000">
            <w:pPr>
              <w:keepNext/>
              <w:jc w:val="center"/>
            </w:pPr>
            <w:r>
              <w:rPr>
                <w:sz w:val="20"/>
                <w:szCs w:val="20"/>
              </w:rPr>
              <w:t>100.0</w:t>
            </w:r>
          </w:p>
        </w:tc>
      </w:tr>
      <w:tr w:rsidR="00FF5E03" w14:paraId="7E829718" w14:textId="77777777">
        <w:tblPrEx>
          <w:tblCellMar>
            <w:top w:w="0" w:type="dxa"/>
            <w:bottom w:w="0" w:type="dxa"/>
          </w:tblCellMar>
        </w:tblPrEx>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3CB69A7" w14:textId="77777777" w:rsidR="00FF5E03" w:rsidRDefault="00000000">
            <w:pPr>
              <w:keepNext/>
            </w:pPr>
            <w:r>
              <w:rPr>
                <w:sz w:val="20"/>
                <w:szCs w:val="20"/>
              </w:rPr>
              <w:t>Ram</w:t>
            </w:r>
          </w:p>
        </w:tc>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DA0DB7A" w14:textId="77777777" w:rsidR="00FF5E03" w:rsidRDefault="00000000">
            <w:pPr>
              <w:keepNext/>
              <w:jc w:val="center"/>
            </w:pPr>
            <w:r>
              <w:rPr>
                <w:sz w:val="20"/>
                <w:szCs w:val="20"/>
              </w:rPr>
              <w:t>225</w:t>
            </w:r>
          </w:p>
        </w:tc>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F1094D3" w14:textId="77777777" w:rsidR="00FF5E03" w:rsidRDefault="00000000">
            <w:pPr>
              <w:keepNext/>
              <w:jc w:val="center"/>
            </w:pPr>
            <w:r>
              <w:rPr>
                <w:sz w:val="20"/>
                <w:szCs w:val="20"/>
              </w:rPr>
              <w:t>173</w:t>
            </w:r>
          </w:p>
        </w:tc>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A2A2A7A" w14:textId="77777777" w:rsidR="00FF5E03" w:rsidRDefault="00000000">
            <w:pPr>
              <w:keepNext/>
              <w:jc w:val="center"/>
            </w:pPr>
            <w:r>
              <w:rPr>
                <w:sz w:val="20"/>
                <w:szCs w:val="20"/>
              </w:rPr>
              <w:t>52</w:t>
            </w:r>
          </w:p>
        </w:tc>
        <w:tc>
          <w:tcPr>
            <w:tcW w:w="15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EAC2E8D" w14:textId="77777777" w:rsidR="00FF5E03" w:rsidRDefault="00000000">
            <w:pPr>
              <w:keepNext/>
              <w:jc w:val="center"/>
            </w:pPr>
            <w:r>
              <w:rPr>
                <w:sz w:val="20"/>
                <w:szCs w:val="20"/>
              </w:rPr>
              <w:t>76.9</w:t>
            </w:r>
          </w:p>
        </w:tc>
      </w:tr>
      <w:tr w:rsidR="00FF5E03" w14:paraId="62C9F92D" w14:textId="77777777">
        <w:tblPrEx>
          <w:tblCellMar>
            <w:top w:w="0" w:type="dxa"/>
            <w:bottom w:w="0" w:type="dxa"/>
          </w:tblCellMar>
        </w:tblPrEx>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2EB814B" w14:textId="77777777" w:rsidR="00FF5E03" w:rsidRDefault="00000000">
            <w:pPr>
              <w:keepNext/>
            </w:pPr>
            <w:r>
              <w:rPr>
                <w:sz w:val="20"/>
                <w:szCs w:val="20"/>
              </w:rPr>
              <w:t>Rat</w:t>
            </w:r>
          </w:p>
        </w:tc>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FCC0F5C" w14:textId="77777777" w:rsidR="00FF5E03" w:rsidRDefault="00000000">
            <w:pPr>
              <w:keepNext/>
              <w:jc w:val="center"/>
            </w:pPr>
            <w:r>
              <w:rPr>
                <w:sz w:val="20"/>
                <w:szCs w:val="20"/>
              </w:rPr>
              <w:t>225</w:t>
            </w:r>
          </w:p>
        </w:tc>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27612AA" w14:textId="77777777" w:rsidR="00FF5E03" w:rsidRDefault="00000000">
            <w:pPr>
              <w:keepNext/>
              <w:jc w:val="center"/>
            </w:pPr>
            <w:r>
              <w:rPr>
                <w:sz w:val="20"/>
                <w:szCs w:val="20"/>
              </w:rPr>
              <w:t>225</w:t>
            </w:r>
          </w:p>
        </w:tc>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6B6E038" w14:textId="77777777" w:rsidR="00FF5E03" w:rsidRDefault="00000000">
            <w:pPr>
              <w:keepNext/>
              <w:jc w:val="center"/>
            </w:pPr>
            <w:r>
              <w:rPr>
                <w:sz w:val="20"/>
                <w:szCs w:val="20"/>
              </w:rPr>
              <w:t>0</w:t>
            </w:r>
          </w:p>
        </w:tc>
        <w:tc>
          <w:tcPr>
            <w:tcW w:w="15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0C4A3BB" w14:textId="77777777" w:rsidR="00FF5E03" w:rsidRDefault="00000000">
            <w:pPr>
              <w:keepNext/>
              <w:jc w:val="center"/>
            </w:pPr>
            <w:r>
              <w:rPr>
                <w:sz w:val="20"/>
                <w:szCs w:val="20"/>
              </w:rPr>
              <w:t>100.0</w:t>
            </w:r>
          </w:p>
        </w:tc>
      </w:tr>
      <w:tr w:rsidR="00FF5E03" w14:paraId="3E8244FA" w14:textId="77777777">
        <w:tblPrEx>
          <w:tblCellMar>
            <w:top w:w="0" w:type="dxa"/>
            <w:bottom w:w="0" w:type="dxa"/>
          </w:tblCellMar>
        </w:tblPrEx>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9690EAF" w14:textId="77777777" w:rsidR="00FF5E03" w:rsidRDefault="00000000">
            <w:pPr>
              <w:keepNext/>
            </w:pPr>
            <w:r>
              <w:rPr>
                <w:sz w:val="20"/>
                <w:szCs w:val="20"/>
              </w:rPr>
              <w:t>Special Cross Seal</w:t>
            </w:r>
          </w:p>
        </w:tc>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E653986" w14:textId="77777777" w:rsidR="00FF5E03" w:rsidRDefault="00000000">
            <w:pPr>
              <w:keepNext/>
              <w:jc w:val="center"/>
            </w:pPr>
            <w:r>
              <w:rPr>
                <w:sz w:val="20"/>
                <w:szCs w:val="20"/>
              </w:rPr>
              <w:t>450</w:t>
            </w:r>
          </w:p>
        </w:tc>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C5C9D87" w14:textId="77777777" w:rsidR="00FF5E03" w:rsidRDefault="00000000">
            <w:pPr>
              <w:keepNext/>
              <w:jc w:val="center"/>
            </w:pPr>
            <w:r>
              <w:rPr>
                <w:sz w:val="20"/>
                <w:szCs w:val="20"/>
              </w:rPr>
              <w:t>230</w:t>
            </w:r>
          </w:p>
        </w:tc>
        <w:tc>
          <w:tcPr>
            <w:tcW w:w="16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8140156" w14:textId="77777777" w:rsidR="00FF5E03" w:rsidRDefault="00000000">
            <w:pPr>
              <w:keepNext/>
              <w:jc w:val="center"/>
            </w:pPr>
            <w:r>
              <w:rPr>
                <w:sz w:val="20"/>
                <w:szCs w:val="20"/>
              </w:rPr>
              <w:t>220</w:t>
            </w:r>
          </w:p>
        </w:tc>
        <w:tc>
          <w:tcPr>
            <w:tcW w:w="15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2840A0C" w14:textId="77777777" w:rsidR="00FF5E03" w:rsidRDefault="00000000">
            <w:pPr>
              <w:keepNext/>
              <w:jc w:val="center"/>
            </w:pPr>
            <w:r>
              <w:rPr>
                <w:sz w:val="20"/>
                <w:szCs w:val="20"/>
              </w:rPr>
              <w:t>51.1</w:t>
            </w:r>
          </w:p>
        </w:tc>
      </w:tr>
      <w:tr w:rsidR="00FF5E03" w14:paraId="097EA87B" w14:textId="77777777">
        <w:tblPrEx>
          <w:tblCellMar>
            <w:top w:w="0" w:type="dxa"/>
            <w:bottom w:w="0" w:type="dxa"/>
          </w:tblCellMar>
        </w:tblPrEx>
        <w:trPr>
          <w:cantSplit/>
          <w:jc w:val="center"/>
        </w:trPr>
        <w:tc>
          <w:tcPr>
            <w:tcW w:w="2700" w:type="dxa"/>
            <w:tcBorders>
              <w:top w:val="single" w:sz="4" w:space="0" w:color="808080"/>
              <w:left w:val="single" w:sz="4" w:space="0" w:color="808080"/>
              <w:bottom w:val="single" w:sz="4" w:space="0" w:color="808080"/>
              <w:right w:val="single" w:sz="4" w:space="0" w:color="808080"/>
            </w:tcBorders>
            <w:shd w:val="clear" w:color="auto" w:fill="EAF1FB"/>
            <w:tcMar>
              <w:top w:w="60" w:type="dxa"/>
              <w:left w:w="90" w:type="dxa"/>
              <w:bottom w:w="60" w:type="dxa"/>
              <w:right w:w="90" w:type="dxa"/>
            </w:tcMar>
            <w:vAlign w:val="center"/>
          </w:tcPr>
          <w:p w14:paraId="269D03C3" w14:textId="77777777" w:rsidR="00FF5E03" w:rsidRDefault="00000000">
            <w:r>
              <w:rPr>
                <w:sz w:val="20"/>
                <w:szCs w:val="20"/>
              </w:rPr>
              <w:t>Tiger</w:t>
            </w:r>
          </w:p>
        </w:tc>
        <w:tc>
          <w:tcPr>
            <w:tcW w:w="1600" w:type="dxa"/>
            <w:tcBorders>
              <w:top w:val="single" w:sz="4" w:space="0" w:color="808080"/>
              <w:left w:val="single" w:sz="4" w:space="0" w:color="808080"/>
              <w:bottom w:val="single" w:sz="4" w:space="0" w:color="808080"/>
              <w:right w:val="single" w:sz="4" w:space="0" w:color="808080"/>
            </w:tcBorders>
            <w:shd w:val="clear" w:color="auto" w:fill="EAF1FB"/>
            <w:tcMar>
              <w:top w:w="60" w:type="dxa"/>
              <w:left w:w="90" w:type="dxa"/>
              <w:bottom w:w="60" w:type="dxa"/>
              <w:right w:w="90" w:type="dxa"/>
            </w:tcMar>
            <w:vAlign w:val="center"/>
          </w:tcPr>
          <w:p w14:paraId="70A61A9E" w14:textId="77777777" w:rsidR="00FF5E03" w:rsidRDefault="00000000">
            <w:pPr>
              <w:jc w:val="center"/>
            </w:pPr>
            <w:r>
              <w:rPr>
                <w:sz w:val="20"/>
                <w:szCs w:val="20"/>
              </w:rPr>
              <w:t>225</w:t>
            </w:r>
          </w:p>
        </w:tc>
        <w:tc>
          <w:tcPr>
            <w:tcW w:w="1600" w:type="dxa"/>
            <w:tcBorders>
              <w:top w:val="single" w:sz="4" w:space="0" w:color="808080"/>
              <w:left w:val="single" w:sz="4" w:space="0" w:color="808080"/>
              <w:bottom w:val="single" w:sz="4" w:space="0" w:color="808080"/>
              <w:right w:val="single" w:sz="4" w:space="0" w:color="808080"/>
            </w:tcBorders>
            <w:shd w:val="clear" w:color="auto" w:fill="EAF1FB"/>
            <w:tcMar>
              <w:top w:w="60" w:type="dxa"/>
              <w:left w:w="90" w:type="dxa"/>
              <w:bottom w:w="60" w:type="dxa"/>
              <w:right w:w="90" w:type="dxa"/>
            </w:tcMar>
            <w:vAlign w:val="center"/>
          </w:tcPr>
          <w:p w14:paraId="2F5803E1" w14:textId="77777777" w:rsidR="00FF5E03" w:rsidRDefault="00000000">
            <w:pPr>
              <w:jc w:val="center"/>
            </w:pPr>
            <w:r>
              <w:rPr>
                <w:sz w:val="20"/>
                <w:szCs w:val="20"/>
              </w:rPr>
              <w:t>92</w:t>
            </w:r>
          </w:p>
        </w:tc>
        <w:tc>
          <w:tcPr>
            <w:tcW w:w="1600" w:type="dxa"/>
            <w:tcBorders>
              <w:top w:val="single" w:sz="4" w:space="0" w:color="808080"/>
              <w:left w:val="single" w:sz="4" w:space="0" w:color="808080"/>
              <w:bottom w:val="single" w:sz="4" w:space="0" w:color="808080"/>
              <w:right w:val="single" w:sz="4" w:space="0" w:color="808080"/>
            </w:tcBorders>
            <w:shd w:val="clear" w:color="auto" w:fill="EAF1FB"/>
            <w:tcMar>
              <w:top w:w="60" w:type="dxa"/>
              <w:left w:w="90" w:type="dxa"/>
              <w:bottom w:w="60" w:type="dxa"/>
              <w:right w:w="90" w:type="dxa"/>
            </w:tcMar>
            <w:vAlign w:val="center"/>
          </w:tcPr>
          <w:p w14:paraId="5E99988B" w14:textId="77777777" w:rsidR="00FF5E03" w:rsidRDefault="00000000">
            <w:pPr>
              <w:jc w:val="center"/>
            </w:pPr>
            <w:r>
              <w:rPr>
                <w:sz w:val="20"/>
                <w:szCs w:val="20"/>
              </w:rPr>
              <w:t>133</w:t>
            </w:r>
          </w:p>
        </w:tc>
        <w:tc>
          <w:tcPr>
            <w:tcW w:w="1526" w:type="dxa"/>
            <w:tcBorders>
              <w:top w:val="single" w:sz="4" w:space="0" w:color="808080"/>
              <w:left w:val="single" w:sz="4" w:space="0" w:color="808080"/>
              <w:bottom w:val="single" w:sz="4" w:space="0" w:color="808080"/>
              <w:right w:val="single" w:sz="4" w:space="0" w:color="808080"/>
            </w:tcBorders>
            <w:shd w:val="clear" w:color="auto" w:fill="EAF1FB"/>
            <w:tcMar>
              <w:top w:w="60" w:type="dxa"/>
              <w:left w:w="90" w:type="dxa"/>
              <w:bottom w:w="60" w:type="dxa"/>
              <w:right w:w="90" w:type="dxa"/>
            </w:tcMar>
            <w:vAlign w:val="center"/>
          </w:tcPr>
          <w:p w14:paraId="457DE31D" w14:textId="77777777" w:rsidR="00FF5E03" w:rsidRDefault="00000000">
            <w:pPr>
              <w:jc w:val="center"/>
            </w:pPr>
            <w:r>
              <w:rPr>
                <w:sz w:val="20"/>
                <w:szCs w:val="20"/>
              </w:rPr>
              <w:t>40.9</w:t>
            </w:r>
          </w:p>
        </w:tc>
      </w:tr>
    </w:tbl>
    <w:p w14:paraId="5B121B19" w14:textId="77777777" w:rsidR="00FF5E03" w:rsidRDefault="00FF5E03">
      <w:pPr>
        <w:spacing w:after="200"/>
      </w:pPr>
    </w:p>
    <w:p w14:paraId="60A6728F" w14:textId="77777777" w:rsidR="00FF5E03" w:rsidRDefault="00000000">
      <w:pPr>
        <w:spacing w:after="140" w:line="300" w:lineRule="auto"/>
        <w:jc w:val="both"/>
      </w:pPr>
      <w:r>
        <w:lastRenderedPageBreak/>
        <w:t>Rows shaded in Table 5.2 (Dragon and Tiger) were dropped because fewer than 100 usable rows remained. The raw dataset contained 2550 rows, of which 1725 had both hands detected.</w:t>
      </w:r>
    </w:p>
    <w:p w14:paraId="6C85C80A" w14:textId="77777777" w:rsidR="00FF5E03" w:rsidRDefault="00000000">
      <w:pPr>
        <w:pStyle w:val="Heading2"/>
        <w:keepNext/>
        <w:spacing w:before="280" w:after="120"/>
      </w:pPr>
      <w:r>
        <w:t>5.2   Model Comparison</w:t>
      </w:r>
    </w:p>
    <w:p w14:paraId="63581DA5" w14:textId="77777777" w:rsidR="00FF5E03" w:rsidRDefault="00000000">
      <w:pPr>
        <w:keepNext/>
        <w:spacing w:before="160" w:after="80"/>
        <w:jc w:val="center"/>
      </w:pPr>
      <w:r>
        <w:rPr>
          <w:sz w:val="22"/>
          <w:szCs w:val="22"/>
        </w:rPr>
        <w:t>Table 5.3: Classifier comparison (mean ± standard deviation over 15 session-grouped folds).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650"/>
        <w:gridCol w:w="1000"/>
        <w:gridCol w:w="1000"/>
        <w:gridCol w:w="1612"/>
        <w:gridCol w:w="1264"/>
      </w:tblGrid>
      <w:tr w:rsidR="00FF5E03" w14:paraId="00375E94" w14:textId="77777777">
        <w:tblPrEx>
          <w:tblCellMar>
            <w:top w:w="0" w:type="dxa"/>
            <w:bottom w:w="0" w:type="dxa"/>
          </w:tblCellMar>
        </w:tblPrEx>
        <w:trPr>
          <w:cantSplit/>
          <w:tblHeader/>
          <w:jc w:val="center"/>
        </w:trPr>
        <w:tc>
          <w:tcPr>
            <w:tcW w:w="25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90" w:type="dxa"/>
              <w:bottom w:w="60" w:type="dxa"/>
              <w:right w:w="90" w:type="dxa"/>
            </w:tcMar>
            <w:vAlign w:val="center"/>
          </w:tcPr>
          <w:p w14:paraId="46762014" w14:textId="77777777" w:rsidR="00FF5E03" w:rsidRDefault="00000000">
            <w:pPr>
              <w:keepNext/>
            </w:pPr>
            <w:r>
              <w:rPr>
                <w:b/>
                <w:bCs/>
                <w:sz w:val="19"/>
                <w:szCs w:val="19"/>
              </w:rPr>
              <w:t>Model</w:t>
            </w:r>
          </w:p>
        </w:tc>
        <w:tc>
          <w:tcPr>
            <w:tcW w:w="1650" w:type="dxa"/>
            <w:tcBorders>
              <w:top w:val="single" w:sz="4" w:space="0" w:color="808080"/>
              <w:left w:val="single" w:sz="4" w:space="0" w:color="808080"/>
              <w:bottom w:val="single" w:sz="4" w:space="0" w:color="808080"/>
              <w:right w:val="single" w:sz="4" w:space="0" w:color="808080"/>
            </w:tcBorders>
            <w:shd w:val="clear" w:color="auto" w:fill="E7E6E6"/>
            <w:tcMar>
              <w:top w:w="60" w:type="dxa"/>
              <w:left w:w="90" w:type="dxa"/>
              <w:bottom w:w="60" w:type="dxa"/>
              <w:right w:w="90" w:type="dxa"/>
            </w:tcMar>
            <w:vAlign w:val="center"/>
          </w:tcPr>
          <w:p w14:paraId="3CB970A3" w14:textId="77777777" w:rsidR="00FF5E03" w:rsidRDefault="00000000">
            <w:pPr>
              <w:keepNext/>
              <w:jc w:val="center"/>
            </w:pPr>
            <w:r>
              <w:rPr>
                <w:b/>
                <w:bCs/>
                <w:sz w:val="19"/>
                <w:szCs w:val="19"/>
              </w:rPr>
              <w:t>Accuracy</w:t>
            </w:r>
          </w:p>
        </w:tc>
        <w:tc>
          <w:tcPr>
            <w:tcW w:w="10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90" w:type="dxa"/>
              <w:bottom w:w="60" w:type="dxa"/>
              <w:right w:w="90" w:type="dxa"/>
            </w:tcMar>
            <w:vAlign w:val="center"/>
          </w:tcPr>
          <w:p w14:paraId="31230118" w14:textId="77777777" w:rsidR="00FF5E03" w:rsidRDefault="00000000">
            <w:pPr>
              <w:keepNext/>
              <w:jc w:val="center"/>
            </w:pPr>
            <w:r>
              <w:rPr>
                <w:b/>
                <w:bCs/>
                <w:sz w:val="19"/>
                <w:szCs w:val="19"/>
              </w:rPr>
              <w:t>Precision</w:t>
            </w:r>
          </w:p>
        </w:tc>
        <w:tc>
          <w:tcPr>
            <w:tcW w:w="10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90" w:type="dxa"/>
              <w:bottom w:w="60" w:type="dxa"/>
              <w:right w:w="90" w:type="dxa"/>
            </w:tcMar>
            <w:vAlign w:val="center"/>
          </w:tcPr>
          <w:p w14:paraId="26EDD46E" w14:textId="77777777" w:rsidR="00FF5E03" w:rsidRDefault="00000000">
            <w:pPr>
              <w:keepNext/>
              <w:jc w:val="center"/>
            </w:pPr>
            <w:r>
              <w:rPr>
                <w:b/>
                <w:bCs/>
                <w:sz w:val="19"/>
                <w:szCs w:val="19"/>
              </w:rPr>
              <w:t>Recall</w:t>
            </w:r>
          </w:p>
        </w:tc>
        <w:tc>
          <w:tcPr>
            <w:tcW w:w="1612" w:type="dxa"/>
            <w:tcBorders>
              <w:top w:val="single" w:sz="4" w:space="0" w:color="808080"/>
              <w:left w:val="single" w:sz="4" w:space="0" w:color="808080"/>
              <w:bottom w:val="single" w:sz="4" w:space="0" w:color="808080"/>
              <w:right w:val="single" w:sz="4" w:space="0" w:color="808080"/>
            </w:tcBorders>
            <w:shd w:val="clear" w:color="auto" w:fill="E7E6E6"/>
            <w:tcMar>
              <w:top w:w="60" w:type="dxa"/>
              <w:left w:w="90" w:type="dxa"/>
              <w:bottom w:w="60" w:type="dxa"/>
              <w:right w:w="90" w:type="dxa"/>
            </w:tcMar>
            <w:vAlign w:val="center"/>
          </w:tcPr>
          <w:p w14:paraId="0CFB4A38" w14:textId="77777777" w:rsidR="00FF5E03" w:rsidRDefault="00000000">
            <w:pPr>
              <w:keepNext/>
              <w:jc w:val="center"/>
            </w:pPr>
            <w:r>
              <w:rPr>
                <w:b/>
                <w:bCs/>
                <w:sz w:val="19"/>
                <w:szCs w:val="19"/>
              </w:rPr>
              <w:t>Macro-F1</w:t>
            </w:r>
          </w:p>
        </w:tc>
        <w:tc>
          <w:tcPr>
            <w:tcW w:w="1264" w:type="dxa"/>
            <w:tcBorders>
              <w:top w:val="single" w:sz="4" w:space="0" w:color="808080"/>
              <w:left w:val="single" w:sz="4" w:space="0" w:color="808080"/>
              <w:bottom w:val="single" w:sz="4" w:space="0" w:color="808080"/>
              <w:right w:val="single" w:sz="4" w:space="0" w:color="808080"/>
            </w:tcBorders>
            <w:shd w:val="clear" w:color="auto" w:fill="E7E6E6"/>
            <w:tcMar>
              <w:top w:w="60" w:type="dxa"/>
              <w:left w:w="90" w:type="dxa"/>
              <w:bottom w:w="60" w:type="dxa"/>
              <w:right w:w="90" w:type="dxa"/>
            </w:tcMar>
            <w:vAlign w:val="center"/>
          </w:tcPr>
          <w:p w14:paraId="1F5AFA0C" w14:textId="77777777" w:rsidR="00FF5E03" w:rsidRDefault="00000000">
            <w:pPr>
              <w:keepNext/>
              <w:jc w:val="center"/>
            </w:pPr>
            <w:r>
              <w:rPr>
                <w:b/>
                <w:bCs/>
                <w:sz w:val="19"/>
                <w:szCs w:val="19"/>
              </w:rPr>
              <w:t>Syllabus</w:t>
            </w:r>
          </w:p>
        </w:tc>
      </w:tr>
      <w:tr w:rsidR="00FF5E03" w14:paraId="72C549CF" w14:textId="77777777">
        <w:tblPrEx>
          <w:tblCellMar>
            <w:top w:w="0" w:type="dxa"/>
            <w:bottom w:w="0" w:type="dxa"/>
          </w:tblCellMar>
        </w:tblPrEx>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733FA6D" w14:textId="77777777" w:rsidR="00FF5E03" w:rsidRDefault="00000000">
            <w:pPr>
              <w:keepNext/>
            </w:pPr>
            <w:r>
              <w:rPr>
                <w:sz w:val="19"/>
                <w:szCs w:val="19"/>
              </w:rPr>
              <w:t>KNN (k = 5)</w:t>
            </w:r>
          </w:p>
        </w:tc>
        <w:tc>
          <w:tcPr>
            <w:tcW w:w="16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01B1D50" w14:textId="77777777" w:rsidR="00FF5E03" w:rsidRDefault="00000000">
            <w:pPr>
              <w:keepNext/>
              <w:jc w:val="center"/>
            </w:pPr>
            <w:r>
              <w:rPr>
                <w:sz w:val="19"/>
                <w:szCs w:val="19"/>
              </w:rPr>
              <w:t>0.901 ± 0.034</w:t>
            </w:r>
          </w:p>
        </w:tc>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B4055A3" w14:textId="77777777" w:rsidR="00FF5E03" w:rsidRDefault="00000000">
            <w:pPr>
              <w:keepNext/>
              <w:jc w:val="center"/>
            </w:pPr>
            <w:r>
              <w:rPr>
                <w:sz w:val="19"/>
                <w:szCs w:val="19"/>
              </w:rPr>
              <w:t>0.858</w:t>
            </w:r>
          </w:p>
        </w:tc>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E22244F" w14:textId="77777777" w:rsidR="00FF5E03" w:rsidRDefault="00000000">
            <w:pPr>
              <w:keepNext/>
              <w:jc w:val="center"/>
            </w:pPr>
            <w:r>
              <w:rPr>
                <w:sz w:val="19"/>
                <w:szCs w:val="19"/>
              </w:rPr>
              <w:t>0.839</w:t>
            </w:r>
          </w:p>
        </w:tc>
        <w:tc>
          <w:tcPr>
            <w:tcW w:w="161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ED7B939" w14:textId="77777777" w:rsidR="00FF5E03" w:rsidRDefault="00000000">
            <w:pPr>
              <w:keepNext/>
              <w:jc w:val="center"/>
            </w:pPr>
            <w:r>
              <w:rPr>
                <w:sz w:val="19"/>
                <w:szCs w:val="19"/>
              </w:rPr>
              <w:t>0.828 ± 0.079</w:t>
            </w:r>
          </w:p>
        </w:tc>
        <w:tc>
          <w:tcPr>
            <w:tcW w:w="126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4E9A755" w14:textId="77777777" w:rsidR="00FF5E03" w:rsidRDefault="00000000">
            <w:pPr>
              <w:keepNext/>
              <w:jc w:val="center"/>
            </w:pPr>
            <w:r>
              <w:rPr>
                <w:sz w:val="19"/>
                <w:szCs w:val="19"/>
              </w:rPr>
              <w:t>Yes</w:t>
            </w:r>
          </w:p>
        </w:tc>
      </w:tr>
      <w:tr w:rsidR="00FF5E03" w14:paraId="32CFD315" w14:textId="77777777">
        <w:tblPrEx>
          <w:tblCellMar>
            <w:top w:w="0" w:type="dxa"/>
            <w:bottom w:w="0" w:type="dxa"/>
          </w:tblCellMar>
        </w:tblPrEx>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5AD738D" w14:textId="77777777" w:rsidR="00FF5E03" w:rsidRDefault="00000000">
            <w:pPr>
              <w:keepNext/>
            </w:pPr>
            <w:r>
              <w:rPr>
                <w:sz w:val="19"/>
                <w:szCs w:val="19"/>
              </w:rPr>
              <w:t>Logistic Regression</w:t>
            </w:r>
          </w:p>
        </w:tc>
        <w:tc>
          <w:tcPr>
            <w:tcW w:w="16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A36AAAF" w14:textId="77777777" w:rsidR="00FF5E03" w:rsidRDefault="00000000">
            <w:pPr>
              <w:keepNext/>
              <w:jc w:val="center"/>
            </w:pPr>
            <w:r>
              <w:rPr>
                <w:sz w:val="19"/>
                <w:szCs w:val="19"/>
              </w:rPr>
              <w:t>0.898 ± 0.065</w:t>
            </w:r>
          </w:p>
        </w:tc>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E3ED9D5" w14:textId="77777777" w:rsidR="00FF5E03" w:rsidRDefault="00000000">
            <w:pPr>
              <w:keepNext/>
              <w:jc w:val="center"/>
            </w:pPr>
            <w:r>
              <w:rPr>
                <w:sz w:val="19"/>
                <w:szCs w:val="19"/>
              </w:rPr>
              <w:t>0.838</w:t>
            </w:r>
          </w:p>
        </w:tc>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C37AD8D" w14:textId="77777777" w:rsidR="00FF5E03" w:rsidRDefault="00000000">
            <w:pPr>
              <w:keepNext/>
              <w:jc w:val="center"/>
            </w:pPr>
            <w:r>
              <w:rPr>
                <w:sz w:val="19"/>
                <w:szCs w:val="19"/>
              </w:rPr>
              <w:t>0.832</w:t>
            </w:r>
          </w:p>
        </w:tc>
        <w:tc>
          <w:tcPr>
            <w:tcW w:w="161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F09C6A6" w14:textId="77777777" w:rsidR="00FF5E03" w:rsidRDefault="00000000">
            <w:pPr>
              <w:keepNext/>
              <w:jc w:val="center"/>
            </w:pPr>
            <w:r>
              <w:rPr>
                <w:sz w:val="19"/>
                <w:szCs w:val="19"/>
              </w:rPr>
              <w:t>0.822 ± 0.126</w:t>
            </w:r>
          </w:p>
        </w:tc>
        <w:tc>
          <w:tcPr>
            <w:tcW w:w="126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516B2A2" w14:textId="77777777" w:rsidR="00FF5E03" w:rsidRDefault="00000000">
            <w:pPr>
              <w:keepNext/>
              <w:jc w:val="center"/>
            </w:pPr>
            <w:r>
              <w:rPr>
                <w:sz w:val="19"/>
                <w:szCs w:val="19"/>
              </w:rPr>
              <w:t>Yes</w:t>
            </w:r>
          </w:p>
        </w:tc>
      </w:tr>
      <w:tr w:rsidR="00FF5E03" w14:paraId="1B2A7E35" w14:textId="77777777">
        <w:tblPrEx>
          <w:tblCellMar>
            <w:top w:w="0" w:type="dxa"/>
            <w:bottom w:w="0" w:type="dxa"/>
          </w:tblCellMar>
        </w:tblPrEx>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9E1AB7C" w14:textId="77777777" w:rsidR="00FF5E03" w:rsidRDefault="00000000">
            <w:pPr>
              <w:keepNext/>
            </w:pPr>
            <w:r>
              <w:rPr>
                <w:sz w:val="19"/>
                <w:szCs w:val="19"/>
              </w:rPr>
              <w:t>MLP (extra)</w:t>
            </w:r>
          </w:p>
        </w:tc>
        <w:tc>
          <w:tcPr>
            <w:tcW w:w="16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17CB29B" w14:textId="77777777" w:rsidR="00FF5E03" w:rsidRDefault="00000000">
            <w:pPr>
              <w:keepNext/>
              <w:jc w:val="center"/>
            </w:pPr>
            <w:r>
              <w:rPr>
                <w:sz w:val="19"/>
                <w:szCs w:val="19"/>
              </w:rPr>
              <w:t>0.885 ± 0.064</w:t>
            </w:r>
          </w:p>
        </w:tc>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7DC8FC4" w14:textId="77777777" w:rsidR="00FF5E03" w:rsidRDefault="00000000">
            <w:pPr>
              <w:keepNext/>
              <w:jc w:val="center"/>
            </w:pPr>
            <w:r>
              <w:rPr>
                <w:sz w:val="19"/>
                <w:szCs w:val="19"/>
              </w:rPr>
              <w:t>0.842</w:t>
            </w:r>
          </w:p>
        </w:tc>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3843987" w14:textId="77777777" w:rsidR="00FF5E03" w:rsidRDefault="00000000">
            <w:pPr>
              <w:keepNext/>
              <w:jc w:val="center"/>
            </w:pPr>
            <w:r>
              <w:rPr>
                <w:sz w:val="19"/>
                <w:szCs w:val="19"/>
              </w:rPr>
              <w:t>0.830</w:t>
            </w:r>
          </w:p>
        </w:tc>
        <w:tc>
          <w:tcPr>
            <w:tcW w:w="161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29FDC76" w14:textId="77777777" w:rsidR="00FF5E03" w:rsidRDefault="00000000">
            <w:pPr>
              <w:keepNext/>
              <w:jc w:val="center"/>
            </w:pPr>
            <w:r>
              <w:rPr>
                <w:sz w:val="19"/>
                <w:szCs w:val="19"/>
              </w:rPr>
              <w:t>0.818 ± 0.109</w:t>
            </w:r>
          </w:p>
        </w:tc>
        <w:tc>
          <w:tcPr>
            <w:tcW w:w="126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9D994B4" w14:textId="77777777" w:rsidR="00FF5E03" w:rsidRDefault="00000000">
            <w:pPr>
              <w:keepNext/>
              <w:jc w:val="center"/>
            </w:pPr>
            <w:r>
              <w:rPr>
                <w:sz w:val="19"/>
                <w:szCs w:val="19"/>
              </w:rPr>
              <w:t>No</w:t>
            </w:r>
          </w:p>
        </w:tc>
      </w:tr>
      <w:tr w:rsidR="00FF5E03" w14:paraId="5B262DEE" w14:textId="77777777">
        <w:tblPrEx>
          <w:tblCellMar>
            <w:top w:w="0" w:type="dxa"/>
            <w:bottom w:w="0" w:type="dxa"/>
          </w:tblCellMar>
        </w:tblPrEx>
        <w:trPr>
          <w:cantSplit/>
          <w:jc w:val="center"/>
        </w:trPr>
        <w:tc>
          <w:tcPr>
            <w:tcW w:w="2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8386F4D" w14:textId="77777777" w:rsidR="00FF5E03" w:rsidRDefault="00000000">
            <w:r>
              <w:rPr>
                <w:sz w:val="19"/>
                <w:szCs w:val="19"/>
              </w:rPr>
              <w:t>Gaussian Naive Bayes</w:t>
            </w:r>
          </w:p>
        </w:tc>
        <w:tc>
          <w:tcPr>
            <w:tcW w:w="165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812B1B8" w14:textId="77777777" w:rsidR="00FF5E03" w:rsidRDefault="00000000">
            <w:pPr>
              <w:jc w:val="center"/>
            </w:pPr>
            <w:r>
              <w:rPr>
                <w:sz w:val="19"/>
                <w:szCs w:val="19"/>
              </w:rPr>
              <w:t>0.764 ± 0.104</w:t>
            </w:r>
          </w:p>
        </w:tc>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038A407" w14:textId="77777777" w:rsidR="00FF5E03" w:rsidRDefault="00000000">
            <w:pPr>
              <w:jc w:val="center"/>
            </w:pPr>
            <w:r>
              <w:rPr>
                <w:sz w:val="19"/>
                <w:szCs w:val="19"/>
              </w:rPr>
              <w:t>0.730</w:t>
            </w:r>
          </w:p>
        </w:tc>
        <w:tc>
          <w:tcPr>
            <w:tcW w:w="10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7F9859F" w14:textId="77777777" w:rsidR="00FF5E03" w:rsidRDefault="00000000">
            <w:pPr>
              <w:jc w:val="center"/>
            </w:pPr>
            <w:r>
              <w:rPr>
                <w:sz w:val="19"/>
                <w:szCs w:val="19"/>
              </w:rPr>
              <w:t>0.712</w:t>
            </w:r>
          </w:p>
        </w:tc>
        <w:tc>
          <w:tcPr>
            <w:tcW w:w="1612"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A87FFE1" w14:textId="77777777" w:rsidR="00FF5E03" w:rsidRDefault="00000000">
            <w:pPr>
              <w:jc w:val="center"/>
            </w:pPr>
            <w:r>
              <w:rPr>
                <w:sz w:val="19"/>
                <w:szCs w:val="19"/>
              </w:rPr>
              <w:t>0.673 ± 0.105</w:t>
            </w:r>
          </w:p>
        </w:tc>
        <w:tc>
          <w:tcPr>
            <w:tcW w:w="1264"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E70096B" w14:textId="77777777" w:rsidR="00FF5E03" w:rsidRDefault="00000000">
            <w:pPr>
              <w:jc w:val="center"/>
            </w:pPr>
            <w:r>
              <w:rPr>
                <w:sz w:val="19"/>
                <w:szCs w:val="19"/>
              </w:rPr>
              <w:t>Yes</w:t>
            </w:r>
          </w:p>
        </w:tc>
      </w:tr>
    </w:tbl>
    <w:p w14:paraId="62BCD834" w14:textId="77777777" w:rsidR="00FF5E03" w:rsidRDefault="00FF5E03">
      <w:pPr>
        <w:spacing w:after="200"/>
      </w:pPr>
    </w:p>
    <w:p w14:paraId="01BF2D71" w14:textId="77777777" w:rsidR="00FF5E03" w:rsidRDefault="00000000">
      <w:pPr>
        <w:keepNext/>
        <w:spacing w:before="120" w:after="60"/>
        <w:jc w:val="center"/>
      </w:pPr>
      <w:r>
        <w:rPr>
          <w:noProof/>
        </w:rPr>
        <w:drawing>
          <wp:inline distT="0" distB="0" distL="0" distR="0" wp14:anchorId="23EC463F" wp14:editId="3A4F9F1A">
            <wp:extent cx="4286250" cy="2143125"/>
            <wp:effectExtent l="0" t="0" r="0" b="0"/>
            <wp:docPr id="1379618522" name="model_comparison" descr="Accuracy and macro-F1 of the four classifiers (error bars: one standard deviation over 15 folds)." title="Accuracy and macro-F1 of the four classifiers (error bars: one standard deviation over 15 fol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286250" cy="2143125"/>
                    </a:xfrm>
                    <a:prstGeom prst="rect">
                      <a:avLst/>
                    </a:prstGeom>
                  </pic:spPr>
                </pic:pic>
              </a:graphicData>
            </a:graphic>
          </wp:inline>
        </w:drawing>
      </w:r>
    </w:p>
    <w:p w14:paraId="1E3F06C5" w14:textId="77777777" w:rsidR="00FF5E03" w:rsidRDefault="00000000">
      <w:pPr>
        <w:spacing w:after="220"/>
        <w:jc w:val="center"/>
      </w:pPr>
      <w:r>
        <w:rPr>
          <w:sz w:val="22"/>
          <w:szCs w:val="22"/>
        </w:rPr>
        <w:t>Figure 5.1: Accuracy and macro-F1 of the four classifiers (error bars: one standard deviation over 15 folds).</w:t>
      </w:r>
    </w:p>
    <w:p w14:paraId="72F36851" w14:textId="77777777" w:rsidR="00FF5E03" w:rsidRDefault="00000000">
      <w:pPr>
        <w:spacing w:after="140" w:line="300" w:lineRule="auto"/>
        <w:jc w:val="both"/>
      </w:pPr>
      <w:r>
        <w:t>KNN has the highest mean accuracy (0.901) and macro-F1 (0.828), followed closely by Logistic Regression (0.898 and 0.822) and the MLP (0.885 and 0.818). Gaussian Naive Bayes is clearly lowest (accuracy 0.764, macro-F1 0.673).</w:t>
      </w:r>
    </w:p>
    <w:p w14:paraId="7EF5D778" w14:textId="77777777" w:rsidR="00FF5E03" w:rsidRDefault="00000000">
      <w:pPr>
        <w:pStyle w:val="Heading2"/>
        <w:keepNext/>
        <w:spacing w:before="280" w:after="120"/>
      </w:pPr>
      <w:r>
        <w:t>5.3   Per-Seal Analysis</w:t>
      </w:r>
    </w:p>
    <w:p w14:paraId="38581419" w14:textId="77777777" w:rsidR="00FF5E03" w:rsidRDefault="00000000">
      <w:pPr>
        <w:keepNext/>
        <w:spacing w:before="160" w:after="80"/>
        <w:jc w:val="center"/>
      </w:pPr>
      <w:r>
        <w:rPr>
          <w:sz w:val="22"/>
          <w:szCs w:val="22"/>
        </w:rPr>
        <w:t>Table 5.4: Per-seal recall from pooled out-of-fold predictions.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500"/>
        <w:gridCol w:w="1500"/>
        <w:gridCol w:w="1500"/>
        <w:gridCol w:w="1826"/>
      </w:tblGrid>
      <w:tr w:rsidR="00FF5E03" w14:paraId="206A3F84" w14:textId="77777777">
        <w:tblPrEx>
          <w:tblCellMar>
            <w:top w:w="0" w:type="dxa"/>
            <w:bottom w:w="0" w:type="dxa"/>
          </w:tblCellMar>
        </w:tblPrEx>
        <w:trPr>
          <w:cantSplit/>
          <w:tblHeader/>
          <w:jc w:val="center"/>
        </w:trPr>
        <w:tc>
          <w:tcPr>
            <w:tcW w:w="27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90" w:type="dxa"/>
              <w:bottom w:w="60" w:type="dxa"/>
              <w:right w:w="90" w:type="dxa"/>
            </w:tcMar>
            <w:vAlign w:val="center"/>
          </w:tcPr>
          <w:p w14:paraId="2607E684" w14:textId="77777777" w:rsidR="00FF5E03" w:rsidRDefault="00000000">
            <w:pPr>
              <w:keepNext/>
            </w:pPr>
            <w:r>
              <w:rPr>
                <w:b/>
                <w:bCs/>
                <w:sz w:val="20"/>
                <w:szCs w:val="20"/>
              </w:rPr>
              <w:t>Seal / class</w:t>
            </w:r>
          </w:p>
        </w:tc>
        <w:tc>
          <w:tcPr>
            <w:tcW w:w="15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90" w:type="dxa"/>
              <w:bottom w:w="60" w:type="dxa"/>
              <w:right w:w="90" w:type="dxa"/>
            </w:tcMar>
            <w:vAlign w:val="center"/>
          </w:tcPr>
          <w:p w14:paraId="18230ADB" w14:textId="77777777" w:rsidR="00FF5E03" w:rsidRDefault="00000000">
            <w:pPr>
              <w:keepNext/>
              <w:jc w:val="center"/>
            </w:pPr>
            <w:r>
              <w:rPr>
                <w:b/>
                <w:bCs/>
                <w:sz w:val="20"/>
                <w:szCs w:val="20"/>
              </w:rPr>
              <w:t>KNN</w:t>
            </w:r>
          </w:p>
        </w:tc>
        <w:tc>
          <w:tcPr>
            <w:tcW w:w="15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90" w:type="dxa"/>
              <w:bottom w:w="60" w:type="dxa"/>
              <w:right w:w="90" w:type="dxa"/>
            </w:tcMar>
            <w:vAlign w:val="center"/>
          </w:tcPr>
          <w:p w14:paraId="1364302E" w14:textId="77777777" w:rsidR="00FF5E03" w:rsidRDefault="00000000">
            <w:pPr>
              <w:keepNext/>
              <w:jc w:val="center"/>
            </w:pPr>
            <w:r>
              <w:rPr>
                <w:b/>
                <w:bCs/>
                <w:sz w:val="20"/>
                <w:szCs w:val="20"/>
              </w:rPr>
              <w:t>Logistic Reg.</w:t>
            </w:r>
          </w:p>
        </w:tc>
        <w:tc>
          <w:tcPr>
            <w:tcW w:w="15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90" w:type="dxa"/>
              <w:bottom w:w="60" w:type="dxa"/>
              <w:right w:w="90" w:type="dxa"/>
            </w:tcMar>
            <w:vAlign w:val="center"/>
          </w:tcPr>
          <w:p w14:paraId="0599062B" w14:textId="77777777" w:rsidR="00FF5E03" w:rsidRDefault="00000000">
            <w:pPr>
              <w:keepNext/>
              <w:jc w:val="center"/>
            </w:pPr>
            <w:r>
              <w:rPr>
                <w:b/>
                <w:bCs/>
                <w:sz w:val="20"/>
                <w:szCs w:val="20"/>
              </w:rPr>
              <w:t>Naive Bayes</w:t>
            </w:r>
          </w:p>
        </w:tc>
        <w:tc>
          <w:tcPr>
            <w:tcW w:w="1826" w:type="dxa"/>
            <w:tcBorders>
              <w:top w:val="single" w:sz="4" w:space="0" w:color="808080"/>
              <w:left w:val="single" w:sz="4" w:space="0" w:color="808080"/>
              <w:bottom w:val="single" w:sz="4" w:space="0" w:color="808080"/>
              <w:right w:val="single" w:sz="4" w:space="0" w:color="808080"/>
            </w:tcBorders>
            <w:shd w:val="clear" w:color="auto" w:fill="E7E6E6"/>
            <w:tcMar>
              <w:top w:w="60" w:type="dxa"/>
              <w:left w:w="90" w:type="dxa"/>
              <w:bottom w:w="60" w:type="dxa"/>
              <w:right w:w="90" w:type="dxa"/>
            </w:tcMar>
            <w:vAlign w:val="center"/>
          </w:tcPr>
          <w:p w14:paraId="5A8E4E9A" w14:textId="77777777" w:rsidR="00FF5E03" w:rsidRDefault="00000000">
            <w:pPr>
              <w:keepNext/>
              <w:jc w:val="center"/>
            </w:pPr>
            <w:r>
              <w:rPr>
                <w:b/>
                <w:bCs/>
                <w:sz w:val="20"/>
                <w:szCs w:val="20"/>
              </w:rPr>
              <w:t>MLP (extra)</w:t>
            </w:r>
          </w:p>
        </w:tc>
      </w:tr>
      <w:tr w:rsidR="00FF5E03" w14:paraId="29152E12" w14:textId="77777777">
        <w:tblPrEx>
          <w:tblCellMar>
            <w:top w:w="0" w:type="dxa"/>
            <w:bottom w:w="0" w:type="dxa"/>
          </w:tblCellMar>
        </w:tblPrEx>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7136F11" w14:textId="77777777" w:rsidR="00FF5E03" w:rsidRDefault="00000000">
            <w:pPr>
              <w:keepNext/>
            </w:pPr>
            <w:r>
              <w:rPr>
                <w:sz w:val="20"/>
                <w:szCs w:val="20"/>
              </w:rPr>
              <w:t>Boar</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F9896EC" w14:textId="77777777" w:rsidR="00FF5E03" w:rsidRDefault="00000000">
            <w:pPr>
              <w:keepNext/>
              <w:jc w:val="center"/>
            </w:pPr>
            <w:r>
              <w:rPr>
                <w:sz w:val="20"/>
                <w:szCs w:val="20"/>
              </w:rPr>
              <w:t>0.984</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BE2BAF9" w14:textId="77777777" w:rsidR="00FF5E03" w:rsidRDefault="00000000">
            <w:pPr>
              <w:keepNext/>
              <w:jc w:val="center"/>
            </w:pPr>
            <w:r>
              <w:rPr>
                <w:sz w:val="20"/>
                <w:szCs w:val="20"/>
              </w:rPr>
              <w:t>0.938</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42B90C4" w14:textId="77777777" w:rsidR="00FF5E03" w:rsidRDefault="00000000">
            <w:pPr>
              <w:keepNext/>
              <w:jc w:val="center"/>
            </w:pPr>
            <w:r>
              <w:rPr>
                <w:sz w:val="20"/>
                <w:szCs w:val="20"/>
              </w:rPr>
              <w:t>0.760</w:t>
            </w:r>
          </w:p>
        </w:tc>
        <w:tc>
          <w:tcPr>
            <w:tcW w:w="18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65D6C6B" w14:textId="77777777" w:rsidR="00FF5E03" w:rsidRDefault="00000000">
            <w:pPr>
              <w:keepNext/>
              <w:jc w:val="center"/>
            </w:pPr>
            <w:r>
              <w:rPr>
                <w:sz w:val="20"/>
                <w:szCs w:val="20"/>
              </w:rPr>
              <w:t>0.977</w:t>
            </w:r>
          </w:p>
        </w:tc>
      </w:tr>
      <w:tr w:rsidR="00FF5E03" w14:paraId="52493193" w14:textId="77777777">
        <w:tblPrEx>
          <w:tblCellMar>
            <w:top w:w="0" w:type="dxa"/>
            <w:bottom w:w="0" w:type="dxa"/>
          </w:tblCellMar>
        </w:tblPrEx>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C954347" w14:textId="77777777" w:rsidR="00FF5E03" w:rsidRDefault="00000000">
            <w:pPr>
              <w:keepNext/>
            </w:pPr>
            <w:r>
              <w:rPr>
                <w:sz w:val="20"/>
                <w:szCs w:val="20"/>
              </w:rPr>
              <w:t>Dog</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542D35B" w14:textId="77777777" w:rsidR="00FF5E03" w:rsidRDefault="00000000">
            <w:pPr>
              <w:keepNext/>
              <w:jc w:val="center"/>
            </w:pPr>
            <w:r>
              <w:rPr>
                <w:sz w:val="20"/>
                <w:szCs w:val="20"/>
              </w:rPr>
              <w:t>0.957</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FB33EB9" w14:textId="77777777" w:rsidR="00FF5E03" w:rsidRDefault="00000000">
            <w:pPr>
              <w:keepNext/>
              <w:jc w:val="center"/>
            </w:pPr>
            <w:r>
              <w:rPr>
                <w:sz w:val="20"/>
                <w:szCs w:val="20"/>
              </w:rPr>
              <w:t>0.937</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A7A1201" w14:textId="77777777" w:rsidR="00FF5E03" w:rsidRDefault="00000000">
            <w:pPr>
              <w:keepNext/>
              <w:jc w:val="center"/>
            </w:pPr>
            <w:r>
              <w:rPr>
                <w:sz w:val="20"/>
                <w:szCs w:val="20"/>
              </w:rPr>
              <w:t>0.980</w:t>
            </w:r>
          </w:p>
        </w:tc>
        <w:tc>
          <w:tcPr>
            <w:tcW w:w="18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8117F2F" w14:textId="77777777" w:rsidR="00FF5E03" w:rsidRDefault="00000000">
            <w:pPr>
              <w:keepNext/>
              <w:jc w:val="center"/>
            </w:pPr>
            <w:r>
              <w:rPr>
                <w:sz w:val="20"/>
                <w:szCs w:val="20"/>
              </w:rPr>
              <w:t>0.980</w:t>
            </w:r>
          </w:p>
        </w:tc>
      </w:tr>
      <w:tr w:rsidR="00FF5E03" w14:paraId="396C86F5" w14:textId="77777777">
        <w:tblPrEx>
          <w:tblCellMar>
            <w:top w:w="0" w:type="dxa"/>
            <w:bottom w:w="0" w:type="dxa"/>
          </w:tblCellMar>
        </w:tblPrEx>
        <w:trPr>
          <w:cantSplit/>
          <w:jc w:val="center"/>
        </w:trPr>
        <w:tc>
          <w:tcPr>
            <w:tcW w:w="2700" w:type="dxa"/>
            <w:tcBorders>
              <w:top w:val="single" w:sz="4" w:space="0" w:color="808080"/>
              <w:left w:val="single" w:sz="4" w:space="0" w:color="808080"/>
              <w:bottom w:val="single" w:sz="4" w:space="0" w:color="808080"/>
              <w:right w:val="single" w:sz="4" w:space="0" w:color="808080"/>
            </w:tcBorders>
            <w:shd w:val="clear" w:color="auto" w:fill="EAF1FB"/>
            <w:tcMar>
              <w:top w:w="60" w:type="dxa"/>
              <w:left w:w="90" w:type="dxa"/>
              <w:bottom w:w="60" w:type="dxa"/>
              <w:right w:w="90" w:type="dxa"/>
            </w:tcMar>
            <w:vAlign w:val="center"/>
          </w:tcPr>
          <w:p w14:paraId="5CFFA5D9" w14:textId="77777777" w:rsidR="00FF5E03" w:rsidRDefault="00000000">
            <w:pPr>
              <w:keepNext/>
            </w:pPr>
            <w:r>
              <w:rPr>
                <w:sz w:val="20"/>
                <w:szCs w:val="20"/>
              </w:rPr>
              <w:t>Hare</w:t>
            </w:r>
          </w:p>
        </w:tc>
        <w:tc>
          <w:tcPr>
            <w:tcW w:w="1500" w:type="dxa"/>
            <w:tcBorders>
              <w:top w:val="single" w:sz="4" w:space="0" w:color="808080"/>
              <w:left w:val="single" w:sz="4" w:space="0" w:color="808080"/>
              <w:bottom w:val="single" w:sz="4" w:space="0" w:color="808080"/>
              <w:right w:val="single" w:sz="4" w:space="0" w:color="808080"/>
            </w:tcBorders>
            <w:shd w:val="clear" w:color="auto" w:fill="EAF1FB"/>
            <w:tcMar>
              <w:top w:w="60" w:type="dxa"/>
              <w:left w:w="90" w:type="dxa"/>
              <w:bottom w:w="60" w:type="dxa"/>
              <w:right w:w="90" w:type="dxa"/>
            </w:tcMar>
            <w:vAlign w:val="center"/>
          </w:tcPr>
          <w:p w14:paraId="568A60AE" w14:textId="77777777" w:rsidR="00FF5E03" w:rsidRDefault="00000000">
            <w:pPr>
              <w:keepNext/>
              <w:jc w:val="center"/>
            </w:pPr>
            <w:r>
              <w:rPr>
                <w:sz w:val="20"/>
                <w:szCs w:val="20"/>
              </w:rPr>
              <w:t>0.650</w:t>
            </w:r>
          </w:p>
        </w:tc>
        <w:tc>
          <w:tcPr>
            <w:tcW w:w="1500" w:type="dxa"/>
            <w:tcBorders>
              <w:top w:val="single" w:sz="4" w:space="0" w:color="808080"/>
              <w:left w:val="single" w:sz="4" w:space="0" w:color="808080"/>
              <w:bottom w:val="single" w:sz="4" w:space="0" w:color="808080"/>
              <w:right w:val="single" w:sz="4" w:space="0" w:color="808080"/>
            </w:tcBorders>
            <w:shd w:val="clear" w:color="auto" w:fill="EAF1FB"/>
            <w:tcMar>
              <w:top w:w="60" w:type="dxa"/>
              <w:left w:w="90" w:type="dxa"/>
              <w:bottom w:w="60" w:type="dxa"/>
              <w:right w:w="90" w:type="dxa"/>
            </w:tcMar>
            <w:vAlign w:val="center"/>
          </w:tcPr>
          <w:p w14:paraId="15ABCDCD" w14:textId="77777777" w:rsidR="00FF5E03" w:rsidRDefault="00000000">
            <w:pPr>
              <w:keepNext/>
              <w:jc w:val="center"/>
            </w:pPr>
            <w:r>
              <w:rPr>
                <w:sz w:val="20"/>
                <w:szCs w:val="20"/>
              </w:rPr>
              <w:t>0.689</w:t>
            </w:r>
          </w:p>
        </w:tc>
        <w:tc>
          <w:tcPr>
            <w:tcW w:w="1500" w:type="dxa"/>
            <w:tcBorders>
              <w:top w:val="single" w:sz="4" w:space="0" w:color="808080"/>
              <w:left w:val="single" w:sz="4" w:space="0" w:color="808080"/>
              <w:bottom w:val="single" w:sz="4" w:space="0" w:color="808080"/>
              <w:right w:val="single" w:sz="4" w:space="0" w:color="808080"/>
            </w:tcBorders>
            <w:shd w:val="clear" w:color="auto" w:fill="EAF1FB"/>
            <w:tcMar>
              <w:top w:w="60" w:type="dxa"/>
              <w:left w:w="90" w:type="dxa"/>
              <w:bottom w:w="60" w:type="dxa"/>
              <w:right w:w="90" w:type="dxa"/>
            </w:tcMar>
            <w:vAlign w:val="center"/>
          </w:tcPr>
          <w:p w14:paraId="7B02FC19" w14:textId="77777777" w:rsidR="00FF5E03" w:rsidRDefault="00000000">
            <w:pPr>
              <w:keepNext/>
              <w:jc w:val="center"/>
            </w:pPr>
            <w:r>
              <w:rPr>
                <w:sz w:val="20"/>
                <w:szCs w:val="20"/>
              </w:rPr>
              <w:t>0.214</w:t>
            </w:r>
          </w:p>
        </w:tc>
        <w:tc>
          <w:tcPr>
            <w:tcW w:w="1826" w:type="dxa"/>
            <w:tcBorders>
              <w:top w:val="single" w:sz="4" w:space="0" w:color="808080"/>
              <w:left w:val="single" w:sz="4" w:space="0" w:color="808080"/>
              <w:bottom w:val="single" w:sz="4" w:space="0" w:color="808080"/>
              <w:right w:val="single" w:sz="4" w:space="0" w:color="808080"/>
            </w:tcBorders>
            <w:shd w:val="clear" w:color="auto" w:fill="EAF1FB"/>
            <w:tcMar>
              <w:top w:w="60" w:type="dxa"/>
              <w:left w:w="90" w:type="dxa"/>
              <w:bottom w:w="60" w:type="dxa"/>
              <w:right w:w="90" w:type="dxa"/>
            </w:tcMar>
            <w:vAlign w:val="center"/>
          </w:tcPr>
          <w:p w14:paraId="3C8E47FD" w14:textId="77777777" w:rsidR="00FF5E03" w:rsidRDefault="00000000">
            <w:pPr>
              <w:keepNext/>
              <w:jc w:val="center"/>
            </w:pPr>
            <w:r>
              <w:rPr>
                <w:sz w:val="20"/>
                <w:szCs w:val="20"/>
              </w:rPr>
              <w:t>0.689</w:t>
            </w:r>
          </w:p>
        </w:tc>
      </w:tr>
      <w:tr w:rsidR="00FF5E03" w14:paraId="24BAE8EF" w14:textId="77777777">
        <w:tblPrEx>
          <w:tblCellMar>
            <w:top w:w="0" w:type="dxa"/>
            <w:bottom w:w="0" w:type="dxa"/>
          </w:tblCellMar>
        </w:tblPrEx>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3823AE0" w14:textId="77777777" w:rsidR="00FF5E03" w:rsidRDefault="00000000">
            <w:pPr>
              <w:keepNext/>
            </w:pPr>
            <w:r>
              <w:rPr>
                <w:sz w:val="20"/>
                <w:szCs w:val="20"/>
              </w:rPr>
              <w:t>Horse</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6195D00" w14:textId="77777777" w:rsidR="00FF5E03" w:rsidRDefault="00000000">
            <w:pPr>
              <w:keepNext/>
              <w:jc w:val="center"/>
            </w:pPr>
            <w:r>
              <w:rPr>
                <w:sz w:val="20"/>
                <w:szCs w:val="20"/>
              </w:rPr>
              <w:t>0.865</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6117044" w14:textId="77777777" w:rsidR="00FF5E03" w:rsidRDefault="00000000">
            <w:pPr>
              <w:keepNext/>
              <w:jc w:val="center"/>
            </w:pPr>
            <w:r>
              <w:rPr>
                <w:sz w:val="20"/>
                <w:szCs w:val="20"/>
              </w:rPr>
              <w:t>0.913</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60C9B13" w14:textId="77777777" w:rsidR="00FF5E03" w:rsidRDefault="00000000">
            <w:pPr>
              <w:keepNext/>
              <w:jc w:val="center"/>
            </w:pPr>
            <w:r>
              <w:rPr>
                <w:sz w:val="20"/>
                <w:szCs w:val="20"/>
              </w:rPr>
              <w:t>0.620</w:t>
            </w:r>
          </w:p>
        </w:tc>
        <w:tc>
          <w:tcPr>
            <w:tcW w:w="18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CA5EE7D" w14:textId="77777777" w:rsidR="00FF5E03" w:rsidRDefault="00000000">
            <w:pPr>
              <w:keepNext/>
              <w:jc w:val="center"/>
            </w:pPr>
            <w:r>
              <w:rPr>
                <w:sz w:val="20"/>
                <w:szCs w:val="20"/>
              </w:rPr>
              <w:t>0.889</w:t>
            </w:r>
          </w:p>
        </w:tc>
      </w:tr>
      <w:tr w:rsidR="00FF5E03" w14:paraId="605B5AC1" w14:textId="77777777">
        <w:tblPrEx>
          <w:tblCellMar>
            <w:top w:w="0" w:type="dxa"/>
            <w:bottom w:w="0" w:type="dxa"/>
          </w:tblCellMar>
        </w:tblPrEx>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186E327" w14:textId="77777777" w:rsidR="00FF5E03" w:rsidRDefault="00000000">
            <w:pPr>
              <w:keepNext/>
            </w:pPr>
            <w:r>
              <w:rPr>
                <w:sz w:val="20"/>
                <w:szCs w:val="20"/>
              </w:rPr>
              <w:t>Normal/Neutral</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EC53034" w14:textId="77777777" w:rsidR="00FF5E03" w:rsidRDefault="00000000">
            <w:pPr>
              <w:keepNext/>
              <w:jc w:val="center"/>
            </w:pPr>
            <w:r>
              <w:rPr>
                <w:sz w:val="20"/>
                <w:szCs w:val="20"/>
              </w:rPr>
              <w:t>0.902</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DD6F6FD" w14:textId="77777777" w:rsidR="00FF5E03" w:rsidRDefault="00000000">
            <w:pPr>
              <w:keepNext/>
              <w:jc w:val="center"/>
            </w:pPr>
            <w:r>
              <w:rPr>
                <w:sz w:val="20"/>
                <w:szCs w:val="20"/>
              </w:rPr>
              <w:t>0.929</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ACDEEF4" w14:textId="77777777" w:rsidR="00FF5E03" w:rsidRDefault="00000000">
            <w:pPr>
              <w:keepNext/>
              <w:jc w:val="center"/>
            </w:pPr>
            <w:r>
              <w:rPr>
                <w:sz w:val="20"/>
                <w:szCs w:val="20"/>
              </w:rPr>
              <w:t>0.880</w:t>
            </w:r>
          </w:p>
        </w:tc>
        <w:tc>
          <w:tcPr>
            <w:tcW w:w="18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954AC1C" w14:textId="77777777" w:rsidR="00FF5E03" w:rsidRDefault="00000000">
            <w:pPr>
              <w:keepNext/>
              <w:jc w:val="center"/>
            </w:pPr>
            <w:r>
              <w:rPr>
                <w:sz w:val="20"/>
                <w:szCs w:val="20"/>
              </w:rPr>
              <w:t>0.880</w:t>
            </w:r>
          </w:p>
        </w:tc>
      </w:tr>
      <w:tr w:rsidR="00FF5E03" w14:paraId="1BDF6340" w14:textId="77777777">
        <w:tblPrEx>
          <w:tblCellMar>
            <w:top w:w="0" w:type="dxa"/>
            <w:bottom w:w="0" w:type="dxa"/>
          </w:tblCellMar>
        </w:tblPrEx>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BB57AE0" w14:textId="77777777" w:rsidR="00FF5E03" w:rsidRDefault="00000000">
            <w:pPr>
              <w:keepNext/>
            </w:pPr>
            <w:r>
              <w:rPr>
                <w:sz w:val="20"/>
                <w:szCs w:val="20"/>
              </w:rPr>
              <w:t>Ram</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C37B844" w14:textId="77777777" w:rsidR="00FF5E03" w:rsidRDefault="00000000">
            <w:pPr>
              <w:keepNext/>
              <w:jc w:val="center"/>
            </w:pPr>
            <w:r>
              <w:rPr>
                <w:sz w:val="20"/>
                <w:szCs w:val="20"/>
              </w:rPr>
              <w:t>0.942</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0A50130" w14:textId="77777777" w:rsidR="00FF5E03" w:rsidRDefault="00000000">
            <w:pPr>
              <w:keepNext/>
              <w:jc w:val="center"/>
            </w:pPr>
            <w:r>
              <w:rPr>
                <w:sz w:val="20"/>
                <w:szCs w:val="20"/>
              </w:rPr>
              <w:t>0.873</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52B6B46" w14:textId="77777777" w:rsidR="00FF5E03" w:rsidRDefault="00000000">
            <w:pPr>
              <w:keepNext/>
              <w:jc w:val="center"/>
            </w:pPr>
            <w:r>
              <w:rPr>
                <w:sz w:val="20"/>
                <w:szCs w:val="20"/>
              </w:rPr>
              <w:t>0.769</w:t>
            </w:r>
          </w:p>
        </w:tc>
        <w:tc>
          <w:tcPr>
            <w:tcW w:w="18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DBF384B" w14:textId="77777777" w:rsidR="00FF5E03" w:rsidRDefault="00000000">
            <w:pPr>
              <w:keepNext/>
              <w:jc w:val="center"/>
            </w:pPr>
            <w:r>
              <w:rPr>
                <w:sz w:val="20"/>
                <w:szCs w:val="20"/>
              </w:rPr>
              <w:t>0.873</w:t>
            </w:r>
          </w:p>
        </w:tc>
      </w:tr>
      <w:tr w:rsidR="00FF5E03" w14:paraId="1315DCA5" w14:textId="77777777">
        <w:tblPrEx>
          <w:tblCellMar>
            <w:top w:w="0" w:type="dxa"/>
            <w:bottom w:w="0" w:type="dxa"/>
          </w:tblCellMar>
        </w:tblPrEx>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3EF4518" w14:textId="77777777" w:rsidR="00FF5E03" w:rsidRDefault="00000000">
            <w:pPr>
              <w:keepNext/>
            </w:pPr>
            <w:r>
              <w:rPr>
                <w:sz w:val="20"/>
                <w:szCs w:val="20"/>
              </w:rPr>
              <w:t>Rat</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D3AA86C" w14:textId="77777777" w:rsidR="00FF5E03" w:rsidRDefault="00000000">
            <w:pPr>
              <w:keepNext/>
              <w:jc w:val="center"/>
            </w:pPr>
            <w:r>
              <w:rPr>
                <w:sz w:val="20"/>
                <w:szCs w:val="20"/>
              </w:rPr>
              <w:t>0.960</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E5C16FD" w14:textId="77777777" w:rsidR="00FF5E03" w:rsidRDefault="00000000">
            <w:pPr>
              <w:keepNext/>
              <w:jc w:val="center"/>
            </w:pPr>
            <w:r>
              <w:rPr>
                <w:sz w:val="20"/>
                <w:szCs w:val="20"/>
              </w:rPr>
              <w:t>0.733</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DEAED82" w14:textId="77777777" w:rsidR="00FF5E03" w:rsidRDefault="00000000">
            <w:pPr>
              <w:keepNext/>
              <w:jc w:val="center"/>
            </w:pPr>
            <w:r>
              <w:rPr>
                <w:sz w:val="20"/>
                <w:szCs w:val="20"/>
              </w:rPr>
              <w:t>0.556</w:t>
            </w:r>
          </w:p>
        </w:tc>
        <w:tc>
          <w:tcPr>
            <w:tcW w:w="18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8A668F9" w14:textId="77777777" w:rsidR="00FF5E03" w:rsidRDefault="00000000">
            <w:pPr>
              <w:keepNext/>
              <w:jc w:val="center"/>
            </w:pPr>
            <w:r>
              <w:rPr>
                <w:sz w:val="20"/>
                <w:szCs w:val="20"/>
              </w:rPr>
              <w:t>0.724</w:t>
            </w:r>
          </w:p>
        </w:tc>
      </w:tr>
      <w:tr w:rsidR="00FF5E03" w14:paraId="5CE48507" w14:textId="77777777">
        <w:tblPrEx>
          <w:tblCellMar>
            <w:top w:w="0" w:type="dxa"/>
            <w:bottom w:w="0" w:type="dxa"/>
          </w:tblCellMar>
        </w:tblPrEx>
        <w:trPr>
          <w:cantSplit/>
          <w:jc w:val="center"/>
        </w:trPr>
        <w:tc>
          <w:tcPr>
            <w:tcW w:w="27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8BE64A8" w14:textId="77777777" w:rsidR="00FF5E03" w:rsidRDefault="00000000">
            <w:r>
              <w:rPr>
                <w:sz w:val="20"/>
                <w:szCs w:val="20"/>
              </w:rPr>
              <w:t>Special Cross Seal</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B285C25" w14:textId="77777777" w:rsidR="00FF5E03" w:rsidRDefault="00000000">
            <w:pPr>
              <w:jc w:val="center"/>
            </w:pPr>
            <w:r>
              <w:rPr>
                <w:sz w:val="20"/>
                <w:szCs w:val="20"/>
              </w:rPr>
              <w:t>0.874</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663CC7C" w14:textId="77777777" w:rsidR="00FF5E03" w:rsidRDefault="00000000">
            <w:pPr>
              <w:jc w:val="center"/>
            </w:pPr>
            <w:r>
              <w:rPr>
                <w:sz w:val="20"/>
                <w:szCs w:val="20"/>
              </w:rPr>
              <w:t>0.835</w:t>
            </w:r>
          </w:p>
        </w:tc>
        <w:tc>
          <w:tcPr>
            <w:tcW w:w="15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DA8911B" w14:textId="77777777" w:rsidR="00FF5E03" w:rsidRDefault="00000000">
            <w:pPr>
              <w:jc w:val="center"/>
            </w:pPr>
            <w:r>
              <w:rPr>
                <w:sz w:val="20"/>
                <w:szCs w:val="20"/>
              </w:rPr>
              <w:t>0.865</w:t>
            </w:r>
          </w:p>
        </w:tc>
        <w:tc>
          <w:tcPr>
            <w:tcW w:w="18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6D38D67" w14:textId="77777777" w:rsidR="00FF5E03" w:rsidRDefault="00000000">
            <w:pPr>
              <w:jc w:val="center"/>
            </w:pPr>
            <w:r>
              <w:rPr>
                <w:sz w:val="20"/>
                <w:szCs w:val="20"/>
              </w:rPr>
              <w:t>0.874</w:t>
            </w:r>
          </w:p>
        </w:tc>
      </w:tr>
    </w:tbl>
    <w:p w14:paraId="45D04ADD" w14:textId="77777777" w:rsidR="00FF5E03" w:rsidRDefault="00FF5E03">
      <w:pPr>
        <w:spacing w:after="200"/>
      </w:pPr>
    </w:p>
    <w:p w14:paraId="62D4DAA6" w14:textId="77777777" w:rsidR="00FF5E03" w:rsidRDefault="00000000">
      <w:pPr>
        <w:keepNext/>
        <w:spacing w:before="120" w:after="60"/>
        <w:jc w:val="center"/>
      </w:pPr>
      <w:r>
        <w:rPr>
          <w:noProof/>
        </w:rPr>
        <w:lastRenderedPageBreak/>
        <w:drawing>
          <wp:inline distT="0" distB="0" distL="0" distR="0" wp14:anchorId="1B977579" wp14:editId="1C82724F">
            <wp:extent cx="4286250" cy="2143125"/>
            <wp:effectExtent l="0" t="0" r="0" b="0"/>
            <wp:docPr id="1215261630" name="per_seal_recall" descr="Recall per seal for each classifier." title="Recall per seal for each classif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286250" cy="2143125"/>
                    </a:xfrm>
                    <a:prstGeom prst="rect">
                      <a:avLst/>
                    </a:prstGeom>
                  </pic:spPr>
                </pic:pic>
              </a:graphicData>
            </a:graphic>
          </wp:inline>
        </w:drawing>
      </w:r>
    </w:p>
    <w:p w14:paraId="1AD4EE65" w14:textId="77777777" w:rsidR="00FF5E03" w:rsidRDefault="00000000">
      <w:pPr>
        <w:spacing w:after="220"/>
        <w:jc w:val="center"/>
      </w:pPr>
      <w:r>
        <w:rPr>
          <w:sz w:val="22"/>
          <w:szCs w:val="22"/>
        </w:rPr>
        <w:t>Figure 5.2: Recall per seal for each classifier.</w:t>
      </w:r>
    </w:p>
    <w:p w14:paraId="75CA553B" w14:textId="77777777" w:rsidR="00FF5E03" w:rsidRDefault="00000000">
      <w:pPr>
        <w:spacing w:after="140" w:line="300" w:lineRule="auto"/>
        <w:jc w:val="both"/>
      </w:pPr>
      <w:r>
        <w:t>Most seals are recognised well by KNN (recall between 0.865 and 0.984 for every class except Hare). Hare is the weak point for every model: recall is 0.650 for KNN, 0.689 for Logistic Regression and the MLP, and only 0.214 for Naive Bayes. The confusion matrices (Figure 5.3, Table 5.5) show where the errors go.</w:t>
      </w:r>
    </w:p>
    <w:p w14:paraId="6E34AFA4" w14:textId="77777777" w:rsidR="00FF5E03" w:rsidRDefault="00000000">
      <w:pPr>
        <w:keepNext/>
        <w:spacing w:before="120" w:after="60"/>
        <w:jc w:val="center"/>
      </w:pPr>
      <w:r>
        <w:rPr>
          <w:noProof/>
        </w:rPr>
        <w:drawing>
          <wp:inline distT="0" distB="0" distL="0" distR="0" wp14:anchorId="536801E3" wp14:editId="581D3C5A">
            <wp:extent cx="5334000" cy="2438400"/>
            <wp:effectExtent l="0" t="0" r="0" b="0"/>
            <wp:docPr id="1742679635" name="confusion" descr="Confusion matrices (pooled out-of-fold counts) for KNN (left) and Gaussian Naive Bayes (right)." title="Confusion matrices (pooled out-of-fold counts) for KNN (left) and Gaussian Naive Bayes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438400"/>
                    </a:xfrm>
                    <a:prstGeom prst="rect">
                      <a:avLst/>
                    </a:prstGeom>
                  </pic:spPr>
                </pic:pic>
              </a:graphicData>
            </a:graphic>
          </wp:inline>
        </w:drawing>
      </w:r>
    </w:p>
    <w:p w14:paraId="7643267A" w14:textId="77777777" w:rsidR="00FF5E03" w:rsidRDefault="00000000">
      <w:pPr>
        <w:spacing w:after="220"/>
        <w:jc w:val="center"/>
      </w:pPr>
      <w:r>
        <w:rPr>
          <w:sz w:val="22"/>
          <w:szCs w:val="22"/>
        </w:rPr>
        <w:t>Figure 5.3: Confusion matrices (pooled out-of-fold counts) for KNN (left) and Gaussian Naive Bayes (right).</w:t>
      </w:r>
    </w:p>
    <w:p w14:paraId="092818ED" w14:textId="77777777" w:rsidR="00FF5E03" w:rsidRDefault="00000000">
      <w:pPr>
        <w:keepNext/>
        <w:spacing w:before="160" w:after="80"/>
        <w:jc w:val="center"/>
      </w:pPr>
      <w:r>
        <w:rPr>
          <w:sz w:val="22"/>
          <w:szCs w:val="22"/>
        </w:rPr>
        <w:t>Table 5.5: Most frequent confusion for each true class (five largest shares).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313"/>
        <w:gridCol w:w="2200"/>
        <w:gridCol w:w="2313"/>
      </w:tblGrid>
      <w:tr w:rsidR="00FF5E03" w14:paraId="30806B70" w14:textId="77777777">
        <w:tblPrEx>
          <w:tblCellMar>
            <w:top w:w="0" w:type="dxa"/>
            <w:bottom w:w="0" w:type="dxa"/>
          </w:tblCellMar>
        </w:tblPrEx>
        <w:trPr>
          <w:cantSplit/>
          <w:tblHeader/>
          <w:jc w:val="center"/>
        </w:trPr>
        <w:tc>
          <w:tcPr>
            <w:tcW w:w="22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90" w:type="dxa"/>
              <w:bottom w:w="60" w:type="dxa"/>
              <w:right w:w="90" w:type="dxa"/>
            </w:tcMar>
            <w:vAlign w:val="center"/>
          </w:tcPr>
          <w:p w14:paraId="6250E049" w14:textId="77777777" w:rsidR="00FF5E03" w:rsidRDefault="00000000">
            <w:pPr>
              <w:keepNext/>
            </w:pPr>
            <w:r>
              <w:rPr>
                <w:b/>
                <w:bCs/>
                <w:sz w:val="19"/>
                <w:szCs w:val="19"/>
              </w:rPr>
              <w:t>KNN: true → predicted</w:t>
            </w:r>
          </w:p>
        </w:tc>
        <w:tc>
          <w:tcPr>
            <w:tcW w:w="2313" w:type="dxa"/>
            <w:tcBorders>
              <w:top w:val="single" w:sz="4" w:space="0" w:color="808080"/>
              <w:left w:val="single" w:sz="4" w:space="0" w:color="808080"/>
              <w:bottom w:val="single" w:sz="4" w:space="0" w:color="808080"/>
              <w:right w:val="single" w:sz="4" w:space="0" w:color="808080"/>
            </w:tcBorders>
            <w:shd w:val="clear" w:color="auto" w:fill="E7E6E6"/>
            <w:tcMar>
              <w:top w:w="60" w:type="dxa"/>
              <w:left w:w="90" w:type="dxa"/>
              <w:bottom w:w="60" w:type="dxa"/>
              <w:right w:w="90" w:type="dxa"/>
            </w:tcMar>
            <w:vAlign w:val="center"/>
          </w:tcPr>
          <w:p w14:paraId="53B94675" w14:textId="77777777" w:rsidR="00FF5E03" w:rsidRDefault="00000000">
            <w:pPr>
              <w:keepNext/>
            </w:pPr>
            <w:r>
              <w:rPr>
                <w:b/>
                <w:bCs/>
                <w:sz w:val="19"/>
                <w:szCs w:val="19"/>
              </w:rPr>
              <w:t>Frames</w:t>
            </w:r>
          </w:p>
        </w:tc>
        <w:tc>
          <w:tcPr>
            <w:tcW w:w="22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90" w:type="dxa"/>
              <w:bottom w:w="60" w:type="dxa"/>
              <w:right w:w="90" w:type="dxa"/>
            </w:tcMar>
            <w:vAlign w:val="center"/>
          </w:tcPr>
          <w:p w14:paraId="05D0CC9A" w14:textId="77777777" w:rsidR="00FF5E03" w:rsidRDefault="00000000">
            <w:pPr>
              <w:keepNext/>
            </w:pPr>
            <w:r>
              <w:rPr>
                <w:b/>
                <w:bCs/>
                <w:sz w:val="19"/>
                <w:szCs w:val="19"/>
              </w:rPr>
              <w:t>Naive Bayes: true → predicted</w:t>
            </w:r>
          </w:p>
        </w:tc>
        <w:tc>
          <w:tcPr>
            <w:tcW w:w="2313" w:type="dxa"/>
            <w:tcBorders>
              <w:top w:val="single" w:sz="4" w:space="0" w:color="808080"/>
              <w:left w:val="single" w:sz="4" w:space="0" w:color="808080"/>
              <w:bottom w:val="single" w:sz="4" w:space="0" w:color="808080"/>
              <w:right w:val="single" w:sz="4" w:space="0" w:color="808080"/>
            </w:tcBorders>
            <w:shd w:val="clear" w:color="auto" w:fill="E7E6E6"/>
            <w:tcMar>
              <w:top w:w="60" w:type="dxa"/>
              <w:left w:w="90" w:type="dxa"/>
              <w:bottom w:w="60" w:type="dxa"/>
              <w:right w:w="90" w:type="dxa"/>
            </w:tcMar>
            <w:vAlign w:val="center"/>
          </w:tcPr>
          <w:p w14:paraId="3645D81C" w14:textId="77777777" w:rsidR="00FF5E03" w:rsidRDefault="00000000">
            <w:pPr>
              <w:keepNext/>
            </w:pPr>
            <w:r>
              <w:rPr>
                <w:b/>
                <w:bCs/>
                <w:sz w:val="19"/>
                <w:szCs w:val="19"/>
              </w:rPr>
              <w:t>Frames</w:t>
            </w:r>
          </w:p>
        </w:tc>
      </w:tr>
      <w:tr w:rsidR="00FF5E03" w14:paraId="5F4CA678"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9A6632E" w14:textId="77777777" w:rsidR="00FF5E03" w:rsidRDefault="00000000">
            <w:pPr>
              <w:keepNext/>
            </w:pPr>
            <w:r>
              <w:rPr>
                <w:sz w:val="19"/>
                <w:szCs w:val="19"/>
              </w:rPr>
              <w:t>Hare → Horse</w:t>
            </w:r>
          </w:p>
        </w:tc>
        <w:tc>
          <w:tcPr>
            <w:tcW w:w="23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F37BE18" w14:textId="77777777" w:rsidR="00FF5E03" w:rsidRDefault="00000000">
            <w:pPr>
              <w:keepNext/>
            </w:pPr>
            <w:r>
              <w:rPr>
                <w:sz w:val="19"/>
                <w:szCs w:val="19"/>
              </w:rPr>
              <w:t>23 of 103 (22.3%)</w:t>
            </w:r>
          </w:p>
        </w:tc>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8846526" w14:textId="77777777" w:rsidR="00FF5E03" w:rsidRDefault="00000000">
            <w:pPr>
              <w:keepNext/>
            </w:pPr>
            <w:r>
              <w:rPr>
                <w:sz w:val="19"/>
                <w:szCs w:val="19"/>
              </w:rPr>
              <w:t>Hare → Dog</w:t>
            </w:r>
          </w:p>
        </w:tc>
        <w:tc>
          <w:tcPr>
            <w:tcW w:w="23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A29591E" w14:textId="77777777" w:rsidR="00FF5E03" w:rsidRDefault="00000000">
            <w:pPr>
              <w:keepNext/>
            </w:pPr>
            <w:r>
              <w:rPr>
                <w:sz w:val="19"/>
                <w:szCs w:val="19"/>
              </w:rPr>
              <w:t>50 of 103 (48.5%)</w:t>
            </w:r>
          </w:p>
        </w:tc>
      </w:tr>
      <w:tr w:rsidR="00FF5E03" w14:paraId="0BA63F0E"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A9B29E1" w14:textId="77777777" w:rsidR="00FF5E03" w:rsidRDefault="00000000">
            <w:pPr>
              <w:keepNext/>
            </w:pPr>
            <w:r>
              <w:rPr>
                <w:sz w:val="19"/>
                <w:szCs w:val="19"/>
              </w:rPr>
              <w:t>Horse → Ram</w:t>
            </w:r>
          </w:p>
        </w:tc>
        <w:tc>
          <w:tcPr>
            <w:tcW w:w="23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DA25FE0" w14:textId="77777777" w:rsidR="00FF5E03" w:rsidRDefault="00000000">
            <w:pPr>
              <w:keepNext/>
            </w:pPr>
            <w:r>
              <w:rPr>
                <w:sz w:val="19"/>
                <w:szCs w:val="19"/>
              </w:rPr>
              <w:t>21 of 208 (10.1%)</w:t>
            </w:r>
          </w:p>
        </w:tc>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944E49F" w14:textId="77777777" w:rsidR="00FF5E03" w:rsidRDefault="00000000">
            <w:pPr>
              <w:keepNext/>
            </w:pPr>
            <w:r>
              <w:rPr>
                <w:sz w:val="19"/>
                <w:szCs w:val="19"/>
              </w:rPr>
              <w:t>Rat → Ram</w:t>
            </w:r>
          </w:p>
        </w:tc>
        <w:tc>
          <w:tcPr>
            <w:tcW w:w="23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3039636" w14:textId="77777777" w:rsidR="00FF5E03" w:rsidRDefault="00000000">
            <w:pPr>
              <w:keepNext/>
            </w:pPr>
            <w:r>
              <w:rPr>
                <w:sz w:val="19"/>
                <w:szCs w:val="19"/>
              </w:rPr>
              <w:t>97 of 225 (43.1%)</w:t>
            </w:r>
          </w:p>
        </w:tc>
      </w:tr>
      <w:tr w:rsidR="00FF5E03" w14:paraId="24C43AC3"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3CDC0B9" w14:textId="77777777" w:rsidR="00FF5E03" w:rsidRDefault="00000000">
            <w:pPr>
              <w:keepNext/>
            </w:pPr>
            <w:r>
              <w:rPr>
                <w:sz w:val="19"/>
                <w:szCs w:val="19"/>
              </w:rPr>
              <w:t>Normal/Neutral → Ram</w:t>
            </w:r>
          </w:p>
        </w:tc>
        <w:tc>
          <w:tcPr>
            <w:tcW w:w="23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7673B5F" w14:textId="77777777" w:rsidR="00FF5E03" w:rsidRDefault="00000000">
            <w:pPr>
              <w:keepNext/>
            </w:pPr>
            <w:r>
              <w:rPr>
                <w:sz w:val="19"/>
                <w:szCs w:val="19"/>
              </w:rPr>
              <w:t>21 of 225 (9.3%)</w:t>
            </w:r>
          </w:p>
        </w:tc>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E5D6DE7" w14:textId="77777777" w:rsidR="00FF5E03" w:rsidRDefault="00000000">
            <w:pPr>
              <w:keepNext/>
            </w:pPr>
            <w:r>
              <w:rPr>
                <w:sz w:val="19"/>
                <w:szCs w:val="19"/>
              </w:rPr>
              <w:t>Horse → Special Cross Seal</w:t>
            </w:r>
          </w:p>
        </w:tc>
        <w:tc>
          <w:tcPr>
            <w:tcW w:w="23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14DE7DA" w14:textId="77777777" w:rsidR="00FF5E03" w:rsidRDefault="00000000">
            <w:pPr>
              <w:keepNext/>
            </w:pPr>
            <w:r>
              <w:rPr>
                <w:sz w:val="19"/>
                <w:szCs w:val="19"/>
              </w:rPr>
              <w:t>51 of 208 (24.5%)</w:t>
            </w:r>
          </w:p>
        </w:tc>
      </w:tr>
      <w:tr w:rsidR="00FF5E03" w14:paraId="3EDBFDEB"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70F16E5" w14:textId="77777777" w:rsidR="00FF5E03" w:rsidRDefault="00000000">
            <w:pPr>
              <w:keepNext/>
            </w:pPr>
            <w:r>
              <w:rPr>
                <w:sz w:val="19"/>
                <w:szCs w:val="19"/>
              </w:rPr>
              <w:t>Special Cross Seal → Ram</w:t>
            </w:r>
          </w:p>
        </w:tc>
        <w:tc>
          <w:tcPr>
            <w:tcW w:w="23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8EE1C2E" w14:textId="77777777" w:rsidR="00FF5E03" w:rsidRDefault="00000000">
            <w:pPr>
              <w:keepNext/>
            </w:pPr>
            <w:r>
              <w:rPr>
                <w:sz w:val="19"/>
                <w:szCs w:val="19"/>
              </w:rPr>
              <w:t>19 of 230 (8.3%)</w:t>
            </w:r>
          </w:p>
        </w:tc>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1BBEFC2" w14:textId="77777777" w:rsidR="00FF5E03" w:rsidRDefault="00000000">
            <w:pPr>
              <w:keepNext/>
            </w:pPr>
            <w:r>
              <w:rPr>
                <w:sz w:val="19"/>
                <w:szCs w:val="19"/>
              </w:rPr>
              <w:t>Boar → Dog</w:t>
            </w:r>
          </w:p>
        </w:tc>
        <w:tc>
          <w:tcPr>
            <w:tcW w:w="23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1E9BBF2" w14:textId="77777777" w:rsidR="00FF5E03" w:rsidRDefault="00000000">
            <w:pPr>
              <w:keepNext/>
            </w:pPr>
            <w:r>
              <w:rPr>
                <w:sz w:val="19"/>
                <w:szCs w:val="19"/>
              </w:rPr>
              <w:t>31 of 129 (24.0%)</w:t>
            </w:r>
          </w:p>
        </w:tc>
      </w:tr>
      <w:tr w:rsidR="00FF5E03" w14:paraId="5587C047" w14:textId="77777777">
        <w:tblPrEx>
          <w:tblCellMar>
            <w:top w:w="0" w:type="dxa"/>
            <w:bottom w:w="0" w:type="dxa"/>
          </w:tblCellMar>
        </w:tblPrEx>
        <w:trPr>
          <w:cantSplit/>
          <w:jc w:val="center"/>
        </w:trPr>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18A8F365" w14:textId="77777777" w:rsidR="00FF5E03" w:rsidRDefault="00000000">
            <w:r>
              <w:rPr>
                <w:sz w:val="19"/>
                <w:szCs w:val="19"/>
              </w:rPr>
              <w:t>Rat → Ram</w:t>
            </w:r>
          </w:p>
        </w:tc>
        <w:tc>
          <w:tcPr>
            <w:tcW w:w="23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48E270F" w14:textId="77777777" w:rsidR="00FF5E03" w:rsidRDefault="00000000">
            <w:r>
              <w:rPr>
                <w:sz w:val="19"/>
                <w:szCs w:val="19"/>
              </w:rPr>
              <w:t>9 of 225 (4.0%)</w:t>
            </w:r>
          </w:p>
        </w:tc>
        <w:tc>
          <w:tcPr>
            <w:tcW w:w="22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C7D3B38" w14:textId="77777777" w:rsidR="00FF5E03" w:rsidRDefault="00000000">
            <w:r>
              <w:rPr>
                <w:sz w:val="19"/>
                <w:szCs w:val="19"/>
              </w:rPr>
              <w:t>Ram → Special Cross Seal</w:t>
            </w:r>
          </w:p>
        </w:tc>
        <w:tc>
          <w:tcPr>
            <w:tcW w:w="2313"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B55CC33" w14:textId="77777777" w:rsidR="00FF5E03" w:rsidRDefault="00000000">
            <w:r>
              <w:rPr>
                <w:sz w:val="19"/>
                <w:szCs w:val="19"/>
              </w:rPr>
              <w:t>23 of 173 (13.3%)</w:t>
            </w:r>
          </w:p>
        </w:tc>
      </w:tr>
    </w:tbl>
    <w:p w14:paraId="53E85875" w14:textId="77777777" w:rsidR="00FF5E03" w:rsidRDefault="00FF5E03">
      <w:pPr>
        <w:spacing w:after="200"/>
      </w:pPr>
    </w:p>
    <w:p w14:paraId="1396533A" w14:textId="77777777" w:rsidR="00FF5E03" w:rsidRDefault="00000000">
      <w:pPr>
        <w:spacing w:after="140" w:line="300" w:lineRule="auto"/>
        <w:jc w:val="both"/>
      </w:pPr>
      <w:r>
        <w:lastRenderedPageBreak/>
        <w:t>For KNN, the largest confusion is Hare predicted as Horse (23 of 103 Hare frames). The wrong prediction “Ram” is the most common error for four different true classes (Horse, Normal/Neutral, Rat and Special Cross Seal), so Ram acts as an attractor. Naive Bayes shows much larger confusions, for example 97 of 225 Rat frames predicted as Ram.</w:t>
      </w:r>
    </w:p>
    <w:p w14:paraId="09039FEE" w14:textId="77777777" w:rsidR="00FF5E03" w:rsidRDefault="00000000">
      <w:pPr>
        <w:pStyle w:val="Heading2"/>
        <w:keepNext/>
        <w:spacing w:before="280" w:after="120"/>
      </w:pPr>
      <w:r>
        <w:t>5.4   Discussion</w:t>
      </w:r>
    </w:p>
    <w:p w14:paraId="6B1B285A" w14:textId="77777777" w:rsidR="00FF5E03" w:rsidRDefault="00000000">
      <w:pPr>
        <w:pStyle w:val="Heading3"/>
        <w:keepNext/>
        <w:spacing w:before="200" w:after="100"/>
      </w:pPr>
      <w:r>
        <w:t>5.4.1   KNN, Logistic Regression and the MLP are statistically indistinguishable</w:t>
      </w:r>
    </w:p>
    <w:p w14:paraId="0BE7FC0F" w14:textId="77777777" w:rsidR="00FF5E03" w:rsidRDefault="00000000">
      <w:pPr>
        <w:spacing w:after="140" w:line="300" w:lineRule="auto"/>
        <w:jc w:val="both"/>
      </w:pPr>
      <w:r>
        <w:t>The differences in mean macro-F1 among KNN, Logistic Regression and the MLP are 0.006 (KNN vs Logistic Regression) and 0.003 (Logistic Regression vs MLP), while the fold-to-fold standard deviations are between 0.079 and 0.126. The differences are an order of magnitude smaller than the variability, so these three models should be regarded as tied; no formal significance test was performed. The practical implication is that the extra capacity of a neural network brings no measurable benefit on this dataset, and that a linear model is already sufficient for most seals, which suggests, without proving it, that the classes are largely separable by simple decision boundaries.</w:t>
      </w:r>
    </w:p>
    <w:p w14:paraId="5DBD8C8F" w14:textId="77777777" w:rsidR="00FF5E03" w:rsidRDefault="00000000">
      <w:pPr>
        <w:pStyle w:val="Heading3"/>
        <w:keepNext/>
        <w:spacing w:before="200" w:after="100"/>
      </w:pPr>
      <w:r>
        <w:t>5.4.2   Why Gaussian Naive Bayes is weaker</w:t>
      </w:r>
    </w:p>
    <w:p w14:paraId="4BC6443B" w14:textId="77777777" w:rsidR="00FF5E03" w:rsidRDefault="00000000">
      <w:pPr>
        <w:spacing w:after="140" w:line="300" w:lineRule="auto"/>
        <w:jc w:val="both"/>
      </w:pPr>
      <w:r>
        <w:t>Naive Bayes trails the others by about 0.15 in macro-F1. A plausible contributing factor is that landmark coordinates are strongly correlated (the joints of a finger move together), which violates the conditional-independence assumption of Equation 4.3. This cannot be the whole explanation, however, because the classifier can remain accurate under zero-one loss even when independence is badly violated [8]. Two further hypotheses, neither of which was tested here, are that the per-class distributions are multi-modal because the data mix nine capture conditions (so a single Gaussian per feature fits poorly), and that few sessions per class make the variance estimates unreliable.</w:t>
      </w:r>
    </w:p>
    <w:p w14:paraId="1034760F" w14:textId="77777777" w:rsidR="00FF5E03" w:rsidRDefault="00000000">
      <w:pPr>
        <w:pStyle w:val="Heading3"/>
        <w:keepNext/>
        <w:spacing w:before="200" w:after="100"/>
      </w:pPr>
      <w:r>
        <w:t>5.4.3   Choice of the live model</w:t>
      </w:r>
    </w:p>
    <w:p w14:paraId="47A1E322" w14:textId="77777777" w:rsidR="00FF5E03" w:rsidRDefault="00000000">
      <w:pPr>
        <w:spacing w:after="140" w:line="300" w:lineRule="auto"/>
        <w:jc w:val="both"/>
      </w:pPr>
      <w:r>
        <w:t>Because KNN, Logistic Regression and the MLP are tied, the live application uses a syllabus method. KNN was chosen because it has the highest mean score, it is directly explainable through distances to stored examples (Module 2), and its vote fraction gives an interpretable confidence (at least three of five neighbours must agree). Logistic Regression is an equally defensible alternative. The MLP is retained only as an extra comparison.</w:t>
      </w:r>
    </w:p>
    <w:p w14:paraId="28936658" w14:textId="77777777" w:rsidR="00FF5E03" w:rsidRDefault="00000000">
      <w:pPr>
        <w:pStyle w:val="Heading3"/>
        <w:keepNext/>
        <w:spacing w:before="200" w:after="100"/>
      </w:pPr>
      <w:r>
        <w:t>5.4.4   Seal vocabulary and occlusion</w:t>
      </w:r>
    </w:p>
    <w:p w14:paraId="39CA1363" w14:textId="77777777" w:rsidR="00FF5E03" w:rsidRDefault="00000000">
      <w:pPr>
        <w:spacing w:after="140" w:line="300" w:lineRule="auto"/>
        <w:jc w:val="both"/>
      </w:pPr>
      <w:r>
        <w:t xml:space="preserve">The weakest seals are those that depend on the hands touching or interlacing. Dragon and Tiger lost most of their raw frames because the second hand was not detected, and Hare, which has the lowest number of usable rows (103) and in which only 45.8% of raw frames had both hands detected, has the lowest recall. These facts suggest that occlusion limits both data quality and recognisability, although the visual cause of each individual confusion was not verified. The practical response was an engineering decision rather than a workaround: restrict the </w:t>
      </w:r>
      <w:r>
        <w:lastRenderedPageBreak/>
        <w:t xml:space="preserve">vocabulary to seals that survive a strict both-hands criterion and perform acceptably under grouped evaluation, and build </w:t>
      </w:r>
      <w:proofErr w:type="spellStart"/>
      <w:r>
        <w:t>jutsu</w:t>
      </w:r>
      <w:proofErr w:type="spellEnd"/>
      <w:r>
        <w:t xml:space="preserve"> sequences only from those seals.</w:t>
      </w:r>
    </w:p>
    <w:p w14:paraId="18569981" w14:textId="77777777" w:rsidR="00FF5E03" w:rsidRDefault="00000000">
      <w:pPr>
        <w:pStyle w:val="Heading2"/>
        <w:keepNext/>
        <w:spacing w:before="280" w:after="120"/>
      </w:pPr>
      <w:r>
        <w:t>5.5   Live Application Behaviour</w:t>
      </w:r>
    </w:p>
    <w:p w14:paraId="4D4BA9DA" w14:textId="77777777" w:rsidR="00FF5E03" w:rsidRDefault="00000000">
      <w:pPr>
        <w:spacing w:after="140" w:line="300" w:lineRule="auto"/>
        <w:jc w:val="both"/>
      </w:pPr>
      <w:r>
        <w:t xml:space="preserve">The live application was exercised through its full interaction cycle, namely seal stabilisation, START/UNDO/CAST control, exact-match lookup, the dwell-activated reference list and the animations. Logic tests of the stabiliser, state machine and dwell button pass, and a scripted end-to-end simulation of a complete session </w:t>
      </w:r>
      <w:proofErr w:type="gramStart"/>
      <w:r>
        <w:t>passes</w:t>
      </w:r>
      <w:proofErr w:type="gramEnd"/>
      <w:r>
        <w:t xml:space="preserve">. </w:t>
      </w:r>
      <w:r>
        <w:rPr>
          <w:b/>
          <w:bCs/>
          <w:shd w:val="clear" w:color="auto" w:fill="FFFF00"/>
        </w:rPr>
        <w:t>[PLACEHOLDER: no quantitative live-accuracy study has been run. State here, if measured, the fraction of intended sequences that were recognised correctly over N attempts, and the average time per sequence.]</w:t>
      </w:r>
    </w:p>
    <w:p w14:paraId="6ABFEEAD" w14:textId="77777777" w:rsidR="00FF5E03" w:rsidRDefault="00000000">
      <w:pPr>
        <w:pStyle w:val="Heading2"/>
        <w:keepNext/>
        <w:spacing w:before="280" w:after="120"/>
      </w:pPr>
      <w:r>
        <w:t>5.6   Threats to Validity and Limitations</w:t>
      </w:r>
    </w:p>
    <w:p w14:paraId="603464EC" w14:textId="77777777" w:rsidR="00FF5E03" w:rsidRDefault="00000000">
      <w:pPr>
        <w:pStyle w:val="ListParagraph"/>
        <w:numPr>
          <w:ilvl w:val="0"/>
          <w:numId w:val="4"/>
        </w:numPr>
        <w:spacing w:after="100" w:line="300" w:lineRule="auto"/>
        <w:jc w:val="both"/>
      </w:pPr>
      <w:r>
        <w:rPr>
          <w:b/>
          <w:bCs/>
        </w:rPr>
        <w:t>Small number of sessions.</w:t>
      </w:r>
      <w:r>
        <w:t xml:space="preserve"> Each seal has only 8 to 15 sessions, which is why fold-to-fold variance is high and why small differences between models cannot be resolved.</w:t>
      </w:r>
    </w:p>
    <w:p w14:paraId="55109829" w14:textId="77777777" w:rsidR="00FF5E03" w:rsidRDefault="00000000">
      <w:pPr>
        <w:pStyle w:val="ListParagraph"/>
        <w:numPr>
          <w:ilvl w:val="0"/>
          <w:numId w:val="4"/>
        </w:numPr>
        <w:spacing w:after="100" w:line="300" w:lineRule="auto"/>
        <w:jc w:val="both"/>
      </w:pPr>
      <w:r>
        <w:rPr>
          <w:b/>
          <w:bCs/>
        </w:rPr>
        <w:t>Limited diversity.</w:t>
      </w:r>
      <w:r>
        <w:t xml:space="preserve"> Data were collected by the author </w:t>
      </w:r>
      <w:r>
        <w:rPr>
          <w:b/>
          <w:bCs/>
          <w:shd w:val="clear" w:color="auto" w:fill="FFFF00"/>
        </w:rPr>
        <w:t>[CONFIRM]</w:t>
      </w:r>
      <w:r>
        <w:t xml:space="preserve"> with one camera; performance for other users, hand sizes, lighting or cameras is unknown.</w:t>
      </w:r>
    </w:p>
    <w:p w14:paraId="78AA4258" w14:textId="77777777" w:rsidR="00FF5E03" w:rsidRDefault="00000000">
      <w:pPr>
        <w:pStyle w:val="ListParagraph"/>
        <w:numPr>
          <w:ilvl w:val="0"/>
          <w:numId w:val="4"/>
        </w:numPr>
        <w:spacing w:after="100" w:line="300" w:lineRule="auto"/>
        <w:jc w:val="both"/>
      </w:pPr>
      <w:r>
        <w:rPr>
          <w:b/>
          <w:bCs/>
        </w:rPr>
        <w:t>Occlusion and perspective.</w:t>
      </w:r>
      <w:r>
        <w:t xml:space="preserve"> A single RGB camera cannot reliably track interlaced fingers, and landmark depth is only relative; seals that rely on finger crossing are therefore unreliable, and viewing angle distorts the apparent geometry.</w:t>
      </w:r>
    </w:p>
    <w:p w14:paraId="36C027ED" w14:textId="77777777" w:rsidR="00FF5E03" w:rsidRDefault="00000000">
      <w:pPr>
        <w:pStyle w:val="ListParagraph"/>
        <w:numPr>
          <w:ilvl w:val="0"/>
          <w:numId w:val="4"/>
        </w:numPr>
        <w:spacing w:after="100" w:line="300" w:lineRule="auto"/>
        <w:jc w:val="both"/>
      </w:pPr>
      <w:r>
        <w:rPr>
          <w:b/>
          <w:bCs/>
        </w:rPr>
        <w:t>Untuned models.</w:t>
      </w:r>
      <w:r>
        <w:t xml:space="preserve"> Hyperparameters (k, regularisation strength, network size) were at defaults; tuning with nested grouped cross-validation could change the ranking.</w:t>
      </w:r>
    </w:p>
    <w:p w14:paraId="04C86F9D" w14:textId="77777777" w:rsidR="00FF5E03" w:rsidRDefault="00000000">
      <w:pPr>
        <w:pStyle w:val="ListParagraph"/>
        <w:numPr>
          <w:ilvl w:val="0"/>
          <w:numId w:val="4"/>
        </w:numPr>
        <w:spacing w:after="100" w:line="300" w:lineRule="auto"/>
        <w:jc w:val="both"/>
      </w:pPr>
      <w:r>
        <w:rPr>
          <w:b/>
          <w:bCs/>
        </w:rPr>
        <w:t>Reduced vocabulary.</w:t>
      </w:r>
      <w:r>
        <w:t xml:space="preserve"> Dragon and Tiger were excluded because of insufficient clean data, so the reported results describe the retained seven seals plus the neutral class, not the full set of seals considered at the start.</w:t>
      </w:r>
    </w:p>
    <w:p w14:paraId="186E9C93" w14:textId="77777777" w:rsidR="00FF5E03" w:rsidRDefault="00000000">
      <w:pPr>
        <w:pStyle w:val="ListParagraph"/>
        <w:numPr>
          <w:ilvl w:val="0"/>
          <w:numId w:val="4"/>
        </w:numPr>
        <w:spacing w:after="100" w:line="300" w:lineRule="auto"/>
        <w:jc w:val="both"/>
      </w:pPr>
      <w:r>
        <w:rPr>
          <w:b/>
          <w:bCs/>
        </w:rPr>
        <w:t>Frame-level evaluation.</w:t>
      </w:r>
      <w:r>
        <w:t xml:space="preserve"> Metrics are per frame; the sequence-level success rate was not measured.</w:t>
      </w:r>
    </w:p>
    <w:p w14:paraId="66797244" w14:textId="77777777" w:rsidR="00FF5E03" w:rsidRDefault="00000000">
      <w:pPr>
        <w:spacing w:after="140" w:line="300" w:lineRule="auto"/>
        <w:jc w:val="both"/>
      </w:pPr>
      <w:r>
        <w:t>Chapter 5 shows that three methods reach macro-F1 of about 0.82 on this dataset, that Naive Bayes is clearly weaker, and that occlusion, not model choice, is the main limitation.</w:t>
      </w:r>
    </w:p>
    <w:p w14:paraId="5C2183C0" w14:textId="77777777" w:rsidR="00FF5E03" w:rsidRDefault="00000000">
      <w:pPr>
        <w:pStyle w:val="Heading1"/>
        <w:pageBreakBefore/>
        <w:spacing w:before="600" w:after="360"/>
        <w:jc w:val="center"/>
      </w:pPr>
      <w:r>
        <w:lastRenderedPageBreak/>
        <w:t>Chapter 6</w:t>
      </w:r>
      <w:r>
        <w:br/>
        <w:t>Conclusions &amp; Future Scope</w:t>
      </w:r>
    </w:p>
    <w:p w14:paraId="0CC84FEB" w14:textId="77777777" w:rsidR="00FF5E03" w:rsidRDefault="00000000">
      <w:pPr>
        <w:spacing w:after="140" w:line="300" w:lineRule="auto"/>
        <w:jc w:val="both"/>
      </w:pPr>
      <w:r>
        <w:t xml:space="preserve">This project built a complete real-time pipeline for two-handed hand-seal recognition: </w:t>
      </w:r>
      <w:proofErr w:type="spellStart"/>
      <w:r>
        <w:t>MediaPipe</w:t>
      </w:r>
      <w:proofErr w:type="spellEnd"/>
      <w:r>
        <w:t xml:space="preserve"> landmarks, a 126-dimensional wrist-relative and scale-normalised feature vector, classical classifiers compared under session-grouped cross-validation, and a live application with a stabiliser and sequence state machine that matches ordered seals to </w:t>
      </w:r>
      <w:proofErr w:type="spellStart"/>
      <w:r>
        <w:t>jutsu</w:t>
      </w:r>
      <w:proofErr w:type="spellEnd"/>
      <w:r>
        <w:t>. On the cleaned dataset of 1593 samples in 8 classes, KNN reached an accuracy of 0.901 ± 0.034 and a macro-F1 of 0.828 ± 0.079; Logistic Regression and an extra MLP baseline were statistically indistinguishable from it, whereas Gaussian Naive Bayes was clearly lower (macro-F1 0.673). A syllabus method (KNN) was therefore used for live recognition without loss of performance.</w:t>
      </w:r>
    </w:p>
    <w:p w14:paraId="7BAEA4D0" w14:textId="77777777" w:rsidR="00FF5E03" w:rsidRDefault="00000000">
      <w:pPr>
        <w:spacing w:after="140" w:line="300" w:lineRule="auto"/>
        <w:jc w:val="both"/>
      </w:pPr>
      <w:r>
        <w:t>The most important lessons were methodological: zero-padded single-hand frames, a label-derived feature and a train/serve feature mismatch can each silently invalidate a landmark-based system, and random frame-level splits overstate accuracy. The principal technical limitation is hand occlusion, which forced the exclusion of Dragon and Tiger and makes Hare unreliable.</w:t>
      </w:r>
    </w:p>
    <w:p w14:paraId="75F5B379" w14:textId="77777777" w:rsidR="00FF5E03" w:rsidRDefault="00000000">
      <w:pPr>
        <w:spacing w:after="140" w:line="300" w:lineRule="auto"/>
        <w:jc w:val="both"/>
      </w:pPr>
      <w:r>
        <w:t>Future work includes: (</w:t>
      </w:r>
      <w:proofErr w:type="spellStart"/>
      <w:r>
        <w:t>i</w:t>
      </w:r>
      <w:proofErr w:type="spellEnd"/>
      <w:r>
        <w:t xml:space="preserve">) re-collecting the excluded seals with deliberate attention to keeping both hands visible, or using a second camera or a depth sensor; (ii) collecting data from several users and environments and evaluating with subject-wise splits; (iii) tuning </w:t>
      </w:r>
      <w:r>
        <w:rPr>
          <w:i/>
          <w:iCs/>
        </w:rPr>
        <w:t>k</w:t>
      </w:r>
      <w:r>
        <w:t>, the distance measure and the regularisation strength with nested grouped cross-validation, and comparing Euclidean, Manhattan and cosine distances; (iv) applying PCA and feature selection (Module 5) to study dimensionality; (v) measuring live sequence-level success rates; and (vi) extending to dynamic gestures with a temporal model.</w:t>
      </w:r>
    </w:p>
    <w:p w14:paraId="6DF32928" w14:textId="77777777" w:rsidR="00FF5E03" w:rsidRDefault="00000000">
      <w:pPr>
        <w:pStyle w:val="Heading1"/>
        <w:pageBreakBefore/>
        <w:spacing w:before="300" w:after="300"/>
        <w:jc w:val="center"/>
      </w:pPr>
      <w:r>
        <w:rPr>
          <w:sz w:val="32"/>
          <w:szCs w:val="32"/>
        </w:rPr>
        <w:lastRenderedPageBreak/>
        <w:t>References</w:t>
      </w:r>
    </w:p>
    <w:p w14:paraId="247EDBA5" w14:textId="77777777" w:rsidR="00FF5E03" w:rsidRDefault="00000000">
      <w:pPr>
        <w:spacing w:after="120" w:line="276" w:lineRule="auto"/>
        <w:ind w:left="540" w:hanging="540"/>
      </w:pPr>
      <w:r>
        <w:rPr>
          <w:sz w:val="22"/>
          <w:szCs w:val="22"/>
        </w:rPr>
        <w:t>[1]</w:t>
      </w:r>
      <w:r>
        <w:rPr>
          <w:sz w:val="22"/>
          <w:szCs w:val="22"/>
        </w:rPr>
        <w:tab/>
        <w:t xml:space="preserve">S. S. </w:t>
      </w:r>
      <w:proofErr w:type="spellStart"/>
      <w:r>
        <w:rPr>
          <w:sz w:val="22"/>
          <w:szCs w:val="22"/>
        </w:rPr>
        <w:t>Rautaray</w:t>
      </w:r>
      <w:proofErr w:type="spellEnd"/>
      <w:r>
        <w:rPr>
          <w:sz w:val="22"/>
          <w:szCs w:val="22"/>
        </w:rPr>
        <w:t xml:space="preserve"> and A. Agrawal, “Vision based hand gesture recognition for human computer interaction: a survey,” </w:t>
      </w:r>
      <w:r>
        <w:rPr>
          <w:i/>
          <w:iCs/>
          <w:sz w:val="22"/>
          <w:szCs w:val="22"/>
        </w:rPr>
        <w:t>Artificial Intelligence Review</w:t>
      </w:r>
      <w:r>
        <w:rPr>
          <w:sz w:val="22"/>
          <w:szCs w:val="22"/>
        </w:rPr>
        <w:t xml:space="preserve">, vol. 43, no. 1, pp. 1–54, 2015, </w:t>
      </w:r>
      <w:proofErr w:type="spellStart"/>
      <w:r>
        <w:rPr>
          <w:sz w:val="22"/>
          <w:szCs w:val="22"/>
        </w:rPr>
        <w:t>doi</w:t>
      </w:r>
      <w:proofErr w:type="spellEnd"/>
      <w:r>
        <w:rPr>
          <w:sz w:val="22"/>
          <w:szCs w:val="22"/>
        </w:rPr>
        <w:t>: 10.1007/s10462-012-9356-9.</w:t>
      </w:r>
    </w:p>
    <w:p w14:paraId="31BD0303" w14:textId="77777777" w:rsidR="00FF5E03" w:rsidRDefault="00000000">
      <w:pPr>
        <w:spacing w:after="120" w:line="276" w:lineRule="auto"/>
        <w:ind w:left="540" w:hanging="540"/>
      </w:pPr>
      <w:r>
        <w:rPr>
          <w:sz w:val="22"/>
          <w:szCs w:val="22"/>
        </w:rPr>
        <w:t>[2]</w:t>
      </w:r>
      <w:r>
        <w:rPr>
          <w:sz w:val="22"/>
          <w:szCs w:val="22"/>
        </w:rPr>
        <w:tab/>
        <w:t xml:space="preserve">F. Zhang, V. Bazarevsky, A. Vakunov, A. </w:t>
      </w:r>
      <w:proofErr w:type="spellStart"/>
      <w:r>
        <w:rPr>
          <w:sz w:val="22"/>
          <w:szCs w:val="22"/>
        </w:rPr>
        <w:t>Tkachenka</w:t>
      </w:r>
      <w:proofErr w:type="spellEnd"/>
      <w:r>
        <w:rPr>
          <w:sz w:val="22"/>
          <w:szCs w:val="22"/>
        </w:rPr>
        <w:t>, G. Sung, C.-L. Chang, and M. Grundmann, “</w:t>
      </w:r>
      <w:proofErr w:type="spellStart"/>
      <w:r>
        <w:rPr>
          <w:sz w:val="22"/>
          <w:szCs w:val="22"/>
        </w:rPr>
        <w:t>MediaPipe</w:t>
      </w:r>
      <w:proofErr w:type="spellEnd"/>
      <w:r>
        <w:rPr>
          <w:sz w:val="22"/>
          <w:szCs w:val="22"/>
        </w:rPr>
        <w:t xml:space="preserve"> Hands: On-device real-time hand tracking,” arXiv:2006.10214, 2020.</w:t>
      </w:r>
    </w:p>
    <w:p w14:paraId="3B295B2A" w14:textId="77777777" w:rsidR="00FF5E03" w:rsidRDefault="00000000">
      <w:pPr>
        <w:spacing w:after="120" w:line="276" w:lineRule="auto"/>
        <w:ind w:left="540" w:hanging="540"/>
      </w:pPr>
      <w:r>
        <w:rPr>
          <w:sz w:val="22"/>
          <w:szCs w:val="22"/>
        </w:rPr>
        <w:t>[3]</w:t>
      </w:r>
      <w:r>
        <w:rPr>
          <w:sz w:val="22"/>
          <w:szCs w:val="22"/>
        </w:rPr>
        <w:tab/>
        <w:t xml:space="preserve">C. </w:t>
      </w:r>
      <w:proofErr w:type="spellStart"/>
      <w:r>
        <w:rPr>
          <w:sz w:val="22"/>
          <w:szCs w:val="22"/>
        </w:rPr>
        <w:t>Lugaresi</w:t>
      </w:r>
      <w:proofErr w:type="spellEnd"/>
      <w:r>
        <w:rPr>
          <w:sz w:val="22"/>
          <w:szCs w:val="22"/>
        </w:rPr>
        <w:t xml:space="preserve"> </w:t>
      </w:r>
      <w:r>
        <w:rPr>
          <w:i/>
          <w:iCs/>
          <w:sz w:val="22"/>
          <w:szCs w:val="22"/>
        </w:rPr>
        <w:t>et al.</w:t>
      </w:r>
      <w:r>
        <w:rPr>
          <w:sz w:val="22"/>
          <w:szCs w:val="22"/>
        </w:rPr>
        <w:t>, “</w:t>
      </w:r>
      <w:proofErr w:type="spellStart"/>
      <w:r>
        <w:rPr>
          <w:sz w:val="22"/>
          <w:szCs w:val="22"/>
        </w:rPr>
        <w:t>MediaPipe</w:t>
      </w:r>
      <w:proofErr w:type="spellEnd"/>
      <w:r>
        <w:rPr>
          <w:sz w:val="22"/>
          <w:szCs w:val="22"/>
        </w:rPr>
        <w:t>: A framework for building perception pipelines,” arXiv:1906.08172, 2019.</w:t>
      </w:r>
    </w:p>
    <w:p w14:paraId="3C9B2244" w14:textId="77777777" w:rsidR="00FF5E03" w:rsidRDefault="00000000">
      <w:pPr>
        <w:spacing w:after="120" w:line="276" w:lineRule="auto"/>
        <w:ind w:left="540" w:hanging="540"/>
      </w:pPr>
      <w:r>
        <w:rPr>
          <w:sz w:val="22"/>
          <w:szCs w:val="22"/>
        </w:rPr>
        <w:t>[4]</w:t>
      </w:r>
      <w:r>
        <w:rPr>
          <w:sz w:val="22"/>
          <w:szCs w:val="22"/>
        </w:rPr>
        <w:tab/>
        <w:t>R. Kumar, S. K. Singh, A. Bajpai, and A. Sinha, “</w:t>
      </w:r>
      <w:proofErr w:type="spellStart"/>
      <w:r>
        <w:rPr>
          <w:sz w:val="22"/>
          <w:szCs w:val="22"/>
        </w:rPr>
        <w:t>Mediapipe</w:t>
      </w:r>
      <w:proofErr w:type="spellEnd"/>
      <w:r>
        <w:rPr>
          <w:sz w:val="22"/>
          <w:szCs w:val="22"/>
        </w:rPr>
        <w:t xml:space="preserve"> and CNNs for real-time ASL gesture recognition,” arXiv:2305.05296, 2023.</w:t>
      </w:r>
    </w:p>
    <w:p w14:paraId="267E5389" w14:textId="77777777" w:rsidR="00FF5E03" w:rsidRDefault="00000000">
      <w:pPr>
        <w:spacing w:after="120" w:line="276" w:lineRule="auto"/>
        <w:ind w:left="540" w:hanging="540"/>
      </w:pPr>
      <w:r>
        <w:rPr>
          <w:sz w:val="22"/>
          <w:szCs w:val="22"/>
        </w:rPr>
        <w:t>[5]</w:t>
      </w:r>
      <w:r>
        <w:rPr>
          <w:sz w:val="22"/>
          <w:szCs w:val="22"/>
        </w:rPr>
        <w:tab/>
        <w:t xml:space="preserve">B. Sundar and T. </w:t>
      </w:r>
      <w:proofErr w:type="spellStart"/>
      <w:r>
        <w:rPr>
          <w:sz w:val="22"/>
          <w:szCs w:val="22"/>
        </w:rPr>
        <w:t>Bagyammal</w:t>
      </w:r>
      <w:proofErr w:type="spellEnd"/>
      <w:r>
        <w:rPr>
          <w:sz w:val="22"/>
          <w:szCs w:val="22"/>
        </w:rPr>
        <w:t xml:space="preserve">, “American Sign Language recognition for alphabets using </w:t>
      </w:r>
      <w:proofErr w:type="spellStart"/>
      <w:r>
        <w:rPr>
          <w:sz w:val="22"/>
          <w:szCs w:val="22"/>
        </w:rPr>
        <w:t>MediaPipe</w:t>
      </w:r>
      <w:proofErr w:type="spellEnd"/>
      <w:r>
        <w:rPr>
          <w:sz w:val="22"/>
          <w:szCs w:val="22"/>
        </w:rPr>
        <w:t xml:space="preserve"> and LSTM,” </w:t>
      </w:r>
      <w:r>
        <w:rPr>
          <w:i/>
          <w:iCs/>
          <w:sz w:val="22"/>
          <w:szCs w:val="22"/>
        </w:rPr>
        <w:t>Procedia Computer Science</w:t>
      </w:r>
      <w:r>
        <w:rPr>
          <w:sz w:val="22"/>
          <w:szCs w:val="22"/>
        </w:rPr>
        <w:t xml:space="preserve">, vol. 215, pp. 642–651, 2022, </w:t>
      </w:r>
      <w:proofErr w:type="spellStart"/>
      <w:r>
        <w:rPr>
          <w:sz w:val="22"/>
          <w:szCs w:val="22"/>
        </w:rPr>
        <w:t>doi</w:t>
      </w:r>
      <w:proofErr w:type="spellEnd"/>
      <w:r>
        <w:rPr>
          <w:sz w:val="22"/>
          <w:szCs w:val="22"/>
        </w:rPr>
        <w:t>: 10.1016/j.procs.2022.12.066.</w:t>
      </w:r>
    </w:p>
    <w:p w14:paraId="57577786" w14:textId="77777777" w:rsidR="00FF5E03" w:rsidRDefault="00000000">
      <w:pPr>
        <w:spacing w:after="120" w:line="276" w:lineRule="auto"/>
        <w:ind w:left="540" w:hanging="540"/>
      </w:pPr>
      <w:r>
        <w:rPr>
          <w:sz w:val="22"/>
          <w:szCs w:val="22"/>
        </w:rPr>
        <w:t>[6]</w:t>
      </w:r>
      <w:r>
        <w:rPr>
          <w:sz w:val="22"/>
          <w:szCs w:val="22"/>
        </w:rPr>
        <w:tab/>
        <w:t xml:space="preserve">T. M. Cover and P. E. Hart, “Nearest </w:t>
      </w:r>
      <w:proofErr w:type="spellStart"/>
      <w:r>
        <w:rPr>
          <w:sz w:val="22"/>
          <w:szCs w:val="22"/>
        </w:rPr>
        <w:t>neighbor</w:t>
      </w:r>
      <w:proofErr w:type="spellEnd"/>
      <w:r>
        <w:rPr>
          <w:sz w:val="22"/>
          <w:szCs w:val="22"/>
        </w:rPr>
        <w:t xml:space="preserve"> pattern classification,” </w:t>
      </w:r>
      <w:r>
        <w:rPr>
          <w:i/>
          <w:iCs/>
          <w:sz w:val="22"/>
          <w:szCs w:val="22"/>
        </w:rPr>
        <w:t>IEEE Transactions on Information Theory</w:t>
      </w:r>
      <w:r>
        <w:rPr>
          <w:sz w:val="22"/>
          <w:szCs w:val="22"/>
        </w:rPr>
        <w:t>, vol. 13, no. 1, pp. 21–27, 1967.</w:t>
      </w:r>
    </w:p>
    <w:p w14:paraId="519137D4" w14:textId="77777777" w:rsidR="00FF5E03" w:rsidRDefault="00000000">
      <w:pPr>
        <w:spacing w:after="120" w:line="276" w:lineRule="auto"/>
        <w:ind w:left="540" w:hanging="540"/>
      </w:pPr>
      <w:r>
        <w:rPr>
          <w:sz w:val="22"/>
          <w:szCs w:val="22"/>
        </w:rPr>
        <w:t>[7]</w:t>
      </w:r>
      <w:r>
        <w:rPr>
          <w:sz w:val="22"/>
          <w:szCs w:val="22"/>
        </w:rPr>
        <w:tab/>
        <w:t xml:space="preserve">R. O. Duda, P. E. Hart, and D. G. Stork, </w:t>
      </w:r>
      <w:r>
        <w:rPr>
          <w:i/>
          <w:iCs/>
          <w:sz w:val="22"/>
          <w:szCs w:val="22"/>
        </w:rPr>
        <w:t>Pattern Classification</w:t>
      </w:r>
      <w:r>
        <w:rPr>
          <w:sz w:val="22"/>
          <w:szCs w:val="22"/>
        </w:rPr>
        <w:t>, 2nd ed. New York, NY, USA: Wiley, 2001.</w:t>
      </w:r>
    </w:p>
    <w:p w14:paraId="4B17AC49" w14:textId="77777777" w:rsidR="00FF5E03" w:rsidRDefault="00000000">
      <w:pPr>
        <w:spacing w:after="120" w:line="276" w:lineRule="auto"/>
        <w:ind w:left="540" w:hanging="540"/>
      </w:pPr>
      <w:r>
        <w:rPr>
          <w:sz w:val="22"/>
          <w:szCs w:val="22"/>
        </w:rPr>
        <w:t>[8]</w:t>
      </w:r>
      <w:r>
        <w:rPr>
          <w:sz w:val="22"/>
          <w:szCs w:val="22"/>
        </w:rPr>
        <w:tab/>
        <w:t xml:space="preserve">P. Domingos and M. </w:t>
      </w:r>
      <w:proofErr w:type="spellStart"/>
      <w:r>
        <w:rPr>
          <w:sz w:val="22"/>
          <w:szCs w:val="22"/>
        </w:rPr>
        <w:t>Pazzani</w:t>
      </w:r>
      <w:proofErr w:type="spellEnd"/>
      <w:r>
        <w:rPr>
          <w:sz w:val="22"/>
          <w:szCs w:val="22"/>
        </w:rPr>
        <w:t xml:space="preserve">, “On the optimality of the simple Bayesian classifier under zero-one loss,” </w:t>
      </w:r>
      <w:r>
        <w:rPr>
          <w:i/>
          <w:iCs/>
          <w:sz w:val="22"/>
          <w:szCs w:val="22"/>
        </w:rPr>
        <w:t>Machine Learning</w:t>
      </w:r>
      <w:r>
        <w:rPr>
          <w:sz w:val="22"/>
          <w:szCs w:val="22"/>
        </w:rPr>
        <w:t xml:space="preserve">, vol. 29, pp. 103–130, 1997, </w:t>
      </w:r>
      <w:proofErr w:type="spellStart"/>
      <w:r>
        <w:rPr>
          <w:sz w:val="22"/>
          <w:szCs w:val="22"/>
        </w:rPr>
        <w:t>doi</w:t>
      </w:r>
      <w:proofErr w:type="spellEnd"/>
      <w:r>
        <w:rPr>
          <w:sz w:val="22"/>
          <w:szCs w:val="22"/>
        </w:rPr>
        <w:t>: 10.1023/A:1007413511361.</w:t>
      </w:r>
    </w:p>
    <w:p w14:paraId="6639586A" w14:textId="77777777" w:rsidR="00FF5E03" w:rsidRDefault="00000000">
      <w:pPr>
        <w:spacing w:after="120" w:line="276" w:lineRule="auto"/>
        <w:ind w:left="540" w:hanging="540"/>
      </w:pPr>
      <w:r>
        <w:rPr>
          <w:sz w:val="22"/>
          <w:szCs w:val="22"/>
        </w:rPr>
        <w:t>[9]</w:t>
      </w:r>
      <w:r>
        <w:rPr>
          <w:sz w:val="22"/>
          <w:szCs w:val="22"/>
        </w:rPr>
        <w:tab/>
        <w:t xml:space="preserve">R. Kohavi, “A study of cross-validation and bootstrap for accuracy estimation and model selection,” in </w:t>
      </w:r>
      <w:r>
        <w:rPr>
          <w:i/>
          <w:iCs/>
          <w:sz w:val="22"/>
          <w:szCs w:val="22"/>
        </w:rPr>
        <w:t>Proc. 14th Int. Joint Conf. on Artificial Intelligence (IJCAI)</w:t>
      </w:r>
      <w:r>
        <w:rPr>
          <w:sz w:val="22"/>
          <w:szCs w:val="22"/>
        </w:rPr>
        <w:t>, 1995, pp. 1137–1143.</w:t>
      </w:r>
    </w:p>
    <w:p w14:paraId="4101C9ED" w14:textId="77777777" w:rsidR="00FF5E03" w:rsidRDefault="00000000">
      <w:pPr>
        <w:spacing w:after="120" w:line="276" w:lineRule="auto"/>
        <w:ind w:left="540" w:hanging="540"/>
      </w:pPr>
      <w:r>
        <w:rPr>
          <w:sz w:val="22"/>
          <w:szCs w:val="22"/>
        </w:rPr>
        <w:t>[10]</w:t>
      </w:r>
      <w:r>
        <w:rPr>
          <w:sz w:val="22"/>
          <w:szCs w:val="22"/>
        </w:rPr>
        <w:tab/>
        <w:t xml:space="preserve">S. Kaufman, S. Rosset, C. Perlich, and O. </w:t>
      </w:r>
      <w:proofErr w:type="spellStart"/>
      <w:r>
        <w:rPr>
          <w:sz w:val="22"/>
          <w:szCs w:val="22"/>
        </w:rPr>
        <w:t>Stitelman</w:t>
      </w:r>
      <w:proofErr w:type="spellEnd"/>
      <w:r>
        <w:rPr>
          <w:sz w:val="22"/>
          <w:szCs w:val="22"/>
        </w:rPr>
        <w:t xml:space="preserve">, “Leakage in data mining: Formulation, detection, and avoidance,” </w:t>
      </w:r>
      <w:r>
        <w:rPr>
          <w:i/>
          <w:iCs/>
          <w:sz w:val="22"/>
          <w:szCs w:val="22"/>
        </w:rPr>
        <w:t>ACM Trans. Knowledge Discovery from Data</w:t>
      </w:r>
      <w:r>
        <w:rPr>
          <w:sz w:val="22"/>
          <w:szCs w:val="22"/>
        </w:rPr>
        <w:t xml:space="preserve">, vol. 6, no. 4, art. 15, 2012, </w:t>
      </w:r>
      <w:proofErr w:type="spellStart"/>
      <w:r>
        <w:rPr>
          <w:sz w:val="22"/>
          <w:szCs w:val="22"/>
        </w:rPr>
        <w:t>doi</w:t>
      </w:r>
      <w:proofErr w:type="spellEnd"/>
      <w:r>
        <w:rPr>
          <w:sz w:val="22"/>
          <w:szCs w:val="22"/>
        </w:rPr>
        <w:t>: 10.1145/2382577.2382579.</w:t>
      </w:r>
    </w:p>
    <w:p w14:paraId="7CAC66C1" w14:textId="77777777" w:rsidR="00FF5E03" w:rsidRDefault="00000000">
      <w:pPr>
        <w:spacing w:after="120" w:line="276" w:lineRule="auto"/>
        <w:ind w:left="540" w:hanging="540"/>
      </w:pPr>
      <w:r>
        <w:rPr>
          <w:sz w:val="22"/>
          <w:szCs w:val="22"/>
        </w:rPr>
        <w:t>[11]</w:t>
      </w:r>
      <w:r>
        <w:rPr>
          <w:sz w:val="22"/>
          <w:szCs w:val="22"/>
        </w:rPr>
        <w:tab/>
        <w:t xml:space="preserve">F. Pedregosa </w:t>
      </w:r>
      <w:r>
        <w:rPr>
          <w:i/>
          <w:iCs/>
          <w:sz w:val="22"/>
          <w:szCs w:val="22"/>
        </w:rPr>
        <w:t>et al.</w:t>
      </w:r>
      <w:r>
        <w:rPr>
          <w:sz w:val="22"/>
          <w:szCs w:val="22"/>
        </w:rPr>
        <w:t xml:space="preserve">, “Scikit-learn: Machine learning in Python,” </w:t>
      </w:r>
      <w:r>
        <w:rPr>
          <w:i/>
          <w:iCs/>
          <w:sz w:val="22"/>
          <w:szCs w:val="22"/>
        </w:rPr>
        <w:t>Journal of Machine Learning Research</w:t>
      </w:r>
      <w:r>
        <w:rPr>
          <w:sz w:val="22"/>
          <w:szCs w:val="22"/>
        </w:rPr>
        <w:t>, vol. 12, pp. 2825–2830, 2011.</w:t>
      </w:r>
    </w:p>
    <w:p w14:paraId="7CEEFC43" w14:textId="77777777" w:rsidR="00FF5E03" w:rsidRDefault="00000000">
      <w:pPr>
        <w:spacing w:after="120" w:line="276" w:lineRule="auto"/>
        <w:ind w:left="540" w:hanging="540"/>
      </w:pPr>
      <w:r>
        <w:rPr>
          <w:sz w:val="22"/>
          <w:szCs w:val="22"/>
        </w:rPr>
        <w:t>[12]</w:t>
      </w:r>
      <w:r>
        <w:rPr>
          <w:sz w:val="22"/>
          <w:szCs w:val="22"/>
        </w:rPr>
        <w:tab/>
        <w:t xml:space="preserve">C. M. Bishop, </w:t>
      </w:r>
      <w:r>
        <w:rPr>
          <w:i/>
          <w:iCs/>
          <w:sz w:val="22"/>
          <w:szCs w:val="22"/>
        </w:rPr>
        <w:t>Pattern Recognition and Machine Learning</w:t>
      </w:r>
      <w:r>
        <w:rPr>
          <w:sz w:val="22"/>
          <w:szCs w:val="22"/>
        </w:rPr>
        <w:t>. New York, NY, USA: Springer, 2006.</w:t>
      </w:r>
    </w:p>
    <w:p w14:paraId="775083CF" w14:textId="77777777" w:rsidR="00FF5E03" w:rsidRDefault="00000000">
      <w:pPr>
        <w:spacing w:after="120" w:line="276" w:lineRule="auto"/>
        <w:ind w:left="540" w:hanging="540"/>
      </w:pPr>
      <w:r>
        <w:rPr>
          <w:sz w:val="22"/>
          <w:szCs w:val="22"/>
        </w:rPr>
        <w:t>[13]</w:t>
      </w:r>
      <w:r>
        <w:rPr>
          <w:sz w:val="22"/>
          <w:szCs w:val="22"/>
        </w:rPr>
        <w:tab/>
        <w:t xml:space="preserve">F. Rosenblatt, “The perceptron: A probabilistic model for information storage and organization in the brain,” </w:t>
      </w:r>
      <w:r>
        <w:rPr>
          <w:i/>
          <w:iCs/>
          <w:sz w:val="22"/>
          <w:szCs w:val="22"/>
        </w:rPr>
        <w:t>Psychological Review</w:t>
      </w:r>
      <w:r>
        <w:rPr>
          <w:sz w:val="22"/>
          <w:szCs w:val="22"/>
        </w:rPr>
        <w:t>, vol. 65, no. 6, pp. 386–408, 1958.</w:t>
      </w:r>
    </w:p>
    <w:p w14:paraId="66DD8493" w14:textId="77777777" w:rsidR="00FF5E03" w:rsidRDefault="00000000">
      <w:pPr>
        <w:pStyle w:val="Heading1"/>
        <w:pageBreakBefore/>
        <w:spacing w:before="300" w:after="300"/>
        <w:jc w:val="center"/>
      </w:pPr>
      <w:r>
        <w:rPr>
          <w:sz w:val="32"/>
          <w:szCs w:val="32"/>
        </w:rPr>
        <w:lastRenderedPageBreak/>
        <w:t>Appendix A: Source Files and Reproduction</w:t>
      </w:r>
    </w:p>
    <w:p w14:paraId="5B33D64A" w14:textId="77777777" w:rsidR="00FF5E03" w:rsidRDefault="00000000">
      <w:pPr>
        <w:keepNext/>
        <w:spacing w:before="160" w:after="80"/>
        <w:jc w:val="center"/>
      </w:pPr>
      <w:r>
        <w:rPr>
          <w:sz w:val="22"/>
          <w:szCs w:val="22"/>
        </w:rPr>
        <w:t>Table A.1: Project source files.</w:t>
      </w:r>
    </w:p>
    <w:tbl>
      <w:tblPr>
        <w:tblW w:w="9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126"/>
      </w:tblGrid>
      <w:tr w:rsidR="00FF5E03" w14:paraId="750F38B9" w14:textId="77777777">
        <w:tblPrEx>
          <w:tblCellMar>
            <w:top w:w="0" w:type="dxa"/>
            <w:bottom w:w="0" w:type="dxa"/>
          </w:tblCellMar>
        </w:tblPrEx>
        <w:trPr>
          <w:cantSplit/>
          <w:tblHeader/>
          <w:jc w:val="center"/>
        </w:trPr>
        <w:tc>
          <w:tcPr>
            <w:tcW w:w="2900" w:type="dxa"/>
            <w:tcBorders>
              <w:top w:val="single" w:sz="4" w:space="0" w:color="808080"/>
              <w:left w:val="single" w:sz="4" w:space="0" w:color="808080"/>
              <w:bottom w:val="single" w:sz="4" w:space="0" w:color="808080"/>
              <w:right w:val="single" w:sz="4" w:space="0" w:color="808080"/>
            </w:tcBorders>
            <w:shd w:val="clear" w:color="auto" w:fill="E7E6E6"/>
            <w:tcMar>
              <w:top w:w="60" w:type="dxa"/>
              <w:left w:w="90" w:type="dxa"/>
              <w:bottom w:w="60" w:type="dxa"/>
              <w:right w:w="90" w:type="dxa"/>
            </w:tcMar>
            <w:vAlign w:val="center"/>
          </w:tcPr>
          <w:p w14:paraId="6EB0BB62" w14:textId="77777777" w:rsidR="00FF5E03" w:rsidRDefault="00000000">
            <w:pPr>
              <w:keepNext/>
            </w:pPr>
            <w:r>
              <w:rPr>
                <w:b/>
                <w:bCs/>
                <w:sz w:val="19"/>
                <w:szCs w:val="19"/>
              </w:rPr>
              <w:t>File</w:t>
            </w:r>
          </w:p>
        </w:tc>
        <w:tc>
          <w:tcPr>
            <w:tcW w:w="6126" w:type="dxa"/>
            <w:tcBorders>
              <w:top w:val="single" w:sz="4" w:space="0" w:color="808080"/>
              <w:left w:val="single" w:sz="4" w:space="0" w:color="808080"/>
              <w:bottom w:val="single" w:sz="4" w:space="0" w:color="808080"/>
              <w:right w:val="single" w:sz="4" w:space="0" w:color="808080"/>
            </w:tcBorders>
            <w:shd w:val="clear" w:color="auto" w:fill="E7E6E6"/>
            <w:tcMar>
              <w:top w:w="60" w:type="dxa"/>
              <w:left w:w="90" w:type="dxa"/>
              <w:bottom w:w="60" w:type="dxa"/>
              <w:right w:w="90" w:type="dxa"/>
            </w:tcMar>
            <w:vAlign w:val="center"/>
          </w:tcPr>
          <w:p w14:paraId="0D118B07" w14:textId="77777777" w:rsidR="00FF5E03" w:rsidRDefault="00000000">
            <w:pPr>
              <w:keepNext/>
            </w:pPr>
            <w:r>
              <w:rPr>
                <w:b/>
                <w:bCs/>
                <w:sz w:val="19"/>
                <w:szCs w:val="19"/>
              </w:rPr>
              <w:t>Purpose</w:t>
            </w:r>
          </w:p>
        </w:tc>
      </w:tr>
      <w:tr w:rsidR="00FF5E03" w14:paraId="20CFCD69" w14:textId="77777777">
        <w:tblPrEx>
          <w:tblCellMar>
            <w:top w:w="0" w:type="dxa"/>
            <w:bottom w:w="0" w:type="dxa"/>
          </w:tblCellMar>
        </w:tblPrEx>
        <w:trPr>
          <w:cantSplit/>
          <w:jc w:val="center"/>
        </w:trPr>
        <w:tc>
          <w:tcPr>
            <w:tcW w:w="2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3FFFF5A" w14:textId="77777777" w:rsidR="00FF5E03" w:rsidRDefault="00000000">
            <w:pPr>
              <w:keepNext/>
            </w:pPr>
            <w:r>
              <w:rPr>
                <w:sz w:val="19"/>
                <w:szCs w:val="19"/>
              </w:rPr>
              <w:t>common.py</w:t>
            </w:r>
          </w:p>
        </w:tc>
        <w:tc>
          <w:tcPr>
            <w:tcW w:w="61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EF3FA22" w14:textId="77777777" w:rsidR="00FF5E03" w:rsidRDefault="00000000">
            <w:pPr>
              <w:keepNext/>
            </w:pPr>
            <w:r>
              <w:rPr>
                <w:sz w:val="19"/>
                <w:szCs w:val="19"/>
              </w:rPr>
              <w:t>Shared hand detection and feature extraction (training and live)</w:t>
            </w:r>
          </w:p>
        </w:tc>
      </w:tr>
      <w:tr w:rsidR="00FF5E03" w14:paraId="3E1CB547" w14:textId="77777777">
        <w:tblPrEx>
          <w:tblCellMar>
            <w:top w:w="0" w:type="dxa"/>
            <w:bottom w:w="0" w:type="dxa"/>
          </w:tblCellMar>
        </w:tblPrEx>
        <w:trPr>
          <w:cantSplit/>
          <w:jc w:val="center"/>
        </w:trPr>
        <w:tc>
          <w:tcPr>
            <w:tcW w:w="2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F07EDB7" w14:textId="77777777" w:rsidR="00FF5E03" w:rsidRDefault="00000000">
            <w:pPr>
              <w:keepNext/>
            </w:pPr>
            <w:r>
              <w:rPr>
                <w:sz w:val="19"/>
                <w:szCs w:val="19"/>
              </w:rPr>
              <w:t>collect_data.py</w:t>
            </w:r>
          </w:p>
        </w:tc>
        <w:tc>
          <w:tcPr>
            <w:tcW w:w="61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E3764A4" w14:textId="77777777" w:rsidR="00FF5E03" w:rsidRDefault="00000000">
            <w:pPr>
              <w:keepNext/>
            </w:pPr>
            <w:r>
              <w:rPr>
                <w:sz w:val="19"/>
                <w:szCs w:val="19"/>
              </w:rPr>
              <w:t>Strict both-hands data collector, nine conditions, 5 s preparation</w:t>
            </w:r>
          </w:p>
        </w:tc>
      </w:tr>
      <w:tr w:rsidR="00FF5E03" w14:paraId="5CBED9EA" w14:textId="77777777">
        <w:tblPrEx>
          <w:tblCellMar>
            <w:top w:w="0" w:type="dxa"/>
            <w:bottom w:w="0" w:type="dxa"/>
          </w:tblCellMar>
        </w:tblPrEx>
        <w:trPr>
          <w:cantSplit/>
          <w:jc w:val="center"/>
        </w:trPr>
        <w:tc>
          <w:tcPr>
            <w:tcW w:w="2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E634C7E" w14:textId="77777777" w:rsidR="00FF5E03" w:rsidRDefault="00000000">
            <w:pPr>
              <w:keepNext/>
            </w:pPr>
            <w:r>
              <w:rPr>
                <w:sz w:val="19"/>
                <w:szCs w:val="19"/>
              </w:rPr>
              <w:t>clean_dataset.py</w:t>
            </w:r>
          </w:p>
        </w:tc>
        <w:tc>
          <w:tcPr>
            <w:tcW w:w="61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27A6698" w14:textId="77777777" w:rsidR="00FF5E03" w:rsidRDefault="00000000">
            <w:pPr>
              <w:keepNext/>
            </w:pPr>
            <w:r>
              <w:rPr>
                <w:sz w:val="19"/>
                <w:szCs w:val="19"/>
              </w:rPr>
              <w:t>Removes zero-padded rows and the label-derived column; drops small classes</w:t>
            </w:r>
          </w:p>
        </w:tc>
      </w:tr>
      <w:tr w:rsidR="00FF5E03" w14:paraId="68D0FCC4" w14:textId="77777777">
        <w:tblPrEx>
          <w:tblCellMar>
            <w:top w:w="0" w:type="dxa"/>
            <w:bottom w:w="0" w:type="dxa"/>
          </w:tblCellMar>
        </w:tblPrEx>
        <w:trPr>
          <w:cantSplit/>
          <w:jc w:val="center"/>
        </w:trPr>
        <w:tc>
          <w:tcPr>
            <w:tcW w:w="2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0BADA39" w14:textId="77777777" w:rsidR="00FF5E03" w:rsidRDefault="00000000">
            <w:pPr>
              <w:keepNext/>
            </w:pPr>
            <w:r>
              <w:rPr>
                <w:sz w:val="19"/>
                <w:szCs w:val="19"/>
              </w:rPr>
              <w:t>train_compare.py</w:t>
            </w:r>
          </w:p>
        </w:tc>
        <w:tc>
          <w:tcPr>
            <w:tcW w:w="61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B528BFB" w14:textId="77777777" w:rsidR="00FF5E03" w:rsidRDefault="00000000">
            <w:pPr>
              <w:keepNext/>
            </w:pPr>
            <w:r>
              <w:rPr>
                <w:sz w:val="19"/>
                <w:szCs w:val="19"/>
              </w:rPr>
              <w:t>Grouped cross-validation of the four classifiers; saves the model</w:t>
            </w:r>
          </w:p>
        </w:tc>
      </w:tr>
      <w:tr w:rsidR="00FF5E03" w14:paraId="5A3CEBF7" w14:textId="77777777">
        <w:tblPrEx>
          <w:tblCellMar>
            <w:top w:w="0" w:type="dxa"/>
            <w:bottom w:w="0" w:type="dxa"/>
          </w:tblCellMar>
        </w:tblPrEx>
        <w:trPr>
          <w:cantSplit/>
          <w:jc w:val="center"/>
        </w:trPr>
        <w:tc>
          <w:tcPr>
            <w:tcW w:w="2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47DCA37" w14:textId="77777777" w:rsidR="00FF5E03" w:rsidRDefault="00000000">
            <w:pPr>
              <w:keepNext/>
            </w:pPr>
            <w:r>
              <w:rPr>
                <w:sz w:val="19"/>
                <w:szCs w:val="19"/>
              </w:rPr>
              <w:t>sequence_engine.py</w:t>
            </w:r>
          </w:p>
        </w:tc>
        <w:tc>
          <w:tcPr>
            <w:tcW w:w="61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8C35FBE" w14:textId="77777777" w:rsidR="00FF5E03" w:rsidRDefault="00000000">
            <w:pPr>
              <w:keepNext/>
            </w:pPr>
            <w:r>
              <w:rPr>
                <w:sz w:val="19"/>
                <w:szCs w:val="19"/>
              </w:rPr>
              <w:t xml:space="preserve">Stabiliser, state machine, </w:t>
            </w:r>
            <w:proofErr w:type="spellStart"/>
            <w:r>
              <w:rPr>
                <w:sz w:val="19"/>
                <w:szCs w:val="19"/>
              </w:rPr>
              <w:t>jutsu</w:t>
            </w:r>
            <w:proofErr w:type="spellEnd"/>
            <w:r>
              <w:rPr>
                <w:sz w:val="19"/>
                <w:szCs w:val="19"/>
              </w:rPr>
              <w:t xml:space="preserve"> book, dwell button</w:t>
            </w:r>
          </w:p>
        </w:tc>
      </w:tr>
      <w:tr w:rsidR="00FF5E03" w14:paraId="0E897CBC" w14:textId="77777777">
        <w:tblPrEx>
          <w:tblCellMar>
            <w:top w:w="0" w:type="dxa"/>
            <w:bottom w:w="0" w:type="dxa"/>
          </w:tblCellMar>
        </w:tblPrEx>
        <w:trPr>
          <w:cantSplit/>
          <w:jc w:val="center"/>
        </w:trPr>
        <w:tc>
          <w:tcPr>
            <w:tcW w:w="2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6E354ACE" w14:textId="77777777" w:rsidR="00FF5E03" w:rsidRDefault="00000000">
            <w:pPr>
              <w:keepNext/>
            </w:pPr>
            <w:r>
              <w:rPr>
                <w:sz w:val="19"/>
                <w:szCs w:val="19"/>
              </w:rPr>
              <w:t>effects.py</w:t>
            </w:r>
          </w:p>
        </w:tc>
        <w:tc>
          <w:tcPr>
            <w:tcW w:w="61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D83A624" w14:textId="77777777" w:rsidR="00FF5E03" w:rsidRDefault="00000000">
            <w:pPr>
              <w:keepNext/>
            </w:pPr>
            <w:r>
              <w:rPr>
                <w:sz w:val="19"/>
                <w:szCs w:val="19"/>
              </w:rPr>
              <w:t xml:space="preserve">Procedural and video </w:t>
            </w:r>
            <w:proofErr w:type="spellStart"/>
            <w:r>
              <w:rPr>
                <w:sz w:val="19"/>
                <w:szCs w:val="19"/>
              </w:rPr>
              <w:t>jutsu</w:t>
            </w:r>
            <w:proofErr w:type="spellEnd"/>
            <w:r>
              <w:rPr>
                <w:sz w:val="19"/>
                <w:szCs w:val="19"/>
              </w:rPr>
              <w:t xml:space="preserve"> animations</w:t>
            </w:r>
          </w:p>
        </w:tc>
      </w:tr>
      <w:tr w:rsidR="00FF5E03" w14:paraId="7641E864" w14:textId="77777777">
        <w:tblPrEx>
          <w:tblCellMar>
            <w:top w:w="0" w:type="dxa"/>
            <w:bottom w:w="0" w:type="dxa"/>
          </w:tblCellMar>
        </w:tblPrEx>
        <w:trPr>
          <w:cantSplit/>
          <w:jc w:val="center"/>
        </w:trPr>
        <w:tc>
          <w:tcPr>
            <w:tcW w:w="2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4B8300FA" w14:textId="77777777" w:rsidR="00FF5E03" w:rsidRDefault="00000000">
            <w:pPr>
              <w:keepNext/>
            </w:pPr>
            <w:r>
              <w:rPr>
                <w:sz w:val="19"/>
                <w:szCs w:val="19"/>
              </w:rPr>
              <w:t>jutsu_app.py</w:t>
            </w:r>
          </w:p>
        </w:tc>
        <w:tc>
          <w:tcPr>
            <w:tcW w:w="61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7BC95800" w14:textId="77777777" w:rsidR="00FF5E03" w:rsidRDefault="00000000">
            <w:pPr>
              <w:keepNext/>
            </w:pPr>
            <w:r>
              <w:rPr>
                <w:sz w:val="19"/>
                <w:szCs w:val="19"/>
              </w:rPr>
              <w:t>Live application</w:t>
            </w:r>
          </w:p>
        </w:tc>
      </w:tr>
      <w:tr w:rsidR="00FF5E03" w14:paraId="7A5879B3" w14:textId="77777777">
        <w:tblPrEx>
          <w:tblCellMar>
            <w:top w:w="0" w:type="dxa"/>
            <w:bottom w:w="0" w:type="dxa"/>
          </w:tblCellMar>
        </w:tblPrEx>
        <w:trPr>
          <w:cantSplit/>
          <w:jc w:val="center"/>
        </w:trPr>
        <w:tc>
          <w:tcPr>
            <w:tcW w:w="2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597D2FD9" w14:textId="77777777" w:rsidR="00FF5E03" w:rsidRDefault="00000000">
            <w:pPr>
              <w:keepNext/>
            </w:pPr>
            <w:proofErr w:type="spellStart"/>
            <w:r>
              <w:rPr>
                <w:sz w:val="19"/>
                <w:szCs w:val="19"/>
              </w:rPr>
              <w:t>jutsu_</w:t>
            </w:r>
            <w:proofErr w:type="gramStart"/>
            <w:r>
              <w:rPr>
                <w:sz w:val="19"/>
                <w:szCs w:val="19"/>
              </w:rPr>
              <w:t>config.json</w:t>
            </w:r>
            <w:proofErr w:type="spellEnd"/>
            <w:proofErr w:type="gramEnd"/>
          </w:p>
        </w:tc>
        <w:tc>
          <w:tcPr>
            <w:tcW w:w="61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32A18AD9" w14:textId="77777777" w:rsidR="00FF5E03" w:rsidRDefault="00000000">
            <w:pPr>
              <w:keepNext/>
            </w:pPr>
            <w:r>
              <w:rPr>
                <w:sz w:val="19"/>
                <w:szCs w:val="19"/>
              </w:rPr>
              <w:t xml:space="preserve">Control seals, timing, </w:t>
            </w:r>
            <w:proofErr w:type="spellStart"/>
            <w:r>
              <w:rPr>
                <w:sz w:val="19"/>
                <w:szCs w:val="19"/>
              </w:rPr>
              <w:t>jutsu</w:t>
            </w:r>
            <w:proofErr w:type="spellEnd"/>
            <w:r>
              <w:rPr>
                <w:sz w:val="19"/>
                <w:szCs w:val="19"/>
              </w:rPr>
              <w:t xml:space="preserve"> sequences</w:t>
            </w:r>
          </w:p>
        </w:tc>
      </w:tr>
      <w:tr w:rsidR="00FF5E03" w14:paraId="497BDBF9" w14:textId="77777777">
        <w:tblPrEx>
          <w:tblCellMar>
            <w:top w:w="0" w:type="dxa"/>
            <w:bottom w:w="0" w:type="dxa"/>
          </w:tblCellMar>
        </w:tblPrEx>
        <w:trPr>
          <w:cantSplit/>
          <w:jc w:val="center"/>
        </w:trPr>
        <w:tc>
          <w:tcPr>
            <w:tcW w:w="2900"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2F41C42F" w14:textId="77777777" w:rsidR="00FF5E03" w:rsidRDefault="00000000">
            <w:r>
              <w:rPr>
                <w:sz w:val="19"/>
                <w:szCs w:val="19"/>
              </w:rPr>
              <w:t>test_sequence_engine.py, test_app_headless.py</w:t>
            </w:r>
          </w:p>
        </w:tc>
        <w:tc>
          <w:tcPr>
            <w:tcW w:w="6126" w:type="dxa"/>
            <w:tcBorders>
              <w:top w:val="single" w:sz="4" w:space="0" w:color="808080"/>
              <w:left w:val="single" w:sz="4" w:space="0" w:color="808080"/>
              <w:bottom w:val="single" w:sz="4" w:space="0" w:color="808080"/>
              <w:right w:val="single" w:sz="4" w:space="0" w:color="808080"/>
            </w:tcBorders>
            <w:tcMar>
              <w:top w:w="60" w:type="dxa"/>
              <w:left w:w="90" w:type="dxa"/>
              <w:bottom w:w="60" w:type="dxa"/>
              <w:right w:w="90" w:type="dxa"/>
            </w:tcMar>
            <w:vAlign w:val="center"/>
          </w:tcPr>
          <w:p w14:paraId="0910182B" w14:textId="77777777" w:rsidR="00FF5E03" w:rsidRDefault="00000000">
            <w:r>
              <w:rPr>
                <w:sz w:val="19"/>
                <w:szCs w:val="19"/>
              </w:rPr>
              <w:t>Camera-free tests of the logic and a scripted session</w:t>
            </w:r>
          </w:p>
        </w:tc>
      </w:tr>
    </w:tbl>
    <w:p w14:paraId="2FB2BBB2" w14:textId="77777777" w:rsidR="00FF5E03" w:rsidRDefault="00FF5E03">
      <w:pPr>
        <w:spacing w:after="200"/>
      </w:pPr>
    </w:p>
    <w:p w14:paraId="76D76624" w14:textId="77777777" w:rsidR="00FF5E03" w:rsidRDefault="00000000">
      <w:pPr>
        <w:spacing w:after="140" w:line="300" w:lineRule="auto"/>
        <w:jc w:val="both"/>
      </w:pPr>
      <w:r>
        <w:t xml:space="preserve">Reproduction order: clean_dataset.py → collect_data.py (for any seal to be added) → train_compare.py → jutsu_app.py. Source code: </w:t>
      </w:r>
      <w:r>
        <w:rPr>
          <w:b/>
          <w:bCs/>
          <w:shd w:val="clear" w:color="auto" w:fill="FFFF00"/>
        </w:rPr>
        <w:t>[PLACEHOLDER: repository link]</w:t>
      </w:r>
      <w:r>
        <w:t>.</w:t>
      </w:r>
    </w:p>
    <w:sectPr w:rsidR="00FF5E03">
      <w:footerReference w:type="default" r:id="rId16"/>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4C4FFA" w14:textId="77777777" w:rsidR="00BF28ED" w:rsidRDefault="00BF28ED">
      <w:r>
        <w:separator/>
      </w:r>
    </w:p>
  </w:endnote>
  <w:endnote w:type="continuationSeparator" w:id="0">
    <w:p w14:paraId="7E360657" w14:textId="77777777" w:rsidR="00BF28ED" w:rsidRDefault="00BF28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A32D7" w14:textId="77777777" w:rsidR="00FF5E03" w:rsidRDefault="00000000">
    <w:pPr>
      <w:jc w:val="center"/>
    </w:pPr>
    <w:r>
      <w:rPr>
        <w:sz w:val="22"/>
        <w:szCs w:val="22"/>
      </w:rPr>
      <w:fldChar w:fldCharType="begin"/>
    </w:r>
    <w:r>
      <w:rPr>
        <w:sz w:val="22"/>
        <w:szCs w:val="22"/>
      </w:rPr>
      <w:instrText>PAGE</w:instrText>
    </w:r>
    <w:r>
      <w:rPr>
        <w:sz w:val="22"/>
        <w:szCs w:val="22"/>
      </w:rPr>
      <w:fldChar w:fldCharType="separate"/>
    </w:r>
    <w:r w:rsidR="0072227A">
      <w:rPr>
        <w:noProof/>
        <w:sz w:val="22"/>
        <w:szCs w:val="22"/>
      </w:rPr>
      <w:t>i</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F273F" w14:textId="22DBC359" w:rsidR="00FF5E03" w:rsidRDefault="00000000">
    <w:pPr>
      <w:jc w:val="center"/>
    </w:pPr>
    <w:r>
      <w:rPr>
        <w:sz w:val="22"/>
        <w:szCs w:val="22"/>
      </w:rPr>
      <w:fldChar w:fldCharType="begin"/>
    </w:r>
    <w:r>
      <w:rPr>
        <w:sz w:val="22"/>
        <w:szCs w:val="22"/>
      </w:rPr>
      <w:instrText>PAGE</w:instrText>
    </w:r>
    <w:r>
      <w:rPr>
        <w:sz w:val="22"/>
        <w:szCs w:val="22"/>
      </w:rPr>
      <w:fldChar w:fldCharType="separate"/>
    </w:r>
    <w:r w:rsidR="0072227A">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498BC" w14:textId="77777777" w:rsidR="00BF28ED" w:rsidRDefault="00BF28ED">
      <w:r>
        <w:separator/>
      </w:r>
    </w:p>
  </w:footnote>
  <w:footnote w:type="continuationSeparator" w:id="0">
    <w:p w14:paraId="30C4288D" w14:textId="77777777" w:rsidR="00BF28ED" w:rsidRDefault="00BF28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4C00"/>
    <w:multiLevelType w:val="hybridMultilevel"/>
    <w:tmpl w:val="2BC80942"/>
    <w:lvl w:ilvl="0" w:tplc="8DA20374">
      <w:start w:val="1"/>
      <w:numFmt w:val="bullet"/>
      <w:lvlText w:val="●"/>
      <w:lvlJc w:val="left"/>
      <w:pPr>
        <w:ind w:left="720" w:hanging="360"/>
      </w:pPr>
    </w:lvl>
    <w:lvl w:ilvl="1" w:tplc="CEF2BB7E">
      <w:start w:val="1"/>
      <w:numFmt w:val="bullet"/>
      <w:lvlText w:val="○"/>
      <w:lvlJc w:val="left"/>
      <w:pPr>
        <w:ind w:left="1440" w:hanging="360"/>
      </w:pPr>
    </w:lvl>
    <w:lvl w:ilvl="2" w:tplc="8216E564">
      <w:start w:val="1"/>
      <w:numFmt w:val="bullet"/>
      <w:lvlText w:val="■"/>
      <w:lvlJc w:val="left"/>
      <w:pPr>
        <w:ind w:left="2160" w:hanging="360"/>
      </w:pPr>
    </w:lvl>
    <w:lvl w:ilvl="3" w:tplc="F4285E90">
      <w:start w:val="1"/>
      <w:numFmt w:val="bullet"/>
      <w:lvlText w:val="●"/>
      <w:lvlJc w:val="left"/>
      <w:pPr>
        <w:ind w:left="2880" w:hanging="360"/>
      </w:pPr>
    </w:lvl>
    <w:lvl w:ilvl="4" w:tplc="499651F0">
      <w:start w:val="1"/>
      <w:numFmt w:val="bullet"/>
      <w:lvlText w:val="○"/>
      <w:lvlJc w:val="left"/>
      <w:pPr>
        <w:ind w:left="3600" w:hanging="360"/>
      </w:pPr>
    </w:lvl>
    <w:lvl w:ilvl="5" w:tplc="BDEEFE8C">
      <w:start w:val="1"/>
      <w:numFmt w:val="bullet"/>
      <w:lvlText w:val="■"/>
      <w:lvlJc w:val="left"/>
      <w:pPr>
        <w:ind w:left="4320" w:hanging="360"/>
      </w:pPr>
    </w:lvl>
    <w:lvl w:ilvl="6" w:tplc="FC7A9E82">
      <w:start w:val="1"/>
      <w:numFmt w:val="bullet"/>
      <w:lvlText w:val="●"/>
      <w:lvlJc w:val="left"/>
      <w:pPr>
        <w:ind w:left="5040" w:hanging="360"/>
      </w:pPr>
    </w:lvl>
    <w:lvl w:ilvl="7" w:tplc="8C144A90">
      <w:start w:val="1"/>
      <w:numFmt w:val="bullet"/>
      <w:lvlText w:val="●"/>
      <w:lvlJc w:val="left"/>
      <w:pPr>
        <w:ind w:left="5760" w:hanging="360"/>
      </w:pPr>
    </w:lvl>
    <w:lvl w:ilvl="8" w:tplc="D6C4DB58">
      <w:start w:val="1"/>
      <w:numFmt w:val="bullet"/>
      <w:lvlText w:val="●"/>
      <w:lvlJc w:val="left"/>
      <w:pPr>
        <w:ind w:left="6480" w:hanging="360"/>
      </w:pPr>
    </w:lvl>
  </w:abstractNum>
  <w:abstractNum w:abstractNumId="1" w15:restartNumberingAfterBreak="0">
    <w:nsid w:val="1D3E0DD0"/>
    <w:multiLevelType w:val="hybridMultilevel"/>
    <w:tmpl w:val="17A699FA"/>
    <w:lvl w:ilvl="0" w:tplc="975E550C">
      <w:start w:val="1"/>
      <w:numFmt w:val="decimal"/>
      <w:lvlText w:val="%1."/>
      <w:lvlJc w:val="left"/>
      <w:pPr>
        <w:ind w:left="540" w:hanging="360"/>
      </w:pPr>
      <w:rPr>
        <w:rFonts w:ascii="Times New Roman" w:eastAsia="Times New Roman" w:hAnsi="Times New Roman" w:cs="Times New Roman"/>
        <w:sz w:val="24"/>
        <w:szCs w:val="24"/>
      </w:rPr>
    </w:lvl>
    <w:lvl w:ilvl="1" w:tplc="2FEE3564">
      <w:numFmt w:val="decimal"/>
      <w:lvlText w:val=""/>
      <w:lvlJc w:val="left"/>
    </w:lvl>
    <w:lvl w:ilvl="2" w:tplc="9716AF7E">
      <w:numFmt w:val="decimal"/>
      <w:lvlText w:val=""/>
      <w:lvlJc w:val="left"/>
    </w:lvl>
    <w:lvl w:ilvl="3" w:tplc="19785DE4">
      <w:numFmt w:val="decimal"/>
      <w:lvlText w:val=""/>
      <w:lvlJc w:val="left"/>
    </w:lvl>
    <w:lvl w:ilvl="4" w:tplc="657CB8FA">
      <w:numFmt w:val="decimal"/>
      <w:lvlText w:val=""/>
      <w:lvlJc w:val="left"/>
    </w:lvl>
    <w:lvl w:ilvl="5" w:tplc="003699A6">
      <w:numFmt w:val="decimal"/>
      <w:lvlText w:val=""/>
      <w:lvlJc w:val="left"/>
    </w:lvl>
    <w:lvl w:ilvl="6" w:tplc="12CA45D2">
      <w:numFmt w:val="decimal"/>
      <w:lvlText w:val=""/>
      <w:lvlJc w:val="left"/>
    </w:lvl>
    <w:lvl w:ilvl="7" w:tplc="1F58B342">
      <w:numFmt w:val="decimal"/>
      <w:lvlText w:val=""/>
      <w:lvlJc w:val="left"/>
    </w:lvl>
    <w:lvl w:ilvl="8" w:tplc="9A9A96A8">
      <w:numFmt w:val="decimal"/>
      <w:lvlText w:val=""/>
      <w:lvlJc w:val="left"/>
    </w:lvl>
  </w:abstractNum>
  <w:abstractNum w:abstractNumId="2" w15:restartNumberingAfterBreak="0">
    <w:nsid w:val="35217E55"/>
    <w:multiLevelType w:val="hybridMultilevel"/>
    <w:tmpl w:val="B6F8F9F4"/>
    <w:lvl w:ilvl="0" w:tplc="AC7A7402">
      <w:start w:val="1"/>
      <w:numFmt w:val="decimal"/>
      <w:lvlText w:val="%1."/>
      <w:lvlJc w:val="left"/>
      <w:pPr>
        <w:ind w:left="540" w:hanging="360"/>
      </w:pPr>
      <w:rPr>
        <w:rFonts w:ascii="Times New Roman" w:eastAsia="Times New Roman" w:hAnsi="Times New Roman" w:cs="Times New Roman"/>
        <w:sz w:val="24"/>
        <w:szCs w:val="24"/>
      </w:rPr>
    </w:lvl>
    <w:lvl w:ilvl="1" w:tplc="1186C824">
      <w:numFmt w:val="decimal"/>
      <w:lvlText w:val=""/>
      <w:lvlJc w:val="left"/>
    </w:lvl>
    <w:lvl w:ilvl="2" w:tplc="90D026EE">
      <w:numFmt w:val="decimal"/>
      <w:lvlText w:val=""/>
      <w:lvlJc w:val="left"/>
    </w:lvl>
    <w:lvl w:ilvl="3" w:tplc="DF3A5014">
      <w:numFmt w:val="decimal"/>
      <w:lvlText w:val=""/>
      <w:lvlJc w:val="left"/>
    </w:lvl>
    <w:lvl w:ilvl="4" w:tplc="7CA43490">
      <w:numFmt w:val="decimal"/>
      <w:lvlText w:val=""/>
      <w:lvlJc w:val="left"/>
    </w:lvl>
    <w:lvl w:ilvl="5" w:tplc="C64E59B6">
      <w:numFmt w:val="decimal"/>
      <w:lvlText w:val=""/>
      <w:lvlJc w:val="left"/>
    </w:lvl>
    <w:lvl w:ilvl="6" w:tplc="F930561A">
      <w:numFmt w:val="decimal"/>
      <w:lvlText w:val=""/>
      <w:lvlJc w:val="left"/>
    </w:lvl>
    <w:lvl w:ilvl="7" w:tplc="7B026B34">
      <w:numFmt w:val="decimal"/>
      <w:lvlText w:val=""/>
      <w:lvlJc w:val="left"/>
    </w:lvl>
    <w:lvl w:ilvl="8" w:tplc="4A2E2DDE">
      <w:numFmt w:val="decimal"/>
      <w:lvlText w:val=""/>
      <w:lvlJc w:val="left"/>
    </w:lvl>
  </w:abstractNum>
  <w:abstractNum w:abstractNumId="3" w15:restartNumberingAfterBreak="0">
    <w:nsid w:val="6A3D77F8"/>
    <w:multiLevelType w:val="hybridMultilevel"/>
    <w:tmpl w:val="7D64D882"/>
    <w:lvl w:ilvl="0" w:tplc="9C82924A">
      <w:start w:val="1"/>
      <w:numFmt w:val="decimal"/>
      <w:lvlText w:val="%1."/>
      <w:lvlJc w:val="left"/>
      <w:pPr>
        <w:ind w:left="540" w:hanging="360"/>
      </w:pPr>
      <w:rPr>
        <w:rFonts w:ascii="Times New Roman" w:eastAsia="Times New Roman" w:hAnsi="Times New Roman" w:cs="Times New Roman"/>
        <w:sz w:val="24"/>
        <w:szCs w:val="24"/>
      </w:rPr>
    </w:lvl>
    <w:lvl w:ilvl="1" w:tplc="B2E4596A">
      <w:numFmt w:val="decimal"/>
      <w:lvlText w:val=""/>
      <w:lvlJc w:val="left"/>
    </w:lvl>
    <w:lvl w:ilvl="2" w:tplc="AFD64FC2">
      <w:numFmt w:val="decimal"/>
      <w:lvlText w:val=""/>
      <w:lvlJc w:val="left"/>
    </w:lvl>
    <w:lvl w:ilvl="3" w:tplc="4F9ECC62">
      <w:numFmt w:val="decimal"/>
      <w:lvlText w:val=""/>
      <w:lvlJc w:val="left"/>
    </w:lvl>
    <w:lvl w:ilvl="4" w:tplc="4DF655F0">
      <w:numFmt w:val="decimal"/>
      <w:lvlText w:val=""/>
      <w:lvlJc w:val="left"/>
    </w:lvl>
    <w:lvl w:ilvl="5" w:tplc="2C949360">
      <w:numFmt w:val="decimal"/>
      <w:lvlText w:val=""/>
      <w:lvlJc w:val="left"/>
    </w:lvl>
    <w:lvl w:ilvl="6" w:tplc="6B04D270">
      <w:numFmt w:val="decimal"/>
      <w:lvlText w:val=""/>
      <w:lvlJc w:val="left"/>
    </w:lvl>
    <w:lvl w:ilvl="7" w:tplc="ADF40696">
      <w:numFmt w:val="decimal"/>
      <w:lvlText w:val=""/>
      <w:lvlJc w:val="left"/>
    </w:lvl>
    <w:lvl w:ilvl="8" w:tplc="05CA9790">
      <w:numFmt w:val="decimal"/>
      <w:lvlText w:val=""/>
      <w:lvlJc w:val="left"/>
    </w:lvl>
  </w:abstractNum>
  <w:num w:numId="1" w16cid:durableId="1448506013">
    <w:abstractNumId w:val="0"/>
    <w:lvlOverride w:ilvl="0">
      <w:startOverride w:val="1"/>
    </w:lvlOverride>
  </w:num>
  <w:num w:numId="2" w16cid:durableId="155846688">
    <w:abstractNumId w:val="2"/>
    <w:lvlOverride w:ilvl="0">
      <w:startOverride w:val="1"/>
    </w:lvlOverride>
  </w:num>
  <w:num w:numId="3" w16cid:durableId="2070104523">
    <w:abstractNumId w:val="1"/>
    <w:lvlOverride w:ilvl="0">
      <w:startOverride w:val="1"/>
    </w:lvlOverride>
  </w:num>
  <w:num w:numId="4" w16cid:durableId="657348648">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5E03"/>
    <w:rsid w:val="0002475B"/>
    <w:rsid w:val="00231694"/>
    <w:rsid w:val="0072227A"/>
    <w:rsid w:val="00BF28ED"/>
    <w:rsid w:val="00FF5E03"/>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6CBEDD"/>
  <w15:docId w15:val="{D3B19078-E506-4315-91C1-36BF287D5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40"/>
      <w:szCs w:val="40"/>
    </w:rPr>
  </w:style>
  <w:style w:type="paragraph" w:styleId="Heading2">
    <w:name w:val="heading 2"/>
    <w:uiPriority w:val="9"/>
    <w:unhideWhenUsed/>
    <w:qFormat/>
    <w:pPr>
      <w:outlineLvl w:val="1"/>
    </w:pPr>
    <w:rPr>
      <w:b/>
      <w:bCs/>
      <w:sz w:val="26"/>
      <w:szCs w:val="26"/>
    </w:rPr>
  </w:style>
  <w:style w:type="paragraph" w:styleId="Heading3">
    <w:name w:val="heading 3"/>
    <w:uiPriority w:val="9"/>
    <w:unhideWhenUsed/>
    <w:qFormat/>
    <w:pPr>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30</Pages>
  <Words>6734</Words>
  <Characters>38389</Characters>
  <Application>Microsoft Office Word</Application>
  <DocSecurity>0</DocSecurity>
  <Lines>319</Lines>
  <Paragraphs>90</Paragraphs>
  <ScaleCrop>false</ScaleCrop>
  <HeadingPairs>
    <vt:vector size="2" baseType="variant">
      <vt:variant>
        <vt:lpstr>Title</vt:lpstr>
      </vt:variant>
      <vt:variant>
        <vt:i4>1</vt:i4>
      </vt:variant>
    </vt:vector>
  </HeadingPairs>
  <TitlesOfParts>
    <vt:vector size="1" baseType="lpstr">
      <vt:lpstr>Real-Time Hand-Seal Recognition and Jutsu Sequence Matching Using Classical Pattern Recognition</vt:lpstr>
    </vt:vector>
  </TitlesOfParts>
  <Company/>
  <LinksUpToDate>false</LinksUpToDate>
  <CharactersWithSpaces>45033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Real-Time Hand-Seal Recognition and Jutsu Sequence Matching Using Classical Pattern Recognition</dc:title>
  <dc:creator>Sithaara Jubab Roshan</dc:creator>
  <cp:lastModifiedBy>Sithaara Jubab</cp:lastModifiedBy>
  <cp:revision>2</cp:revision>
  <dcterms:created xsi:type="dcterms:W3CDTF">2026-10-02T09:59:00Z</dcterms:created>
  <dcterms:modified xsi:type="dcterms:W3CDTF">2026-10-06T16:24:00Z</dcterms:modified>
</cp:coreProperties>
</file>