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center"/>
        <w:rPr>
          <w:rFonts w:ascii="Calibri" w:cs="Calibri" w:eastAsia="Calibri" w:hAnsi="Calibri"/>
          <w:color w:val="000000"/>
          <w:sz w:val="44"/>
          <w:szCs w:val="44"/>
          <w:shd w:fill="auto" w:val="clear"/>
          <w:vertAlign w:val="baseline"/>
        </w:rPr>
      </w:pPr>
      <w:r w:rsidDel="00000000" w:rsidR="00000000" w:rsidRPr="00000000">
        <w:rPr>
          <w:rFonts w:ascii="Calibri" w:cs="Calibri" w:eastAsia="Calibri" w:hAnsi="Calibri"/>
          <w:b w:val="1"/>
          <w:bCs w:val="1"/>
          <w:color w:val="000000"/>
          <w:sz w:val="44"/>
          <w:szCs w:val="44"/>
          <w:shd w:fill="auto" w:val="clear"/>
          <w:vertAlign w:val="baseline"/>
          <w:rtl w:val="0"/>
        </w:rPr>
        <w:t xml:space="preserve">James D. Glosser</w:t>
      </w: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Winchester, KY | 859-749-5223 | j.glosser86@gmail.com</w:t>
      </w:r>
    </w:p>
    <w:p w:rsidR="00000000" w:rsidDel="00000000" w:rsidP="00000000" w:rsidRDefault="00000000" w:rsidRPr="00000000" w14:paraId="00000003">
      <w:pPr>
        <w:spacing w:after="0" w:before="0" w:line="240" w:lineRule="auto"/>
        <w:ind w:left="0" w:right="0" w:firstLine="0"/>
        <w:jc w:val="center"/>
        <w:rPr>
          <w:rFonts w:ascii="Calibri" w:cs="Calibri" w:eastAsia="Calibri" w:hAnsi="Calibri"/>
          <w:color w:val="000000"/>
          <w:sz w:val="22"/>
          <w:szCs w:val="22"/>
          <w:shd w:fill="auto" w:val="clear"/>
          <w:vertAlign w:val="baseline"/>
        </w:rPr>
      </w:pPr>
      <w:hyperlink r:id="rId7">
        <w:r w:rsidDel="00000000" w:rsidR="00000000" w:rsidRPr="00000000">
          <w:rPr>
            <w:rFonts w:ascii="Calibri" w:cs="Calibri" w:eastAsia="Calibri" w:hAnsi="Calibri"/>
            <w:color w:val="1155cc"/>
            <w:sz w:val="22"/>
            <w:szCs w:val="22"/>
            <w:u w:val="single"/>
            <w:shd w:fill="auto" w:val="clear"/>
            <w:vertAlign w:val="baseline"/>
            <w:rtl w:val="0"/>
          </w:rPr>
          <w:t xml:space="preserve">sithid.github.io</w:t>
        </w:r>
      </w:hyperlink>
      <w:r w:rsidDel="00000000" w:rsidR="00000000" w:rsidRPr="00000000">
        <w:rPr>
          <w:rFonts w:ascii="Calibri" w:cs="Calibri" w:eastAsia="Calibri" w:hAnsi="Calibri"/>
          <w:color w:val="000000"/>
          <w:sz w:val="22"/>
          <w:szCs w:val="22"/>
          <w:shd w:fill="auto" w:val="clear"/>
          <w:vertAlign w:val="baseline"/>
          <w:rtl w:val="0"/>
        </w:rPr>
        <w:t xml:space="preserve"> | </w:t>
      </w:r>
      <w:hyperlink r:id="rId8">
        <w:r w:rsidDel="00000000" w:rsidR="00000000" w:rsidRPr="00000000">
          <w:rPr>
            <w:rFonts w:ascii="Calibri" w:cs="Calibri" w:eastAsia="Calibri" w:hAnsi="Calibri"/>
            <w:color w:val="1155cc"/>
            <w:sz w:val="22"/>
            <w:szCs w:val="22"/>
            <w:u w:val="single"/>
            <w:shd w:fill="auto" w:val="clear"/>
            <w:vertAlign w:val="baseline"/>
            <w:rtl w:val="0"/>
          </w:rPr>
          <w:t xml:space="preserve">github.com/sithid</w:t>
        </w:r>
      </w:hyperlink>
      <w:r w:rsidDel="00000000" w:rsidR="00000000" w:rsidRPr="00000000">
        <w:rPr>
          <w:rFonts w:ascii="Calibri" w:cs="Calibri" w:eastAsia="Calibri" w:hAnsi="Calibri"/>
          <w:color w:val="000000"/>
          <w:sz w:val="22"/>
          <w:szCs w:val="22"/>
          <w:shd w:fill="auto" w:val="clear"/>
          <w:vertAlign w:val="baseline"/>
          <w:rtl w:val="0"/>
        </w:rPr>
        <w:t xml:space="preserve"> | </w:t>
      </w:r>
      <w:hyperlink r:id="rId9">
        <w:r w:rsidDel="00000000" w:rsidR="00000000" w:rsidRPr="00000000">
          <w:rPr>
            <w:rFonts w:ascii="Calibri" w:cs="Calibri" w:eastAsia="Calibri" w:hAnsi="Calibri"/>
            <w:color w:val="1155cc"/>
            <w:sz w:val="22"/>
            <w:szCs w:val="22"/>
            <w:u w:val="single"/>
            <w:shd w:fill="auto" w:val="clear"/>
            <w:vertAlign w:val="baseline"/>
            <w:rtl w:val="0"/>
          </w:rPr>
          <w:t xml:space="preserve">linkedin.com/in/james-glosser-249100204</w:t>
        </w:r>
      </w:hyperlink>
      <w:r w:rsidDel="00000000" w:rsidR="00000000" w:rsidRPr="00000000">
        <w:rPr>
          <w:rtl w:val="0"/>
        </w:rPr>
      </w:r>
    </w:p>
    <w:p w:rsidR="00000000" w:rsidDel="00000000" w:rsidP="00000000" w:rsidRDefault="00000000" w:rsidRPr="00000000" w14:paraId="00000004">
      <w:pPr>
        <w:spacing w:after="40" w:before="16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5">
      <w:pPr>
        <w:spacing w:after="40" w:before="16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6">
      <w:pPr>
        <w:spacing w:after="200" w:before="0" w:line="276" w:lineRule="auto"/>
        <w:ind w:left="0" w:right="0" w:firstLine="0"/>
        <w:jc w:val="both"/>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Motivated Software Developer and Data Analyst with a versatile background in Full-Stack Web Development, Cloud DevOps, and Data Science. Skilled in building reactive applications with Vue.js and Blazor, orchestrating containerized infrastructure on AWS, and engineering complex data pipelines with Python. Proven ability to combine technical coding skills with strong communication and problem-solving abilities honed through extensive customer service and management experience.</w:t>
      </w:r>
      <w:r w:rsidDel="00000000" w:rsidR="00000000" w:rsidRPr="00000000">
        <w:rPr>
          <w:rtl w:val="0"/>
        </w:rPr>
      </w:r>
    </w:p>
    <w:p w:rsidR="00000000" w:rsidDel="00000000" w:rsidP="00000000" w:rsidRDefault="00000000" w:rsidRPr="00000000" w14:paraId="00000007">
      <w:pPr>
        <w:spacing w:after="40" w:before="16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Technical: </w:t>
      </w:r>
      <w:r w:rsidDel="00000000" w:rsidR="00000000" w:rsidRPr="00000000">
        <w:rPr>
          <w:rFonts w:ascii="Calibri" w:cs="Calibri" w:eastAsia="Calibri" w:hAnsi="Calibri"/>
          <w:color w:val="000000"/>
          <w:sz w:val="22"/>
          <w:szCs w:val="22"/>
          <w:shd w:fill="auto" w:val="clear"/>
          <w:vertAlign w:val="baseline"/>
          <w:rtl w:val="0"/>
        </w:rPr>
        <w:t xml:space="preserve">Languages: Python, C#, JavaScript (ES6+), SQL, Java, HTML5/CSS3</w:t>
      </w:r>
    </w:p>
    <w:p w:rsidR="00000000" w:rsidDel="00000000" w:rsidP="00000000" w:rsidRDefault="00000000" w:rsidRPr="00000000" w14:paraId="0000000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Web &amp; Frontend: Vue.js (Composition API), Pinia, ASP.NET Core, Blazor, REST APIs</w:t>
      </w:r>
    </w:p>
    <w:p w:rsidR="00000000" w:rsidDel="00000000" w:rsidP="00000000" w:rsidRDefault="00000000" w:rsidRPr="00000000" w14:paraId="0000000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Data &amp; Backend: Pandas, NumPy, Matplotlib, Jupyter, Entity Framework Core, GraphQL</w:t>
      </w:r>
    </w:p>
    <w:p w:rsidR="00000000" w:rsidDel="00000000" w:rsidP="00000000" w:rsidRDefault="00000000" w:rsidRPr="00000000" w14:paraId="0000000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Cloud &amp; DevOps: AWS, Docker, Docker Compose, CI/CD Pipelines, PostgreSQL, Redis</w:t>
      </w:r>
    </w:p>
    <w:p w:rsidR="00000000" w:rsidDel="00000000" w:rsidP="00000000" w:rsidRDefault="00000000" w:rsidRPr="00000000" w14:paraId="0000000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Transferable: </w:t>
      </w:r>
      <w:r w:rsidDel="00000000" w:rsidR="00000000" w:rsidRPr="00000000">
        <w:rPr>
          <w:rFonts w:ascii="Calibri" w:cs="Calibri" w:eastAsia="Calibri" w:hAnsi="Calibri"/>
          <w:color w:val="000000"/>
          <w:sz w:val="22"/>
          <w:szCs w:val="22"/>
          <w:shd w:fill="auto" w:val="clear"/>
          <w:vertAlign w:val="baseline"/>
          <w:rtl w:val="0"/>
        </w:rPr>
        <w:t xml:space="preserve">HIPAA Compliance, Detailed Record Keeping, Team Training, Inventory Management, Quantitative Thinking,</w:t>
      </w:r>
    </w:p>
    <w:p w:rsidR="00000000" w:rsidDel="00000000" w:rsidP="00000000" w:rsidRDefault="00000000" w:rsidRPr="00000000" w14:paraId="0000000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Problem-Solving, Collaborative, Effective Written and Verbal Communication</w:t>
      </w:r>
    </w:p>
    <w:p w:rsidR="00000000" w:rsidDel="00000000" w:rsidP="00000000" w:rsidRDefault="00000000" w:rsidRPr="00000000" w14:paraId="0000000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F">
      <w:pPr>
        <w:spacing w:after="40" w:before="16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TECHNICAL PROJECTS</w:t>
      </w:r>
      <w:r w:rsidDel="00000000" w:rsidR="00000000" w:rsidRPr="00000000">
        <w:rPr>
          <w:rtl w:val="0"/>
        </w:rPr>
      </w:r>
    </w:p>
    <w:p w:rsidR="00000000" w:rsidDel="00000000" w:rsidP="00000000" w:rsidRDefault="00000000" w:rsidRPr="00000000" w14:paraId="00000010">
      <w:pPr>
        <w:spacing w:after="0" w:before="80" w:line="240" w:lineRule="auto"/>
        <w:ind w:left="0" w:right="0" w:firstLine="0"/>
        <w:jc w:val="left"/>
        <w:rPr>
          <w:rFonts w:ascii="Calibri" w:cs="Calibri" w:eastAsia="Calibri" w:hAnsi="Calibri"/>
          <w:color w:val="000000"/>
          <w:sz w:val="22"/>
          <w:szCs w:val="22"/>
          <w:shd w:fill="auto" w:val="clear"/>
          <w:vertAlign w:val="baseline"/>
        </w:rPr>
      </w:pPr>
      <w:hyperlink r:id="rId10">
        <w:r w:rsidDel="00000000" w:rsidR="00000000" w:rsidRPr="00000000">
          <w:rPr>
            <w:rFonts w:ascii="Calibri" w:cs="Calibri" w:eastAsia="Calibri" w:hAnsi="Calibri"/>
            <w:b w:val="1"/>
            <w:bCs w:val="1"/>
            <w:color w:val="1155cc"/>
            <w:sz w:val="22"/>
            <w:szCs w:val="22"/>
            <w:u w:val="single"/>
            <w:shd w:fill="auto" w:val="clear"/>
            <w:vertAlign w:val="baseline"/>
            <w:rtl w:val="0"/>
          </w:rPr>
          <w:t xml:space="preserve">Orbital Debris Assessment</w:t>
        </w:r>
      </w:hyperlink>
      <w:r w:rsidDel="00000000" w:rsidR="00000000" w:rsidRPr="00000000">
        <w:rPr>
          <w:rFonts w:ascii="Calibri" w:cs="Calibri" w:eastAsia="Calibri" w:hAnsi="Calibri"/>
          <w:color w:val="000000"/>
          <w:sz w:val="22"/>
          <w:szCs w:val="22"/>
          <w:shd w:fill="auto" w:val="clear"/>
          <w:vertAlign w:val="baseline"/>
          <w:rtl w:val="0"/>
        </w:rPr>
        <w:t xml:space="preserve"> | Lead Analyst</w:t>
      </w:r>
    </w:p>
    <w:p w:rsidR="00000000" w:rsidDel="00000000" w:rsidP="00000000" w:rsidRDefault="00000000" w:rsidRPr="00000000" w14:paraId="00000011">
      <w:pPr>
        <w:spacing w:after="0" w:before="0" w:line="276" w:lineRule="auto"/>
        <w:ind w:left="360" w:right="0" w:firstLine="0"/>
        <w:jc w:val="left"/>
        <w:rPr>
          <w:rFonts w:ascii="Calibri" w:cs="Calibri" w:eastAsia="Calibri" w:hAnsi="Calibri"/>
          <w:color w:val="000000"/>
          <w:sz w:val="20"/>
          <w:szCs w:val="20"/>
          <w:u w:val="single"/>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 built a unified orbital</w:t>
      </w: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debris analysis system by merging SATCAT and UCS datasets into a normalized SQLite database and reconstructing missing orbital, mass, and energy parameters for all tracked objects. The project identifies when debris growth became exponential, maps collision</w:t>
      </w: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risk hotspots in LEO, and highlights which operators contributed the most inactive or high</w:t>
      </w: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risk payloads. </w:t>
      </w:r>
      <w:r w:rsidDel="00000000" w:rsidR="00000000" w:rsidRPr="00000000">
        <w:rPr>
          <w:rtl w:val="0"/>
        </w:rPr>
      </w:r>
    </w:p>
    <w:p w:rsidR="00000000" w:rsidDel="00000000" w:rsidP="00000000" w:rsidRDefault="00000000" w:rsidRPr="00000000" w14:paraId="00000012">
      <w:pPr>
        <w:spacing w:after="0" w:before="120" w:line="240" w:lineRule="auto"/>
        <w:ind w:left="0" w:right="0" w:firstLine="0"/>
        <w:jc w:val="left"/>
        <w:rPr>
          <w:rFonts w:ascii="Calibri" w:cs="Calibri" w:eastAsia="Calibri" w:hAnsi="Calibri"/>
          <w:color w:val="000000"/>
          <w:sz w:val="22"/>
          <w:szCs w:val="22"/>
          <w:shd w:fill="auto" w:val="clear"/>
          <w:vertAlign w:val="baseline"/>
        </w:rPr>
      </w:pPr>
      <w:hyperlink r:id="rId11">
        <w:r w:rsidDel="00000000" w:rsidR="00000000" w:rsidRPr="00000000">
          <w:rPr>
            <w:rFonts w:ascii="Calibri" w:cs="Calibri" w:eastAsia="Calibri" w:hAnsi="Calibri"/>
            <w:b w:val="1"/>
            <w:bCs w:val="1"/>
            <w:color w:val="1155cc"/>
            <w:sz w:val="22"/>
            <w:szCs w:val="22"/>
            <w:u w:val="single"/>
            <w:shd w:fill="auto" w:val="clear"/>
            <w:vertAlign w:val="baseline"/>
            <w:rtl w:val="0"/>
          </w:rPr>
          <w:t xml:space="preserve">The Book Burrow</w:t>
        </w:r>
      </w:hyperlink>
      <w:r w:rsidDel="00000000" w:rsidR="00000000" w:rsidRPr="00000000">
        <w:rPr>
          <w:rFonts w:ascii="Calibri" w:cs="Calibri" w:eastAsia="Calibri" w:hAnsi="Calibri"/>
          <w:color w:val="000000"/>
          <w:sz w:val="22"/>
          <w:szCs w:val="22"/>
          <w:shd w:fill="auto" w:val="clear"/>
          <w:vertAlign w:val="baseline"/>
          <w:rtl w:val="0"/>
        </w:rPr>
        <w:t xml:space="preserve"> | Frontend Developer</w:t>
      </w:r>
    </w:p>
    <w:p w:rsidR="00000000" w:rsidDel="00000000" w:rsidP="00000000" w:rsidRDefault="00000000" w:rsidRPr="00000000" w14:paraId="00000013">
      <w:pPr>
        <w:spacing w:after="0" w:before="0" w:line="276" w:lineRule="auto"/>
        <w:ind w:left="360" w:right="0" w:firstLine="0"/>
        <w:jc w:val="left"/>
        <w:rPr>
          <w:rFonts w:ascii="Calibri" w:cs="Calibri" w:eastAsia="Calibri" w:hAnsi="Calibri"/>
          <w:color w:val="000000"/>
          <w:sz w:val="20"/>
          <w:szCs w:val="20"/>
          <w:u w:val="single"/>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Book Burrow is a responsive Vue 3 web application that lets users search for books through the Google Books API and view details like publisher, release date, and synopsis. It includes a personal bookshelf system where users can save books they plan to read or have finished. The project emphasizes clean UI design, API integration, and client</w:t>
      </w: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side state management. </w:t>
      </w:r>
      <w:r w:rsidDel="00000000" w:rsidR="00000000" w:rsidRPr="00000000">
        <w:rPr>
          <w:rtl w:val="0"/>
        </w:rPr>
      </w:r>
    </w:p>
    <w:p w:rsidR="00000000" w:rsidDel="00000000" w:rsidP="00000000" w:rsidRDefault="00000000" w:rsidRPr="00000000" w14:paraId="00000014">
      <w:pPr>
        <w:spacing w:after="0" w:before="120" w:line="240" w:lineRule="auto"/>
        <w:ind w:left="0" w:right="0" w:firstLine="0"/>
        <w:jc w:val="left"/>
        <w:rPr>
          <w:rFonts w:ascii="Calibri" w:cs="Calibri" w:eastAsia="Calibri" w:hAnsi="Calibri"/>
          <w:color w:val="000000"/>
          <w:sz w:val="22"/>
          <w:szCs w:val="22"/>
          <w:shd w:fill="auto" w:val="clear"/>
          <w:vertAlign w:val="baseline"/>
        </w:rPr>
      </w:pPr>
      <w:hyperlink r:id="rId12">
        <w:r w:rsidDel="00000000" w:rsidR="00000000" w:rsidRPr="00000000">
          <w:rPr>
            <w:rFonts w:ascii="Calibri" w:cs="Calibri" w:eastAsia="Calibri" w:hAnsi="Calibri"/>
            <w:b w:val="1"/>
            <w:bCs w:val="1"/>
            <w:color w:val="1155cc"/>
            <w:sz w:val="22"/>
            <w:szCs w:val="22"/>
            <w:u w:val="single"/>
            <w:shd w:fill="auto" w:val="clear"/>
            <w:vertAlign w:val="baseline"/>
            <w:rtl w:val="0"/>
          </w:rPr>
          <w:t xml:space="preserve">DiscoverUO</w:t>
        </w:r>
      </w:hyperlink>
      <w:r w:rsidDel="00000000" w:rsidR="00000000" w:rsidRPr="00000000">
        <w:rPr>
          <w:rFonts w:ascii="Calibri" w:cs="Calibri" w:eastAsia="Calibri" w:hAnsi="Calibri"/>
          <w:color w:val="000000"/>
          <w:sz w:val="22"/>
          <w:szCs w:val="22"/>
          <w:shd w:fill="auto" w:val="clear"/>
          <w:vertAlign w:val="baseline"/>
          <w:rtl w:val="0"/>
        </w:rPr>
        <w:t xml:space="preserve"> | Full Stack Developer</w:t>
      </w:r>
    </w:p>
    <w:p w:rsidR="00000000" w:rsidDel="00000000" w:rsidP="00000000" w:rsidRDefault="00000000" w:rsidRPr="00000000" w14:paraId="00000015">
      <w:pPr>
        <w:spacing w:after="0" w:before="0" w:line="276" w:lineRule="auto"/>
        <w:ind w:left="36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DiscoverUO is a full</w:t>
      </w: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stack Blazor web application that aggregates and displays active Ultima Online private servers in a centralized, user</w:t>
      </w:r>
      <w:r w:rsidDel="00000000" w:rsidR="00000000" w:rsidRPr="00000000">
        <w:rPr>
          <w:rFonts w:ascii="Quattrocento Sans" w:cs="Quattrocento Sans" w:eastAsia="Quattrocento Sans" w:hAnsi="Quattrocento San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friendly interface. It pulls live shard data, organizes server details like population and uptime, and presents them through a responsive UI backed by Entity Framework Core. The project highlights database design, API consumption, and interactive frontend development in C# and ASP.NET Core. </w:t>
      </w:r>
    </w:p>
    <w:p w:rsidR="00000000" w:rsidDel="00000000" w:rsidP="00000000" w:rsidRDefault="00000000" w:rsidRPr="00000000" w14:paraId="00000016">
      <w:pPr>
        <w:spacing w:after="0" w:before="0" w:line="276" w:lineRule="auto"/>
        <w:ind w:left="36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after="0" w:before="0" w:line="276" w:lineRule="auto"/>
        <w:ind w:left="36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0" w:before="0" w:line="276" w:lineRule="auto"/>
        <w:ind w:left="36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spacing w:after="40" w:before="16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1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Code:You</w:t>
      </w:r>
      <w:r w:rsidDel="00000000" w:rsidR="00000000" w:rsidRPr="00000000">
        <w:rPr>
          <w:rFonts w:ascii="Calibri" w:cs="Calibri" w:eastAsia="Calibri" w:hAnsi="Calibri"/>
          <w:color w:val="000000"/>
          <w:sz w:val="22"/>
          <w:szCs w:val="22"/>
          <w:shd w:fill="auto" w:val="clear"/>
          <w:vertAlign w:val="baseline"/>
          <w:rtl w:val="0"/>
        </w:rPr>
        <w:t xml:space="preserve"> | Kentucky</w:t>
      </w:r>
    </w:p>
    <w:p w:rsidR="00000000" w:rsidDel="00000000" w:rsidP="00000000" w:rsidRDefault="00000000" w:rsidRPr="00000000" w14:paraId="0000001B">
      <w:pPr>
        <w:numPr>
          <w:ilvl w:val="0"/>
          <w:numId w:val="1"/>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Data Analysis Pathway (In Progress) – Focus: Python, Pandas, Data Visualization</w:t>
      </w:r>
    </w:p>
    <w:p w:rsidR="00000000" w:rsidDel="00000000" w:rsidP="00000000" w:rsidRDefault="00000000" w:rsidRPr="00000000" w14:paraId="0000001C">
      <w:pPr>
        <w:numPr>
          <w:ilvl w:val="0"/>
          <w:numId w:val="1"/>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Web Development Pathway (August 2025) – Focus: JavaScript, Vue.js, API Integration</w:t>
      </w:r>
    </w:p>
    <w:p w:rsidR="00000000" w:rsidDel="00000000" w:rsidP="00000000" w:rsidRDefault="00000000" w:rsidRPr="00000000" w14:paraId="0000001D">
      <w:pPr>
        <w:numPr>
          <w:ilvl w:val="0"/>
          <w:numId w:val="1"/>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AWS DevOps Workshop (February 2025) – Focus: Cloud deployment, Docker, CI/CD</w:t>
      </w:r>
    </w:p>
    <w:p w:rsidR="00000000" w:rsidDel="00000000" w:rsidP="00000000" w:rsidRDefault="00000000" w:rsidRPr="00000000" w14:paraId="0000001E">
      <w:pPr>
        <w:numPr>
          <w:ilvl w:val="0"/>
          <w:numId w:val="1"/>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Software Development Pathway (December 2024) – Focus: C#, .NET, OOP</w:t>
      </w:r>
    </w:p>
    <w:p w:rsidR="00000000" w:rsidDel="00000000" w:rsidP="00000000" w:rsidRDefault="00000000" w:rsidRPr="00000000" w14:paraId="0000001F">
      <w:pPr>
        <w:spacing w:after="0" w:before="8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KCTCS</w:t>
      </w:r>
      <w:r w:rsidDel="00000000" w:rsidR="00000000" w:rsidRPr="00000000">
        <w:rPr>
          <w:rFonts w:ascii="Calibri" w:cs="Calibri" w:eastAsia="Calibri" w:hAnsi="Calibri"/>
          <w:color w:val="000000"/>
          <w:sz w:val="22"/>
          <w:szCs w:val="22"/>
          <w:shd w:fill="auto" w:val="clear"/>
          <w:vertAlign w:val="baseline"/>
          <w:rtl w:val="0"/>
        </w:rPr>
        <w:t xml:space="preserve"> | Kentucky</w:t>
      </w:r>
    </w:p>
    <w:p w:rsidR="00000000" w:rsidDel="00000000" w:rsidP="00000000" w:rsidRDefault="00000000" w:rsidRPr="00000000" w14:paraId="00000020">
      <w:pPr>
        <w:numPr>
          <w:ilvl w:val="0"/>
          <w:numId w:val="2"/>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Coursework toward Associate of Applied Science in Programming | Dean’s List (Spring 2020)</w:t>
      </w:r>
    </w:p>
    <w:p w:rsidR="00000000" w:rsidDel="00000000" w:rsidP="00000000" w:rsidRDefault="00000000" w:rsidRPr="00000000" w14:paraId="00000021">
      <w:pPr>
        <w:spacing w:after="200" w:before="0" w:line="276" w:lineRule="auto"/>
        <w:ind w:left="0" w:right="0" w:firstLine="0"/>
        <w:jc w:val="left"/>
        <w:rPr>
          <w:rFonts w:ascii="Calibri" w:cs="Calibri" w:eastAsia="Calibri" w:hAnsi="Calibri"/>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2">
      <w:pPr>
        <w:spacing w:after="40" w:before="16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2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Maximus</w:t>
      </w:r>
      <w:r w:rsidDel="00000000" w:rsidR="00000000" w:rsidRPr="00000000">
        <w:rPr>
          <w:rFonts w:ascii="Calibri" w:cs="Calibri" w:eastAsia="Calibri" w:hAnsi="Calibri"/>
          <w:color w:val="000000"/>
          <w:sz w:val="22"/>
          <w:szCs w:val="22"/>
          <w:shd w:fill="auto" w:val="clear"/>
          <w:vertAlign w:val="baseline"/>
          <w:rtl w:val="0"/>
        </w:rPr>
        <w:t xml:space="preserve"> | Tier 1 Claims Representative (Medicare Part A, B &amp; DME)</w:t>
      </w:r>
      <w:r w:rsidDel="00000000" w:rsidR="00000000" w:rsidRPr="00000000">
        <w:rPr>
          <w:rFonts w:ascii="Calibri" w:cs="Calibri" w:eastAsia="Calibri" w:hAnsi="Calibri"/>
          <w:i w:val="1"/>
          <w:iCs w:val="1"/>
          <w:color w:val="000000"/>
          <w:sz w:val="22"/>
          <w:szCs w:val="22"/>
          <w:shd w:fill="auto" w:val="clear"/>
          <w:vertAlign w:val="baseline"/>
          <w:rtl w:val="0"/>
        </w:rPr>
        <w:br w:type="textWrapping"/>
        <w:t xml:space="preserve">Winchester, KY | August 2025 – Present</w:t>
      </w:r>
      <w:r w:rsidDel="00000000" w:rsidR="00000000" w:rsidRPr="00000000">
        <w:rPr>
          <w:rtl w:val="0"/>
        </w:rPr>
      </w:r>
    </w:p>
    <w:p w:rsidR="00000000" w:rsidDel="00000000" w:rsidP="00000000" w:rsidRDefault="00000000" w:rsidRPr="00000000" w14:paraId="00000024">
      <w:pPr>
        <w:numPr>
          <w:ilvl w:val="0"/>
          <w:numId w:val="3"/>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Promoted to Tier 1 Representative to conduct detailed claim research and problem resolution for Medicare Part A, Part B, and Durable Medical Equipment (DME) claims.</w:t>
      </w:r>
    </w:p>
    <w:p w:rsidR="00000000" w:rsidDel="00000000" w:rsidP="00000000" w:rsidRDefault="00000000" w:rsidRPr="00000000" w14:paraId="00000025">
      <w:pPr>
        <w:numPr>
          <w:ilvl w:val="0"/>
          <w:numId w:val="3"/>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Analyze complex beneficiary claim histories to resolve escalated issues, utilizing logic and quantitative reasoning to ensure accurate coverage determinations.</w:t>
      </w:r>
    </w:p>
    <w:p w:rsidR="00000000" w:rsidDel="00000000" w:rsidP="00000000" w:rsidRDefault="00000000" w:rsidRPr="00000000" w14:paraId="00000026">
      <w:pPr>
        <w:numPr>
          <w:ilvl w:val="0"/>
          <w:numId w:val="3"/>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Maintain 100% HIPAA compliance while managing sensitive data and navigating federal healthcare databases.</w:t>
      </w:r>
    </w:p>
    <w:p w:rsidR="00000000" w:rsidDel="00000000" w:rsidP="00000000" w:rsidRDefault="00000000" w:rsidRPr="00000000" w14:paraId="00000027">
      <w:pPr>
        <w:spacing w:after="0" w:before="12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Pearl Interactive</w:t>
      </w:r>
      <w:r w:rsidDel="00000000" w:rsidR="00000000" w:rsidRPr="00000000">
        <w:rPr>
          <w:rFonts w:ascii="Calibri" w:cs="Calibri" w:eastAsia="Calibri" w:hAnsi="Calibri"/>
          <w:color w:val="000000"/>
          <w:sz w:val="22"/>
          <w:szCs w:val="22"/>
          <w:shd w:fill="auto" w:val="clear"/>
          <w:vertAlign w:val="baseline"/>
          <w:rtl w:val="0"/>
        </w:rPr>
        <w:t xml:space="preserve"> | Customer Service Representative</w:t>
      </w:r>
      <w:r w:rsidDel="00000000" w:rsidR="00000000" w:rsidRPr="00000000">
        <w:rPr>
          <w:rFonts w:ascii="Calibri" w:cs="Calibri" w:eastAsia="Calibri" w:hAnsi="Calibri"/>
          <w:i w:val="1"/>
          <w:iCs w:val="1"/>
          <w:color w:val="000000"/>
          <w:sz w:val="22"/>
          <w:szCs w:val="22"/>
          <w:shd w:fill="auto" w:val="clear"/>
          <w:vertAlign w:val="baseline"/>
          <w:rtl w:val="0"/>
        </w:rPr>
        <w:br w:type="textWrapping"/>
        <w:t xml:space="preserve">Winchester, KY | August 2023 – August 2025</w:t>
      </w:r>
      <w:r w:rsidDel="00000000" w:rsidR="00000000" w:rsidRPr="00000000">
        <w:rPr>
          <w:rtl w:val="0"/>
        </w:rPr>
      </w:r>
    </w:p>
    <w:p w:rsidR="00000000" w:rsidDel="00000000" w:rsidP="00000000" w:rsidRDefault="00000000" w:rsidRPr="00000000" w14:paraId="00000028">
      <w:pPr>
        <w:numPr>
          <w:ilvl w:val="0"/>
          <w:numId w:val="4"/>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Answered incoming calls from beneficiaries regarding their Medicare coverage, providing custom-tailored experiences for every caller.</w:t>
      </w:r>
    </w:p>
    <w:p w:rsidR="00000000" w:rsidDel="00000000" w:rsidP="00000000" w:rsidRDefault="00000000" w:rsidRPr="00000000" w14:paraId="00000029">
      <w:pPr>
        <w:numPr>
          <w:ilvl w:val="0"/>
          <w:numId w:val="4"/>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Performed detailed record-keeping for all interactions by logging call-specific data such as reason for calling, resolution, and resources used.</w:t>
      </w:r>
    </w:p>
    <w:p w:rsidR="00000000" w:rsidDel="00000000" w:rsidP="00000000" w:rsidRDefault="00000000" w:rsidRPr="00000000" w14:paraId="0000002A">
      <w:pPr>
        <w:numPr>
          <w:ilvl w:val="0"/>
          <w:numId w:val="4"/>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Maintained strict HIPAA compliance and high standards of quality and professionalism during every interaction.</w:t>
      </w:r>
    </w:p>
    <w:p w:rsidR="00000000" w:rsidDel="00000000" w:rsidP="00000000" w:rsidRDefault="00000000" w:rsidRPr="00000000" w14:paraId="0000002B">
      <w:pPr>
        <w:spacing w:after="0" w:before="12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Little Caesars</w:t>
      </w:r>
      <w:r w:rsidDel="00000000" w:rsidR="00000000" w:rsidRPr="00000000">
        <w:rPr>
          <w:rFonts w:ascii="Calibri" w:cs="Calibri" w:eastAsia="Calibri" w:hAnsi="Calibri"/>
          <w:color w:val="000000"/>
          <w:sz w:val="22"/>
          <w:szCs w:val="22"/>
          <w:shd w:fill="auto" w:val="clear"/>
          <w:vertAlign w:val="baseline"/>
          <w:rtl w:val="0"/>
        </w:rPr>
        <w:t xml:space="preserve"> | Shift Manager</w:t>
      </w:r>
      <w:r w:rsidDel="00000000" w:rsidR="00000000" w:rsidRPr="00000000">
        <w:rPr>
          <w:rFonts w:ascii="Calibri" w:cs="Calibri" w:eastAsia="Calibri" w:hAnsi="Calibri"/>
          <w:i w:val="1"/>
          <w:iCs w:val="1"/>
          <w:color w:val="000000"/>
          <w:sz w:val="22"/>
          <w:szCs w:val="22"/>
          <w:shd w:fill="auto" w:val="clear"/>
          <w:vertAlign w:val="baseline"/>
          <w:rtl w:val="0"/>
        </w:rPr>
        <w:br w:type="textWrapping"/>
        <w:t xml:space="preserve">Winchester, KY | March 2023 – August 2023</w:t>
      </w:r>
      <w:r w:rsidDel="00000000" w:rsidR="00000000" w:rsidRPr="00000000">
        <w:rPr>
          <w:rtl w:val="0"/>
        </w:rPr>
      </w:r>
    </w:p>
    <w:p w:rsidR="00000000" w:rsidDel="00000000" w:rsidP="00000000" w:rsidRDefault="00000000" w:rsidRPr="00000000" w14:paraId="0000002C">
      <w:pPr>
        <w:numPr>
          <w:ilvl w:val="0"/>
          <w:numId w:val="5"/>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Ran the make line, creating custom pizzas to order as well as "Hot and Ready" pizzas for the hotbox.</w:t>
      </w:r>
    </w:p>
    <w:p w:rsidR="00000000" w:rsidDel="00000000" w:rsidP="00000000" w:rsidRDefault="00000000" w:rsidRPr="00000000" w14:paraId="0000002D">
      <w:pPr>
        <w:numPr>
          <w:ilvl w:val="0"/>
          <w:numId w:val="5"/>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Inspected and maintained temperatures of food storage locations, make line ingredients, and walk-ins to ensure food safety.</w:t>
      </w:r>
    </w:p>
    <w:p w:rsidR="00000000" w:rsidDel="00000000" w:rsidP="00000000" w:rsidRDefault="00000000" w:rsidRPr="00000000" w14:paraId="0000002E">
      <w:pPr>
        <w:numPr>
          <w:ilvl w:val="0"/>
          <w:numId w:val="5"/>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Handled register cash pulls, safe drops, and safe counts from one shift to another with precision.</w:t>
      </w:r>
    </w:p>
    <w:p w:rsidR="00000000" w:rsidDel="00000000" w:rsidP="00000000" w:rsidRDefault="00000000" w:rsidRPr="00000000" w14:paraId="0000002F">
      <w:pPr>
        <w:numPr>
          <w:ilvl w:val="0"/>
          <w:numId w:val="5"/>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Closed and cleaned the store as a keyholder on closing shifts.</w:t>
      </w:r>
    </w:p>
    <w:p w:rsidR="00000000" w:rsidDel="00000000" w:rsidP="00000000" w:rsidRDefault="00000000" w:rsidRPr="00000000" w14:paraId="00000030">
      <w:pPr>
        <w:spacing w:after="0" w:before="12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BP</w:t>
      </w:r>
      <w:r w:rsidDel="00000000" w:rsidR="00000000" w:rsidRPr="00000000">
        <w:rPr>
          <w:rFonts w:ascii="Calibri" w:cs="Calibri" w:eastAsia="Calibri" w:hAnsi="Calibri"/>
          <w:color w:val="000000"/>
          <w:sz w:val="22"/>
          <w:szCs w:val="22"/>
          <w:shd w:fill="auto" w:val="clear"/>
          <w:vertAlign w:val="baseline"/>
          <w:rtl w:val="0"/>
        </w:rPr>
        <w:t xml:space="preserve"> | Keyholder</w:t>
      </w:r>
      <w:r w:rsidDel="00000000" w:rsidR="00000000" w:rsidRPr="00000000">
        <w:rPr>
          <w:rFonts w:ascii="Calibri" w:cs="Calibri" w:eastAsia="Calibri" w:hAnsi="Calibri"/>
          <w:i w:val="1"/>
          <w:iCs w:val="1"/>
          <w:color w:val="000000"/>
          <w:sz w:val="22"/>
          <w:szCs w:val="22"/>
          <w:shd w:fill="auto" w:val="clear"/>
          <w:vertAlign w:val="baseline"/>
          <w:rtl w:val="0"/>
        </w:rPr>
        <w:br w:type="textWrapping"/>
        <w:t xml:space="preserve">Winchester, KY | August 2021 – October 2022</w:t>
      </w:r>
      <w:r w:rsidDel="00000000" w:rsidR="00000000" w:rsidRPr="00000000">
        <w:rPr>
          <w:rtl w:val="0"/>
        </w:rPr>
      </w:r>
    </w:p>
    <w:p w:rsidR="00000000" w:rsidDel="00000000" w:rsidP="00000000" w:rsidRDefault="00000000" w:rsidRPr="00000000" w14:paraId="00000031">
      <w:pPr>
        <w:numPr>
          <w:ilvl w:val="0"/>
          <w:numId w:val="6"/>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Ran a cash</w:t>
      </w:r>
      <w:r w:rsidDel="00000000" w:rsidR="00000000" w:rsidRPr="00000000">
        <w:rPr>
          <w:rFonts w:ascii="Calibri" w:cs="Calibri" w:eastAsia="Calibri" w:hAnsi="Calibri"/>
          <w:color w:val="000000"/>
          <w:sz w:val="20"/>
          <w:szCs w:val="20"/>
          <w:shd w:fill="auto" w:val="clear"/>
          <w:vertAlign w:val="baseline"/>
          <w:rtl w:val="0"/>
        </w:rPr>
        <w:t xml:space="preserve"> register to ring up customer purchases and accurately handled cash with near-perfect precision.</w:t>
      </w:r>
    </w:p>
    <w:p w:rsidR="00000000" w:rsidDel="00000000" w:rsidP="00000000" w:rsidRDefault="00000000" w:rsidRPr="00000000" w14:paraId="00000032">
      <w:pPr>
        <w:numPr>
          <w:ilvl w:val="0"/>
          <w:numId w:val="6"/>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Closed out registers for the day and ran nightly paperwork in preparation for the next business day.</w:t>
      </w:r>
    </w:p>
    <w:p w:rsidR="00000000" w:rsidDel="00000000" w:rsidP="00000000" w:rsidRDefault="00000000" w:rsidRPr="00000000" w14:paraId="00000033">
      <w:pPr>
        <w:numPr>
          <w:ilvl w:val="0"/>
          <w:numId w:val="6"/>
        </w:numPr>
        <w:spacing w:after="0" w:before="0" w:line="276" w:lineRule="auto"/>
        <w:ind w:left="360" w:right="0" w:hanging="360"/>
        <w:jc w:val="left"/>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Assisted with organizing and stocking store inventory and maintained a clean atmosphere for customers.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github.com/sithid/the-book-burrow" TargetMode="External"/><Relationship Id="rId10" Type="http://schemas.openxmlformats.org/officeDocument/2006/relationships/hyperlink" Target="http://github.com/sithid/orbital-debris-assessment" TargetMode="External"/><Relationship Id="rId12" Type="http://schemas.openxmlformats.org/officeDocument/2006/relationships/hyperlink" Target="http://github.com/sithid/DiscoverUO" TargetMode="External"/><Relationship Id="rId9" Type="http://schemas.openxmlformats.org/officeDocument/2006/relationships/hyperlink" Target="http://linkedin.com/in/james-glosser-24910020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thid.github.io/" TargetMode="External"/><Relationship Id="rId8" Type="http://schemas.openxmlformats.org/officeDocument/2006/relationships/hyperlink" Target="http://github.com/sith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og52DBF8ZApkUGv0fUbfpLUmQ==">CgMxLjA4AHIhMTRkNFc5N3JSam1sWXFwRkctcGZIZFltNzdvWjZwOHAz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