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E2F8" w14:textId="419A3264" w:rsidR="00A042A4" w:rsidRPr="006F219C" w:rsidRDefault="00A042A4">
      <w:pPr>
        <w:jc w:val="center"/>
        <w:rPr>
          <w:rFonts w:ascii="Meiryo UI" w:eastAsia="Meiryo UI" w:hAnsi="Meiryo UI" w:cs="Meiryo UI"/>
          <w:b/>
          <w:bCs/>
          <w:sz w:val="21"/>
          <w:szCs w:val="21"/>
        </w:rPr>
      </w:pPr>
      <w:r w:rsidRPr="006F219C">
        <w:rPr>
          <w:rFonts w:ascii="Meiryo UI" w:eastAsia="Meiryo UI" w:hAnsi="Meiryo UI" w:cs="Meiryo UI" w:hint="eastAsia"/>
          <w:b/>
          <w:bCs/>
          <w:sz w:val="21"/>
          <w:szCs w:val="21"/>
        </w:rPr>
        <w:t>出張</w:t>
      </w:r>
      <w:r w:rsidR="00797D9B" w:rsidRPr="006F219C">
        <w:rPr>
          <w:rFonts w:ascii="Meiryo UI" w:eastAsia="Meiryo UI" w:hAnsi="Meiryo UI" w:cs="Meiryo UI" w:hint="eastAsia"/>
          <w:b/>
          <w:bCs/>
          <w:sz w:val="21"/>
          <w:szCs w:val="21"/>
        </w:rPr>
        <w:t>・</w:t>
      </w:r>
      <w:r w:rsidRPr="006F219C">
        <w:rPr>
          <w:rFonts w:ascii="Meiryo UI" w:eastAsia="Meiryo UI" w:hAnsi="Meiryo UI" w:cs="Meiryo UI" w:hint="eastAsia"/>
          <w:b/>
          <w:bCs/>
          <w:sz w:val="21"/>
          <w:szCs w:val="21"/>
        </w:rPr>
        <w:t>旅費規程</w:t>
      </w:r>
    </w:p>
    <w:p w14:paraId="32A919F6" w14:textId="77777777" w:rsidR="00A042A4" w:rsidRPr="006F219C" w:rsidRDefault="00A042A4">
      <w:pPr>
        <w:rPr>
          <w:rFonts w:ascii="Meiryo UI" w:eastAsia="Meiryo UI" w:hAnsi="Meiryo UI" w:cs="Meiryo UI"/>
          <w:sz w:val="21"/>
          <w:szCs w:val="21"/>
        </w:rPr>
      </w:pPr>
    </w:p>
    <w:p w14:paraId="1C55D25A" w14:textId="77777777" w:rsidR="00A042A4" w:rsidRPr="006F219C" w:rsidRDefault="00A042A4">
      <w:pPr>
        <w:rPr>
          <w:rFonts w:ascii="Meiryo UI" w:eastAsia="Meiryo UI" w:hAnsi="Meiryo UI" w:cs="Meiryo UI"/>
          <w:sz w:val="21"/>
          <w:szCs w:val="21"/>
        </w:rPr>
      </w:pPr>
    </w:p>
    <w:p w14:paraId="23739453" w14:textId="77777777" w:rsidR="00A042A4" w:rsidRPr="006F219C" w:rsidRDefault="00A042A4">
      <w:pPr>
        <w:jc w:val="center"/>
        <w:rPr>
          <w:rFonts w:ascii="Meiryo UI" w:eastAsia="Meiryo UI" w:hAnsi="Meiryo UI" w:cs="Meiryo UI"/>
          <w:sz w:val="21"/>
          <w:szCs w:val="21"/>
        </w:rPr>
      </w:pPr>
      <w:r w:rsidRPr="006F219C">
        <w:rPr>
          <w:rFonts w:ascii="Meiryo UI" w:eastAsia="Meiryo UI" w:hAnsi="Meiryo UI" w:cs="Meiryo UI" w:hint="eastAsia"/>
          <w:sz w:val="21"/>
          <w:szCs w:val="21"/>
        </w:rPr>
        <w:t>第１章　　総　　則</w:t>
      </w:r>
    </w:p>
    <w:p w14:paraId="240DEE86" w14:textId="77777777" w:rsidR="00A042A4" w:rsidRPr="006F219C" w:rsidRDefault="00A042A4">
      <w:pPr>
        <w:rPr>
          <w:rFonts w:ascii="Meiryo UI" w:eastAsia="Meiryo UI" w:hAnsi="Meiryo UI" w:cs="Meiryo UI"/>
          <w:sz w:val="21"/>
          <w:szCs w:val="21"/>
        </w:rPr>
      </w:pPr>
    </w:p>
    <w:p w14:paraId="45845143" w14:textId="199DE451"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第１条</w:t>
      </w:r>
      <w:r w:rsidR="00A042A4" w:rsidRPr="006F219C">
        <w:rPr>
          <w:rFonts w:ascii="Meiryo UI" w:eastAsia="Meiryo UI" w:hAnsi="Meiryo UI" w:cs="Meiryo UI" w:hint="eastAsia"/>
          <w:sz w:val="21"/>
          <w:szCs w:val="21"/>
        </w:rPr>
        <w:t>（目的）</w:t>
      </w:r>
    </w:p>
    <w:p w14:paraId="002E553B" w14:textId="160B99E9"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この規程は、就業規則（以下「規則」という。）第</w:t>
      </w:r>
      <w:r w:rsidR="006010A4">
        <w:rPr>
          <w:rFonts w:ascii="Meiryo UI" w:eastAsia="Meiryo UI" w:hAnsi="Meiryo UI" w:cs="Meiryo UI" w:hint="eastAsia"/>
          <w:sz w:val="21"/>
          <w:szCs w:val="21"/>
        </w:rPr>
        <w:t>○</w:t>
      </w:r>
      <w:r w:rsidRPr="006F219C">
        <w:rPr>
          <w:rFonts w:ascii="Meiryo UI" w:eastAsia="Meiryo UI" w:hAnsi="Meiryo UI" w:cs="Meiryo UI" w:hint="eastAsia"/>
          <w:sz w:val="21"/>
          <w:szCs w:val="21"/>
        </w:rPr>
        <w:t>条の規定に基づき社員が業務のため出張する場合の手続および旅費に関して定める。</w:t>
      </w:r>
    </w:p>
    <w:p w14:paraId="0C885C67" w14:textId="77777777" w:rsidR="00A042A4" w:rsidRPr="006F219C" w:rsidRDefault="00A042A4">
      <w:pPr>
        <w:ind w:left="210" w:hangingChars="100" w:hanging="210"/>
        <w:rPr>
          <w:rFonts w:ascii="Meiryo UI" w:eastAsia="Meiryo UI" w:hAnsi="Meiryo UI" w:cs="Meiryo UI"/>
          <w:sz w:val="21"/>
          <w:szCs w:val="21"/>
        </w:rPr>
      </w:pPr>
    </w:p>
    <w:p w14:paraId="664D9616" w14:textId="7386823A"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第２条</w:t>
      </w:r>
      <w:r w:rsidR="00A042A4" w:rsidRPr="006F219C">
        <w:rPr>
          <w:rFonts w:ascii="Meiryo UI" w:eastAsia="Meiryo UI" w:hAnsi="Meiryo UI" w:cs="Meiryo UI" w:hint="eastAsia"/>
          <w:sz w:val="21"/>
          <w:szCs w:val="21"/>
        </w:rPr>
        <w:t>（適用範囲）</w:t>
      </w:r>
    </w:p>
    <w:p w14:paraId="4983BAD3" w14:textId="79EDE8F4"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この規程は、規則第３条に定める社員について適用する。パートタイマー等就業形態が特殊な勤務に従事する者については適用しない。</w:t>
      </w:r>
    </w:p>
    <w:p w14:paraId="5DA31056" w14:textId="77777777" w:rsidR="00A042A4" w:rsidRPr="006F219C" w:rsidRDefault="00A042A4">
      <w:pPr>
        <w:ind w:left="210" w:hangingChars="100" w:hanging="210"/>
        <w:rPr>
          <w:rFonts w:ascii="Meiryo UI" w:eastAsia="Meiryo UI" w:hAnsi="Meiryo UI" w:cs="Meiryo UI"/>
          <w:sz w:val="21"/>
          <w:szCs w:val="21"/>
        </w:rPr>
      </w:pPr>
    </w:p>
    <w:p w14:paraId="53B68B5B" w14:textId="361CB2C7"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第３条</w:t>
      </w:r>
      <w:r w:rsidR="00A042A4" w:rsidRPr="006F219C">
        <w:rPr>
          <w:rFonts w:ascii="Meiryo UI" w:eastAsia="Meiryo UI" w:hAnsi="Meiryo UI" w:cs="Meiryo UI" w:hint="eastAsia"/>
          <w:sz w:val="21"/>
          <w:szCs w:val="21"/>
        </w:rPr>
        <w:t>（出張の定義）</w:t>
      </w:r>
    </w:p>
    <w:p w14:paraId="1D0D1347" w14:textId="67DB2FA5"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出張とは、就業規則第○条第○項に基づき、通常勤務地または自宅を起点として目的地までの距離が片道１００ｋｍ以上の場所に移動し、職務を遂行するものをいう。</w:t>
      </w:r>
    </w:p>
    <w:p w14:paraId="19A94FE1" w14:textId="77777777" w:rsidR="00A042A4" w:rsidRPr="006F219C" w:rsidRDefault="00A042A4">
      <w:pPr>
        <w:ind w:left="210" w:hangingChars="100" w:hanging="210"/>
        <w:rPr>
          <w:rFonts w:ascii="Meiryo UI" w:eastAsia="Meiryo UI" w:hAnsi="Meiryo UI" w:cs="Meiryo UI"/>
          <w:sz w:val="21"/>
          <w:szCs w:val="21"/>
        </w:rPr>
      </w:pPr>
    </w:p>
    <w:p w14:paraId="0F6A305A" w14:textId="3C451C01"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第４条</w:t>
      </w:r>
      <w:r w:rsidR="00A042A4" w:rsidRPr="006F219C">
        <w:rPr>
          <w:rFonts w:ascii="Meiryo UI" w:eastAsia="Meiryo UI" w:hAnsi="Meiryo UI" w:cs="Meiryo UI" w:hint="eastAsia"/>
          <w:sz w:val="21"/>
          <w:szCs w:val="21"/>
        </w:rPr>
        <w:t>（出張の区分）</w:t>
      </w:r>
    </w:p>
    <w:p w14:paraId="77CD965A" w14:textId="79D9871E"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出張の区分は、出張を命ぜられた社員の勤務地を起点として次のとおり区分する。</w:t>
      </w:r>
    </w:p>
    <w:p w14:paraId="250DFA9A"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（１）日帰り出張</w:t>
      </w:r>
    </w:p>
    <w:p w14:paraId="24539BD2" w14:textId="77777777" w:rsidR="00A042A4" w:rsidRPr="006F219C" w:rsidRDefault="00A042A4">
      <w:pPr>
        <w:ind w:left="420" w:hangingChars="200" w:hanging="420"/>
        <w:rPr>
          <w:rFonts w:ascii="Meiryo UI" w:eastAsia="Meiryo UI" w:hAnsi="Meiryo UI" w:cs="Meiryo UI"/>
          <w:sz w:val="21"/>
          <w:szCs w:val="21"/>
        </w:rPr>
      </w:pPr>
      <w:r w:rsidRPr="006F219C">
        <w:rPr>
          <w:rFonts w:ascii="Meiryo UI" w:eastAsia="Meiryo UI" w:hAnsi="Meiryo UI" w:cs="Meiryo UI" w:hint="eastAsia"/>
          <w:sz w:val="21"/>
          <w:szCs w:val="21"/>
        </w:rPr>
        <w:t xml:space="preserve">　　日帰り出張とは、片道１００ｋｍ以上の距離であるか、または片道２時間以上を要する地域への出張であり、早期出発して業務に従事し当日中に帰着することが可能なものとする。</w:t>
      </w:r>
    </w:p>
    <w:p w14:paraId="368D91C5"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（２）宿泊出張</w:t>
      </w:r>
    </w:p>
    <w:p w14:paraId="701DFB2B"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 xml:space="preserve">　　宿泊出張とは、日帰り出張以外の地域への出張をいう。</w:t>
      </w:r>
    </w:p>
    <w:p w14:paraId="4939A133" w14:textId="77777777" w:rsidR="00A042A4" w:rsidRPr="006F219C" w:rsidRDefault="00A042A4">
      <w:pPr>
        <w:ind w:left="210" w:hangingChars="100" w:hanging="210"/>
        <w:rPr>
          <w:rFonts w:ascii="Meiryo UI" w:eastAsia="Meiryo UI" w:hAnsi="Meiryo UI" w:cs="Meiryo UI"/>
          <w:sz w:val="21"/>
          <w:szCs w:val="21"/>
        </w:rPr>
      </w:pPr>
    </w:p>
    <w:p w14:paraId="42E9EFAD" w14:textId="57F6EAFD"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第５条</w:t>
      </w:r>
      <w:r w:rsidR="00A042A4" w:rsidRPr="006F219C">
        <w:rPr>
          <w:rFonts w:ascii="Meiryo UI" w:eastAsia="Meiryo UI" w:hAnsi="Meiryo UI" w:cs="Meiryo UI" w:hint="eastAsia"/>
          <w:sz w:val="21"/>
          <w:szCs w:val="21"/>
        </w:rPr>
        <w:t>（旅費の種類）</w:t>
      </w:r>
    </w:p>
    <w:p w14:paraId="239CAAFF" w14:textId="595B5735"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本規程でいう旅費とは次のものとする。なお、本条第１号および第２号は実費が支払われるものとし、出張後すみやかに領収書を提出するものとする。</w:t>
      </w:r>
    </w:p>
    <w:p w14:paraId="4C58C8BC"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（１）交通費</w:t>
      </w:r>
    </w:p>
    <w:p w14:paraId="0519B4CF"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（２）宿泊費</w:t>
      </w:r>
    </w:p>
    <w:p w14:paraId="463A1AE0"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（３）日当</w:t>
      </w:r>
    </w:p>
    <w:p w14:paraId="3E25EDA0" w14:textId="77777777" w:rsidR="00A042A4" w:rsidRPr="006F219C" w:rsidRDefault="00A042A4">
      <w:pPr>
        <w:ind w:left="210" w:hangingChars="100" w:hanging="210"/>
        <w:rPr>
          <w:rFonts w:ascii="Meiryo UI" w:eastAsia="Meiryo UI" w:hAnsi="Meiryo UI" w:cs="Meiryo UI"/>
          <w:sz w:val="21"/>
          <w:szCs w:val="21"/>
        </w:rPr>
      </w:pPr>
    </w:p>
    <w:p w14:paraId="5019DC54" w14:textId="4B91FE3E"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第６条</w:t>
      </w:r>
      <w:r w:rsidR="00A042A4" w:rsidRPr="006F219C">
        <w:rPr>
          <w:rFonts w:ascii="Meiryo UI" w:eastAsia="Meiryo UI" w:hAnsi="Meiryo UI" w:cs="Meiryo UI" w:hint="eastAsia"/>
          <w:sz w:val="21"/>
          <w:szCs w:val="21"/>
        </w:rPr>
        <w:t>（交通機関）</w:t>
      </w:r>
    </w:p>
    <w:p w14:paraId="0B266E1E" w14:textId="5EBB39E3"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利用する交通機関は、鉄道、船舶、飛行機、バスとし、タクシーはやむを得ない場合に限って利用するものとする。</w:t>
      </w:r>
    </w:p>
    <w:p w14:paraId="5C5B2214" w14:textId="77777777" w:rsidR="00A042A4" w:rsidRPr="006F219C" w:rsidRDefault="00A042A4">
      <w:pPr>
        <w:rPr>
          <w:rFonts w:ascii="Meiryo UI" w:eastAsia="Meiryo UI" w:hAnsi="Meiryo UI" w:cs="Meiryo UI"/>
          <w:sz w:val="21"/>
          <w:szCs w:val="21"/>
        </w:rPr>
      </w:pPr>
    </w:p>
    <w:p w14:paraId="2F374769" w14:textId="77777777" w:rsidR="00A042A4" w:rsidRPr="006F219C" w:rsidRDefault="00A042A4">
      <w:pPr>
        <w:rPr>
          <w:rFonts w:ascii="Meiryo UI" w:eastAsia="Meiryo UI" w:hAnsi="Meiryo UI" w:cs="Meiryo UI"/>
          <w:sz w:val="21"/>
          <w:szCs w:val="21"/>
        </w:rPr>
      </w:pPr>
    </w:p>
    <w:p w14:paraId="76BB616E" w14:textId="77777777" w:rsidR="00A042A4" w:rsidRPr="006F219C" w:rsidRDefault="00A042A4">
      <w:pPr>
        <w:jc w:val="center"/>
        <w:rPr>
          <w:rFonts w:ascii="Meiryo UI" w:eastAsia="Meiryo UI" w:hAnsi="Meiryo UI" w:cs="Meiryo UI"/>
          <w:sz w:val="21"/>
          <w:szCs w:val="21"/>
        </w:rPr>
      </w:pPr>
      <w:r w:rsidRPr="006F219C">
        <w:rPr>
          <w:rFonts w:ascii="Meiryo UI" w:eastAsia="Meiryo UI" w:hAnsi="Meiryo UI" w:cs="Meiryo UI" w:hint="eastAsia"/>
          <w:sz w:val="21"/>
          <w:szCs w:val="21"/>
        </w:rPr>
        <w:t>第２章　　出張手続</w:t>
      </w:r>
    </w:p>
    <w:p w14:paraId="0D95B472" w14:textId="77777777" w:rsidR="00A042A4" w:rsidRPr="006F219C" w:rsidRDefault="00A042A4">
      <w:pPr>
        <w:rPr>
          <w:rFonts w:ascii="Meiryo UI" w:eastAsia="Meiryo UI" w:hAnsi="Meiryo UI" w:cs="Meiryo UI"/>
          <w:sz w:val="21"/>
          <w:szCs w:val="21"/>
        </w:rPr>
      </w:pPr>
    </w:p>
    <w:p w14:paraId="43383A14" w14:textId="53FA437D"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第７条</w:t>
      </w:r>
      <w:r w:rsidR="00A042A4" w:rsidRPr="006F219C">
        <w:rPr>
          <w:rFonts w:ascii="Meiryo UI" w:eastAsia="Meiryo UI" w:hAnsi="Meiryo UI" w:cs="Meiryo UI" w:hint="eastAsia"/>
          <w:sz w:val="21"/>
          <w:szCs w:val="21"/>
        </w:rPr>
        <w:t>（出張の申請）</w:t>
      </w:r>
    </w:p>
    <w:p w14:paraId="5F18E1BD" w14:textId="0CCF7EEB"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出張を命ぜられた者は「出張申請書」に必要事項を記入し、記名捺印の上、所属長に提出し承認を受けなければならない。</w:t>
      </w:r>
    </w:p>
    <w:p w14:paraId="5898ECA5" w14:textId="77777777" w:rsidR="00A042A4" w:rsidRPr="006F219C" w:rsidRDefault="00A042A4">
      <w:pPr>
        <w:ind w:left="210" w:hangingChars="100" w:hanging="210"/>
        <w:rPr>
          <w:rFonts w:ascii="Meiryo UI" w:eastAsia="Meiryo UI" w:hAnsi="Meiryo UI" w:cs="Meiryo UI"/>
          <w:sz w:val="21"/>
          <w:szCs w:val="21"/>
        </w:rPr>
      </w:pPr>
    </w:p>
    <w:p w14:paraId="7DBB5FBD" w14:textId="4D58D8E4"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第８条</w:t>
      </w:r>
      <w:r w:rsidR="00A042A4" w:rsidRPr="006F219C">
        <w:rPr>
          <w:rFonts w:ascii="Meiryo UI" w:eastAsia="Meiryo UI" w:hAnsi="Meiryo UI" w:cs="Meiryo UI" w:hint="eastAsia"/>
          <w:sz w:val="21"/>
          <w:szCs w:val="21"/>
        </w:rPr>
        <w:t>（予定の変更）</w:t>
      </w:r>
    </w:p>
    <w:p w14:paraId="1854C1C9" w14:textId="363798E1"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出張途中において、予定していた経路および日程を変更する必要が生じた場合は直ちに所属長に連絡し、その承認を受けなければならない。</w:t>
      </w:r>
    </w:p>
    <w:p w14:paraId="069AF3B2" w14:textId="77777777" w:rsidR="00A042A4" w:rsidRPr="006F219C" w:rsidRDefault="00A042A4">
      <w:pPr>
        <w:ind w:left="210" w:hangingChars="100" w:hanging="210"/>
        <w:rPr>
          <w:rFonts w:ascii="Meiryo UI" w:eastAsia="Meiryo UI" w:hAnsi="Meiryo UI" w:cs="Meiryo UI"/>
          <w:sz w:val="21"/>
          <w:szCs w:val="21"/>
        </w:rPr>
      </w:pPr>
    </w:p>
    <w:p w14:paraId="0183A592" w14:textId="7A0B5F5D"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第９条</w:t>
      </w:r>
      <w:r w:rsidR="00A042A4" w:rsidRPr="006F219C">
        <w:rPr>
          <w:rFonts w:ascii="Meiryo UI" w:eastAsia="Meiryo UI" w:hAnsi="Meiryo UI" w:cs="Meiryo UI" w:hint="eastAsia"/>
          <w:sz w:val="21"/>
          <w:szCs w:val="21"/>
        </w:rPr>
        <w:t>（旅費の仮払い）</w:t>
      </w:r>
    </w:p>
    <w:p w14:paraId="32738478" w14:textId="20C9AFDB"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出張旅費は、「出張申請書」に基づいて概算額を仮払いすることができる。</w:t>
      </w:r>
    </w:p>
    <w:p w14:paraId="14ADAC71" w14:textId="77777777" w:rsidR="00A042A4" w:rsidRPr="006F219C" w:rsidRDefault="00A042A4">
      <w:pPr>
        <w:ind w:left="210" w:hangingChars="100" w:hanging="210"/>
        <w:rPr>
          <w:rFonts w:ascii="Meiryo UI" w:eastAsia="Meiryo UI" w:hAnsi="Meiryo UI" w:cs="Meiryo UI"/>
          <w:sz w:val="21"/>
          <w:szCs w:val="21"/>
        </w:rPr>
      </w:pPr>
    </w:p>
    <w:p w14:paraId="65BD168B" w14:textId="319C9B8D"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第１０条</w:t>
      </w:r>
      <w:r w:rsidR="00A042A4" w:rsidRPr="006F219C">
        <w:rPr>
          <w:rFonts w:ascii="Meiryo UI" w:eastAsia="Meiryo UI" w:hAnsi="Meiryo UI" w:cs="Meiryo UI" w:hint="eastAsia"/>
          <w:sz w:val="21"/>
          <w:szCs w:val="21"/>
        </w:rPr>
        <w:t>（帰社後の報告および旅費の精算）</w:t>
      </w:r>
    </w:p>
    <w:p w14:paraId="2216D07D" w14:textId="3CB3CAEA"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出張業務が終了した場合、帰社後すみやかに次の書類を提出し、旅費の精算を行なわなくてはならない。</w:t>
      </w:r>
    </w:p>
    <w:p w14:paraId="6049227A"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（１）旅費精算書</w:t>
      </w:r>
    </w:p>
    <w:p w14:paraId="70BC7EB4"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（２）旅費明細書</w:t>
      </w:r>
    </w:p>
    <w:p w14:paraId="0A55BE2C"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（３）出張報告書</w:t>
      </w:r>
    </w:p>
    <w:p w14:paraId="166D5E5A"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（４）その他必要な報告書</w:t>
      </w:r>
    </w:p>
    <w:p w14:paraId="7CC9574B" w14:textId="77777777" w:rsidR="00A042A4" w:rsidRPr="006F219C" w:rsidRDefault="00A042A4">
      <w:pPr>
        <w:rPr>
          <w:rFonts w:ascii="Meiryo UI" w:eastAsia="Meiryo UI" w:hAnsi="Meiryo UI" w:cs="Meiryo UI"/>
          <w:sz w:val="21"/>
          <w:szCs w:val="21"/>
        </w:rPr>
      </w:pPr>
    </w:p>
    <w:p w14:paraId="5326C5B7" w14:textId="77777777" w:rsidR="00A042A4" w:rsidRPr="006F219C" w:rsidRDefault="00A042A4">
      <w:pPr>
        <w:rPr>
          <w:rFonts w:ascii="Meiryo UI" w:eastAsia="Meiryo UI" w:hAnsi="Meiryo UI" w:cs="Meiryo UI"/>
          <w:sz w:val="21"/>
          <w:szCs w:val="21"/>
        </w:rPr>
      </w:pPr>
    </w:p>
    <w:p w14:paraId="117BE5DC" w14:textId="77777777" w:rsidR="00A042A4" w:rsidRPr="006F219C" w:rsidRDefault="00A042A4">
      <w:pPr>
        <w:jc w:val="center"/>
        <w:rPr>
          <w:rFonts w:ascii="Meiryo UI" w:eastAsia="Meiryo UI" w:hAnsi="Meiryo UI" w:cs="Meiryo UI"/>
          <w:sz w:val="21"/>
          <w:szCs w:val="21"/>
        </w:rPr>
      </w:pPr>
      <w:r w:rsidRPr="006F219C">
        <w:rPr>
          <w:rFonts w:ascii="Meiryo UI" w:eastAsia="Meiryo UI" w:hAnsi="Meiryo UI" w:cs="Meiryo UI" w:hint="eastAsia"/>
          <w:sz w:val="21"/>
          <w:szCs w:val="21"/>
        </w:rPr>
        <w:t>第３章　出張旅費</w:t>
      </w:r>
    </w:p>
    <w:p w14:paraId="592DDD5F" w14:textId="77777777" w:rsidR="00A042A4" w:rsidRPr="006F219C" w:rsidRDefault="00A042A4">
      <w:pPr>
        <w:rPr>
          <w:rFonts w:ascii="Meiryo UI" w:eastAsia="Meiryo UI" w:hAnsi="Meiryo UI" w:cs="Meiryo UI"/>
          <w:sz w:val="21"/>
          <w:szCs w:val="21"/>
        </w:rPr>
      </w:pPr>
    </w:p>
    <w:p w14:paraId="4F92650B" w14:textId="35DF448B"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第１１条</w:t>
      </w:r>
      <w:r w:rsidR="00A042A4" w:rsidRPr="006F219C">
        <w:rPr>
          <w:rFonts w:ascii="Meiryo UI" w:eastAsia="Meiryo UI" w:hAnsi="Meiryo UI" w:cs="Meiryo UI" w:hint="eastAsia"/>
          <w:sz w:val="21"/>
          <w:szCs w:val="21"/>
        </w:rPr>
        <w:t>（交通費の計算）</w:t>
      </w:r>
    </w:p>
    <w:p w14:paraId="3E3B478A" w14:textId="5353B5C8"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交通費は、次の区分によって実費を支給する。</w:t>
      </w:r>
    </w:p>
    <w:p w14:paraId="03344C3B"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（１）鉄道料金</w:t>
      </w:r>
    </w:p>
    <w:p w14:paraId="085D37C6"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（２）船舶料金</w:t>
      </w:r>
    </w:p>
    <w:p w14:paraId="7B314D38"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（３）航空料金</w:t>
      </w:r>
    </w:p>
    <w:p w14:paraId="2D6C4736"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（４）その他の交通料金</w:t>
      </w:r>
    </w:p>
    <w:p w14:paraId="2DF4A022"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２．レンタカーの利用は原則として認めないが、所属長の承認を受けたときはこの限りではない。この場合、レンタカー代の実費を支給する。</w:t>
      </w:r>
    </w:p>
    <w:p w14:paraId="1CB01710" w14:textId="77777777" w:rsidR="00A042A4" w:rsidRPr="006F219C" w:rsidRDefault="00A042A4">
      <w:pPr>
        <w:ind w:left="210" w:hangingChars="100" w:hanging="210"/>
        <w:rPr>
          <w:rFonts w:ascii="Meiryo UI" w:eastAsia="Meiryo UI" w:hAnsi="Meiryo UI" w:cs="Meiryo UI"/>
          <w:sz w:val="21"/>
          <w:szCs w:val="21"/>
        </w:rPr>
      </w:pPr>
    </w:p>
    <w:p w14:paraId="2A718B11" w14:textId="30524775"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第１２条</w:t>
      </w:r>
      <w:r w:rsidR="00A042A4" w:rsidRPr="006F219C">
        <w:rPr>
          <w:rFonts w:ascii="Meiryo UI" w:eastAsia="Meiryo UI" w:hAnsi="Meiryo UI" w:cs="Meiryo UI" w:hint="eastAsia"/>
          <w:sz w:val="21"/>
          <w:szCs w:val="21"/>
        </w:rPr>
        <w:t>（宿泊費の限度額）</w:t>
      </w:r>
    </w:p>
    <w:p w14:paraId="60F0E53D" w14:textId="6839D2FC"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出張による１泊当り宿泊費の限度額は次のとおりとする。</w:t>
      </w:r>
    </w:p>
    <w:p w14:paraId="14973BBD" w14:textId="2555E7A2"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lastRenderedPageBreak/>
        <w:t>（１）一般社員</w:t>
      </w:r>
      <w:r w:rsidRPr="006F219C">
        <w:rPr>
          <w:rFonts w:ascii="Meiryo UI" w:eastAsia="Meiryo UI" w:hAnsi="Meiryo UI" w:cs="Meiryo UI" w:hint="eastAsia"/>
          <w:sz w:val="21"/>
          <w:szCs w:val="21"/>
        </w:rPr>
        <w:tab/>
        <w:t xml:space="preserve">　　　　</w:t>
      </w:r>
      <w:r w:rsidR="00856E1D">
        <w:rPr>
          <w:rFonts w:ascii="Meiryo UI" w:eastAsia="Meiryo UI" w:hAnsi="Meiryo UI" w:cs="Meiryo UI" w:hint="eastAsia"/>
          <w:sz w:val="21"/>
          <w:szCs w:val="21"/>
        </w:rPr>
        <w:t xml:space="preserve">　 </w:t>
      </w:r>
      <w:r w:rsidRPr="006F219C">
        <w:rPr>
          <w:rFonts w:ascii="Meiryo UI" w:eastAsia="Meiryo UI" w:hAnsi="Meiryo UI" w:cs="Meiryo UI" w:hint="eastAsia"/>
          <w:sz w:val="21"/>
          <w:szCs w:val="21"/>
        </w:rPr>
        <w:t>８，０００円</w:t>
      </w:r>
      <w:r w:rsidRPr="006F219C">
        <w:rPr>
          <w:rFonts w:ascii="Meiryo UI" w:eastAsia="Meiryo UI" w:hAnsi="Meiryo UI" w:cs="Meiryo UI" w:hint="eastAsia"/>
          <w:sz w:val="21"/>
          <w:szCs w:val="21"/>
        </w:rPr>
        <w:tab/>
      </w:r>
    </w:p>
    <w:p w14:paraId="08DB8EB1" w14:textId="73C2F75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（２）マネージャー</w:t>
      </w:r>
      <w:r w:rsidRPr="006F219C">
        <w:rPr>
          <w:rFonts w:ascii="Meiryo UI" w:eastAsia="Meiryo UI" w:hAnsi="Meiryo UI" w:cs="Meiryo UI" w:hint="eastAsia"/>
          <w:sz w:val="21"/>
          <w:szCs w:val="21"/>
        </w:rPr>
        <w:tab/>
        <w:t xml:space="preserve">　</w:t>
      </w:r>
      <w:r w:rsidR="00856E1D">
        <w:rPr>
          <w:rFonts w:ascii="Meiryo UI" w:eastAsia="Meiryo UI" w:hAnsi="Meiryo UI" w:cs="Meiryo UI" w:hint="eastAsia"/>
          <w:sz w:val="21"/>
          <w:szCs w:val="21"/>
        </w:rPr>
        <w:t xml:space="preserve">　　　　 </w:t>
      </w:r>
      <w:r w:rsidRPr="006F219C">
        <w:rPr>
          <w:rFonts w:ascii="Meiryo UI" w:eastAsia="Meiryo UI" w:hAnsi="Meiryo UI" w:cs="Meiryo UI" w:hint="eastAsia"/>
          <w:sz w:val="21"/>
          <w:szCs w:val="21"/>
        </w:rPr>
        <w:t>９，０００円</w:t>
      </w:r>
      <w:r w:rsidRPr="006F219C">
        <w:rPr>
          <w:rFonts w:ascii="Meiryo UI" w:eastAsia="Meiryo UI" w:hAnsi="Meiryo UI" w:cs="Meiryo UI" w:hint="eastAsia"/>
          <w:sz w:val="21"/>
          <w:szCs w:val="21"/>
        </w:rPr>
        <w:tab/>
      </w:r>
    </w:p>
    <w:p w14:paraId="69FDC549" w14:textId="047368AF"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（３）部長</w:t>
      </w:r>
      <w:r w:rsidRPr="006F219C">
        <w:rPr>
          <w:rFonts w:ascii="Meiryo UI" w:eastAsia="Meiryo UI" w:hAnsi="Meiryo UI" w:cs="Meiryo UI" w:hint="eastAsia"/>
          <w:sz w:val="21"/>
          <w:szCs w:val="21"/>
        </w:rPr>
        <w:tab/>
      </w:r>
      <w:r w:rsidR="00856E1D">
        <w:rPr>
          <w:rFonts w:ascii="Meiryo UI" w:eastAsia="Meiryo UI" w:hAnsi="Meiryo UI" w:cs="Meiryo UI" w:hint="eastAsia"/>
          <w:sz w:val="21"/>
          <w:szCs w:val="21"/>
        </w:rPr>
        <w:t xml:space="preserve">     </w:t>
      </w:r>
      <w:r w:rsidRPr="006F219C">
        <w:rPr>
          <w:rFonts w:ascii="Meiryo UI" w:eastAsia="Meiryo UI" w:hAnsi="Meiryo UI" w:cs="Meiryo UI" w:hint="eastAsia"/>
          <w:sz w:val="21"/>
          <w:szCs w:val="21"/>
        </w:rPr>
        <w:t>１０，０００円（役員を除く）</w:t>
      </w:r>
    </w:p>
    <w:p w14:paraId="47866912" w14:textId="77777777" w:rsidR="00A042A4" w:rsidRPr="006F219C" w:rsidRDefault="00A042A4">
      <w:pPr>
        <w:ind w:left="210" w:hangingChars="100" w:hanging="210"/>
        <w:rPr>
          <w:rFonts w:ascii="Meiryo UI" w:eastAsia="Meiryo UI" w:hAnsi="Meiryo UI" w:cs="Meiryo UI"/>
          <w:sz w:val="21"/>
          <w:szCs w:val="21"/>
        </w:rPr>
      </w:pPr>
    </w:p>
    <w:p w14:paraId="0A79B26E" w14:textId="18C8FD3C"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第１３条</w:t>
      </w:r>
      <w:r w:rsidR="00A042A4" w:rsidRPr="006F219C">
        <w:rPr>
          <w:rFonts w:ascii="Meiryo UI" w:eastAsia="Meiryo UI" w:hAnsi="Meiryo UI" w:cs="Meiryo UI" w:hint="eastAsia"/>
          <w:sz w:val="21"/>
          <w:szCs w:val="21"/>
        </w:rPr>
        <w:t>（日当の計算方法）</w:t>
      </w:r>
    </w:p>
    <w:p w14:paraId="79BEE619" w14:textId="458EBAC1"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日当は１日につき次に定める金額とし、出発の日から帰着の日までの日数によって計算する。</w:t>
      </w:r>
    </w:p>
    <w:p w14:paraId="2B8E3981"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（１）一般社員　　　　　２，０００円</w:t>
      </w:r>
    </w:p>
    <w:p w14:paraId="0A40DD69" w14:textId="6BA3E939"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 xml:space="preserve">（２）マネージャー　　　</w:t>
      </w:r>
      <w:r w:rsidR="00856E1D">
        <w:rPr>
          <w:rFonts w:ascii="Meiryo UI" w:eastAsia="Meiryo UI" w:hAnsi="Meiryo UI" w:cs="Meiryo UI" w:hint="eastAsia"/>
          <w:sz w:val="21"/>
          <w:szCs w:val="21"/>
        </w:rPr>
        <w:t xml:space="preserve"> </w:t>
      </w:r>
      <w:r w:rsidRPr="006F219C">
        <w:rPr>
          <w:rFonts w:ascii="Meiryo UI" w:eastAsia="Meiryo UI" w:hAnsi="Meiryo UI" w:cs="Meiryo UI" w:hint="eastAsia"/>
          <w:sz w:val="21"/>
          <w:szCs w:val="21"/>
        </w:rPr>
        <w:t>２，５００円</w:t>
      </w:r>
    </w:p>
    <w:p w14:paraId="757ACCEC" w14:textId="0A3712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 xml:space="preserve">（３）部長　　　　　　　</w:t>
      </w:r>
      <w:r w:rsidR="00856E1D">
        <w:rPr>
          <w:rFonts w:ascii="Meiryo UI" w:eastAsia="Meiryo UI" w:hAnsi="Meiryo UI" w:cs="Meiryo UI" w:hint="eastAsia"/>
          <w:sz w:val="21"/>
          <w:szCs w:val="21"/>
        </w:rPr>
        <w:t xml:space="preserve"> </w:t>
      </w:r>
      <w:r w:rsidRPr="006F219C">
        <w:rPr>
          <w:rFonts w:ascii="Meiryo UI" w:eastAsia="Meiryo UI" w:hAnsi="Meiryo UI" w:cs="Meiryo UI" w:hint="eastAsia"/>
          <w:sz w:val="21"/>
          <w:szCs w:val="21"/>
        </w:rPr>
        <w:t>３，０００円</w:t>
      </w:r>
    </w:p>
    <w:p w14:paraId="03147A64" w14:textId="77777777" w:rsidR="00A042A4" w:rsidRPr="006F219C" w:rsidRDefault="00A042A4">
      <w:pPr>
        <w:ind w:left="210" w:hangingChars="100" w:hanging="210"/>
        <w:rPr>
          <w:rFonts w:ascii="Meiryo UI" w:eastAsia="Meiryo UI" w:hAnsi="Meiryo UI" w:cs="Meiryo UI"/>
          <w:sz w:val="21"/>
          <w:szCs w:val="21"/>
        </w:rPr>
      </w:pPr>
    </w:p>
    <w:p w14:paraId="43A7FD29" w14:textId="6AF1B5C5"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第１４条</w:t>
      </w:r>
      <w:r w:rsidR="00A042A4" w:rsidRPr="006F219C">
        <w:rPr>
          <w:rFonts w:ascii="Meiryo UI" w:eastAsia="Meiryo UI" w:hAnsi="Meiryo UI" w:cs="Meiryo UI" w:hint="eastAsia"/>
          <w:sz w:val="21"/>
          <w:szCs w:val="21"/>
        </w:rPr>
        <w:t>（宿泊費の計算方法）</w:t>
      </w:r>
    </w:p>
    <w:p w14:paraId="1EA7D588" w14:textId="7A6697CA"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宿泊費は、第１２条に定める金額を限度とし、実費を宿泊日数によって計算する。</w:t>
      </w:r>
    </w:p>
    <w:p w14:paraId="27B77F66"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２．前項にかかわらず、業務の都合等やむを得ない事情により第１２条に定める金額を超える費用を要した場合は、会社の許可によりその実費を支給することがある。</w:t>
      </w:r>
    </w:p>
    <w:p w14:paraId="459F4059" w14:textId="77777777" w:rsidR="00A042A4" w:rsidRPr="006F219C" w:rsidRDefault="00A042A4">
      <w:pPr>
        <w:ind w:left="210" w:hangingChars="100" w:hanging="210"/>
        <w:rPr>
          <w:rFonts w:ascii="Meiryo UI" w:eastAsia="Meiryo UI" w:hAnsi="Meiryo UI" w:cs="Meiryo UI"/>
          <w:sz w:val="21"/>
          <w:szCs w:val="21"/>
        </w:rPr>
      </w:pPr>
    </w:p>
    <w:p w14:paraId="09747D70" w14:textId="3D4CD8AD"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第１５条</w:t>
      </w:r>
      <w:r w:rsidR="00A042A4" w:rsidRPr="006F219C">
        <w:rPr>
          <w:rFonts w:ascii="Meiryo UI" w:eastAsia="Meiryo UI" w:hAnsi="Meiryo UI" w:cs="Meiryo UI" w:hint="eastAsia"/>
          <w:sz w:val="21"/>
          <w:szCs w:val="21"/>
        </w:rPr>
        <w:t>（同行者の伴う旅費）</w:t>
      </w:r>
    </w:p>
    <w:p w14:paraId="54FCE2C4" w14:textId="28856D49"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上位職者または取引先と同行して出張する場合は、上位職位者または取引先と同等の取扱いをすることができる。</w:t>
      </w:r>
    </w:p>
    <w:p w14:paraId="04945212"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２．会社または取引先が旅費その他を全額支出する会合、研修会等に出席あるいは随行のため出張し、本人が交通費・宿泊費を負担しない場合には、旅費を支給しない。</w:t>
      </w:r>
    </w:p>
    <w:p w14:paraId="491D4059" w14:textId="77777777" w:rsidR="00A042A4" w:rsidRPr="006F219C" w:rsidRDefault="00A042A4">
      <w:pPr>
        <w:ind w:left="210" w:hangingChars="100" w:hanging="210"/>
        <w:rPr>
          <w:rFonts w:ascii="Meiryo UI" w:eastAsia="Meiryo UI" w:hAnsi="Meiryo UI" w:cs="Meiryo UI"/>
          <w:sz w:val="21"/>
          <w:szCs w:val="21"/>
        </w:rPr>
      </w:pPr>
    </w:p>
    <w:p w14:paraId="023A7EF0" w14:textId="45B31064"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第１６条</w:t>
      </w:r>
      <w:r w:rsidR="00A042A4" w:rsidRPr="006F219C">
        <w:rPr>
          <w:rFonts w:ascii="Meiryo UI" w:eastAsia="Meiryo UI" w:hAnsi="Meiryo UI" w:cs="Meiryo UI" w:hint="eastAsia"/>
          <w:sz w:val="21"/>
          <w:szCs w:val="21"/>
        </w:rPr>
        <w:t>（出張中の事故）</w:t>
      </w:r>
    </w:p>
    <w:p w14:paraId="1924602F" w14:textId="0173ED65"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出張中に、負傷・疾病・天災その他やむを得ない事故のため、予定していた日程を超えて滞在したときは、その事情によりまたはその旨の証明がある場合に会社の承認をもって日当および宿泊費の実費を支給する。</w:t>
      </w:r>
    </w:p>
    <w:p w14:paraId="238A97E3" w14:textId="77777777" w:rsidR="00A042A4" w:rsidRPr="006F219C" w:rsidRDefault="00A042A4">
      <w:pPr>
        <w:rPr>
          <w:rFonts w:ascii="Meiryo UI" w:eastAsia="Meiryo UI" w:hAnsi="Meiryo UI" w:cs="Meiryo UI"/>
          <w:sz w:val="21"/>
          <w:szCs w:val="21"/>
        </w:rPr>
      </w:pPr>
    </w:p>
    <w:p w14:paraId="08DB828D" w14:textId="77777777" w:rsidR="00A042A4" w:rsidRPr="006F219C" w:rsidRDefault="00A042A4" w:rsidP="00856E1D">
      <w:pPr>
        <w:rPr>
          <w:rFonts w:ascii="Meiryo UI" w:eastAsia="Meiryo UI" w:hAnsi="Meiryo UI" w:cs="Meiryo UI" w:hint="eastAsia"/>
          <w:sz w:val="21"/>
          <w:szCs w:val="21"/>
        </w:rPr>
      </w:pPr>
    </w:p>
    <w:p w14:paraId="682C033B" w14:textId="77777777" w:rsidR="00A042A4" w:rsidRPr="006F219C" w:rsidRDefault="00A042A4">
      <w:pPr>
        <w:jc w:val="center"/>
        <w:rPr>
          <w:rFonts w:ascii="Meiryo UI" w:eastAsia="Meiryo UI" w:hAnsi="Meiryo UI" w:cs="Meiryo UI"/>
          <w:sz w:val="21"/>
          <w:szCs w:val="21"/>
        </w:rPr>
      </w:pPr>
      <w:r w:rsidRPr="006F219C">
        <w:rPr>
          <w:rFonts w:ascii="Meiryo UI" w:eastAsia="Meiryo UI" w:hAnsi="Meiryo UI" w:cs="Meiryo UI" w:hint="eastAsia"/>
          <w:sz w:val="21"/>
          <w:szCs w:val="21"/>
        </w:rPr>
        <w:t>第４章　赴任旅費</w:t>
      </w:r>
    </w:p>
    <w:p w14:paraId="7B84EE7C" w14:textId="77777777" w:rsidR="00A042A4" w:rsidRPr="006F219C" w:rsidRDefault="00A042A4">
      <w:pPr>
        <w:rPr>
          <w:rFonts w:ascii="Meiryo UI" w:eastAsia="Meiryo UI" w:hAnsi="Meiryo UI" w:cs="Meiryo UI"/>
          <w:sz w:val="21"/>
          <w:szCs w:val="21"/>
        </w:rPr>
      </w:pPr>
    </w:p>
    <w:p w14:paraId="35BDF525" w14:textId="77D29588" w:rsidR="00A042A4" w:rsidRPr="006F219C" w:rsidRDefault="006F219C">
      <w:pPr>
        <w:rPr>
          <w:rFonts w:ascii="Meiryo UI" w:eastAsia="Meiryo UI" w:hAnsi="Meiryo UI" w:cs="Meiryo UI"/>
          <w:sz w:val="21"/>
          <w:szCs w:val="21"/>
        </w:rPr>
      </w:pPr>
      <w:r>
        <w:rPr>
          <w:rFonts w:ascii="Meiryo UI" w:eastAsia="Meiryo UI" w:hAnsi="Meiryo UI" w:cs="Meiryo UI" w:hint="eastAsia"/>
          <w:sz w:val="21"/>
          <w:szCs w:val="21"/>
        </w:rPr>
        <w:t>第１７条</w:t>
      </w:r>
      <w:r w:rsidR="00A042A4" w:rsidRPr="006F219C">
        <w:rPr>
          <w:rFonts w:ascii="Meiryo UI" w:eastAsia="Meiryo UI" w:hAnsi="Meiryo UI" w:cs="Meiryo UI" w:hint="eastAsia"/>
          <w:sz w:val="21"/>
          <w:szCs w:val="21"/>
        </w:rPr>
        <w:t>（赴任旅費）</w:t>
      </w:r>
    </w:p>
    <w:p w14:paraId="53726E12" w14:textId="3E14B9FD"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赴任に関する旅費については交通費・宿泊費・赴任手当・荷造運送費を支給する。</w:t>
      </w:r>
    </w:p>
    <w:p w14:paraId="67F59C60" w14:textId="77777777" w:rsidR="00A042A4" w:rsidRPr="006F219C" w:rsidRDefault="00A042A4">
      <w:pPr>
        <w:rPr>
          <w:rFonts w:ascii="Meiryo UI" w:eastAsia="Meiryo UI" w:hAnsi="Meiryo UI" w:cs="Meiryo UI"/>
          <w:sz w:val="21"/>
          <w:szCs w:val="21"/>
        </w:rPr>
      </w:pPr>
    </w:p>
    <w:p w14:paraId="547D0808" w14:textId="72B10370" w:rsidR="00A042A4" w:rsidRPr="006F219C" w:rsidRDefault="006F219C">
      <w:pPr>
        <w:rPr>
          <w:rFonts w:ascii="Meiryo UI" w:eastAsia="Meiryo UI" w:hAnsi="Meiryo UI" w:cs="Meiryo UI"/>
          <w:sz w:val="21"/>
          <w:szCs w:val="21"/>
        </w:rPr>
      </w:pPr>
      <w:r>
        <w:rPr>
          <w:rFonts w:ascii="Meiryo UI" w:eastAsia="Meiryo UI" w:hAnsi="Meiryo UI" w:cs="Meiryo UI" w:hint="eastAsia"/>
          <w:sz w:val="21"/>
          <w:szCs w:val="21"/>
        </w:rPr>
        <w:t>第１８条</w:t>
      </w:r>
      <w:r w:rsidR="00A042A4" w:rsidRPr="006F219C">
        <w:rPr>
          <w:rFonts w:ascii="Meiryo UI" w:eastAsia="Meiryo UI" w:hAnsi="Meiryo UI" w:cs="Meiryo UI" w:hint="eastAsia"/>
          <w:sz w:val="21"/>
          <w:szCs w:val="21"/>
        </w:rPr>
        <w:t>（家族の同伴）</w:t>
      </w:r>
    </w:p>
    <w:p w14:paraId="5BAA1018" w14:textId="63A9E777"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同伴する親族は、同一世帯において本人が扶養する親族のみとする。</w:t>
      </w:r>
    </w:p>
    <w:p w14:paraId="263845DB" w14:textId="77777777" w:rsidR="00A042A4" w:rsidRPr="006F219C" w:rsidRDefault="00A042A4">
      <w:pPr>
        <w:rPr>
          <w:rFonts w:ascii="Meiryo UI" w:eastAsia="Meiryo UI" w:hAnsi="Meiryo UI" w:cs="Meiryo UI"/>
          <w:sz w:val="21"/>
          <w:szCs w:val="21"/>
        </w:rPr>
      </w:pPr>
    </w:p>
    <w:p w14:paraId="57DCB3EE" w14:textId="4F3C7699"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第１９条</w:t>
      </w:r>
      <w:r w:rsidR="00A042A4" w:rsidRPr="006F219C">
        <w:rPr>
          <w:rFonts w:ascii="Meiryo UI" w:eastAsia="Meiryo UI" w:hAnsi="Meiryo UI" w:cs="Meiryo UI" w:hint="eastAsia"/>
          <w:sz w:val="21"/>
          <w:szCs w:val="21"/>
        </w:rPr>
        <w:t>（旅費の仮払い・精算）</w:t>
      </w:r>
    </w:p>
    <w:p w14:paraId="48EF9557" w14:textId="383515E8" w:rsidR="00A042A4" w:rsidRPr="006F219C" w:rsidRDefault="00A042A4" w:rsidP="006F219C">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lastRenderedPageBreak/>
        <w:t>旅費は必要に応じて、その予算額の仮払いを受けることができる。</w:t>
      </w:r>
    </w:p>
    <w:p w14:paraId="2A410951"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２．赴任については、命じられた期日までに新任地に到着し、すみやかに所属長に着任報告を行い、旅費の精算をしなければならない。</w:t>
      </w:r>
    </w:p>
    <w:p w14:paraId="1C0F32AF" w14:textId="77777777" w:rsidR="00A042A4" w:rsidRPr="006F219C" w:rsidRDefault="00A042A4">
      <w:pPr>
        <w:ind w:left="210" w:hangingChars="100" w:hanging="210"/>
        <w:rPr>
          <w:rFonts w:ascii="Meiryo UI" w:eastAsia="Meiryo UI" w:hAnsi="Meiryo UI" w:cs="Meiryo UI"/>
          <w:sz w:val="21"/>
          <w:szCs w:val="21"/>
        </w:rPr>
      </w:pPr>
    </w:p>
    <w:p w14:paraId="0E181747" w14:textId="69D6DF25" w:rsidR="00A042A4" w:rsidRPr="006F219C" w:rsidRDefault="006F219C">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w:t>
      </w:r>
      <w:r w:rsidR="007231EB">
        <w:rPr>
          <w:rFonts w:ascii="Meiryo UI" w:eastAsia="Meiryo UI" w:hAnsi="Meiryo UI" w:cs="Meiryo UI" w:hint="eastAsia"/>
          <w:sz w:val="21"/>
          <w:szCs w:val="21"/>
        </w:rPr>
        <w:t>２０条</w:t>
      </w:r>
      <w:r w:rsidR="00A042A4" w:rsidRPr="006F219C">
        <w:rPr>
          <w:rFonts w:ascii="Meiryo UI" w:eastAsia="Meiryo UI" w:hAnsi="Meiryo UI" w:cs="Meiryo UI" w:hint="eastAsia"/>
          <w:sz w:val="21"/>
          <w:szCs w:val="21"/>
        </w:rPr>
        <w:t>（赴任時の交通費・宿泊費）</w:t>
      </w:r>
    </w:p>
    <w:p w14:paraId="4D41BF02" w14:textId="77F6F625" w:rsidR="00A042A4" w:rsidRPr="006F219C" w:rsidRDefault="00A042A4" w:rsidP="007231EB">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現任地を起点として新しい住所に至る区間の順路につき、交通費および宿泊費を本規程の定めるところにより、社員に対して支給する。</w:t>
      </w:r>
    </w:p>
    <w:p w14:paraId="6E497CC0"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２．同伴する親族に対しては、社員と同等の交通費および宿泊費を支給する。</w:t>
      </w:r>
    </w:p>
    <w:p w14:paraId="1443C777"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３．前項の交通費は実費とするが、満１２歳未満の者の宿泊費は計算額の５０％とし、満６歳未満の者には支給しない。</w:t>
      </w:r>
    </w:p>
    <w:p w14:paraId="0747E17F" w14:textId="77777777" w:rsidR="00A042A4" w:rsidRPr="006F219C" w:rsidRDefault="00A042A4">
      <w:pPr>
        <w:ind w:left="210" w:hangingChars="100" w:hanging="210"/>
        <w:rPr>
          <w:rFonts w:ascii="Meiryo UI" w:eastAsia="Meiryo UI" w:hAnsi="Meiryo UI" w:cs="Meiryo UI"/>
          <w:sz w:val="21"/>
          <w:szCs w:val="21"/>
        </w:rPr>
      </w:pPr>
    </w:p>
    <w:p w14:paraId="6BA280A1" w14:textId="76FD609B" w:rsidR="00A042A4" w:rsidRPr="006F219C" w:rsidRDefault="007231EB">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第２１条</w:t>
      </w:r>
      <w:r w:rsidR="00A042A4" w:rsidRPr="006F219C">
        <w:rPr>
          <w:rFonts w:ascii="Meiryo UI" w:eastAsia="Meiryo UI" w:hAnsi="Meiryo UI" w:cs="Meiryo UI" w:hint="eastAsia"/>
          <w:sz w:val="21"/>
          <w:szCs w:val="21"/>
        </w:rPr>
        <w:t>（新任地到着後の宿泊費）</w:t>
      </w:r>
    </w:p>
    <w:p w14:paraId="542D82DE" w14:textId="2AB3712D" w:rsidR="00A042A4" w:rsidRPr="006F219C" w:rsidRDefault="00A042A4" w:rsidP="007231EB">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新任地到着後、やむを得ない事情により旅館に宿泊した場合は、社員および同伴親族に対し、前条に定める宿泊費を限度としてその実費を支給する。ただし、支給を受ける期間については、あらかじめ所属長に申し出て許可されたものでなければならない。</w:t>
      </w:r>
    </w:p>
    <w:p w14:paraId="71026B84" w14:textId="77777777" w:rsidR="00A042A4" w:rsidRPr="006F219C" w:rsidRDefault="00A042A4">
      <w:pPr>
        <w:ind w:left="210" w:hangingChars="100" w:hanging="210"/>
        <w:rPr>
          <w:rFonts w:ascii="Meiryo UI" w:eastAsia="Meiryo UI" w:hAnsi="Meiryo UI" w:cs="Meiryo UI"/>
          <w:sz w:val="21"/>
          <w:szCs w:val="21"/>
        </w:rPr>
      </w:pPr>
    </w:p>
    <w:p w14:paraId="04E3A43D" w14:textId="3B1A1A54" w:rsidR="00A042A4" w:rsidRPr="006F219C" w:rsidRDefault="007231EB">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第２２条</w:t>
      </w:r>
      <w:r w:rsidR="00A042A4" w:rsidRPr="006F219C">
        <w:rPr>
          <w:rFonts w:ascii="Meiryo UI" w:eastAsia="Meiryo UI" w:hAnsi="Meiryo UI" w:cs="Meiryo UI" w:hint="eastAsia"/>
          <w:sz w:val="21"/>
          <w:szCs w:val="21"/>
        </w:rPr>
        <w:t>（赴任手当）</w:t>
      </w:r>
    </w:p>
    <w:p w14:paraId="2C206040" w14:textId="399D3606" w:rsidR="00A042A4" w:rsidRPr="006F219C" w:rsidRDefault="00A042A4" w:rsidP="007231EB">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赴任手当は次のとおり支給する。</w:t>
      </w:r>
    </w:p>
    <w:p w14:paraId="7119318B"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（１）単身赴任の場合は、基本給の１０％</w:t>
      </w:r>
    </w:p>
    <w:p w14:paraId="6E8E8779"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（２）親族同伴赴任の場合は、基本給の１５％</w:t>
      </w:r>
    </w:p>
    <w:p w14:paraId="6CF00F09" w14:textId="77777777" w:rsidR="00A042A4" w:rsidRPr="006F219C" w:rsidRDefault="00A042A4">
      <w:pPr>
        <w:ind w:left="210" w:hangingChars="100" w:hanging="210"/>
        <w:rPr>
          <w:rFonts w:ascii="Meiryo UI" w:eastAsia="Meiryo UI" w:hAnsi="Meiryo UI" w:cs="Meiryo UI"/>
          <w:sz w:val="21"/>
          <w:szCs w:val="21"/>
        </w:rPr>
      </w:pPr>
    </w:p>
    <w:p w14:paraId="507DC3A1" w14:textId="447B377E" w:rsidR="00A042A4" w:rsidRPr="006F219C" w:rsidRDefault="007231EB">
      <w:pPr>
        <w:ind w:left="210" w:hangingChars="100" w:hanging="210"/>
        <w:rPr>
          <w:rFonts w:ascii="Meiryo UI" w:eastAsia="Meiryo UI" w:hAnsi="Meiryo UI" w:cs="Meiryo UI"/>
          <w:sz w:val="21"/>
          <w:szCs w:val="21"/>
        </w:rPr>
      </w:pPr>
      <w:r>
        <w:rPr>
          <w:rFonts w:ascii="Meiryo UI" w:eastAsia="Meiryo UI" w:hAnsi="Meiryo UI" w:cs="Meiryo UI" w:hint="eastAsia"/>
          <w:sz w:val="21"/>
          <w:szCs w:val="21"/>
        </w:rPr>
        <w:t>第２３条</w:t>
      </w:r>
      <w:r w:rsidR="00A042A4" w:rsidRPr="006F219C">
        <w:rPr>
          <w:rFonts w:ascii="Meiryo UI" w:eastAsia="Meiryo UI" w:hAnsi="Meiryo UI" w:cs="Meiryo UI" w:hint="eastAsia"/>
          <w:sz w:val="21"/>
          <w:szCs w:val="21"/>
        </w:rPr>
        <w:t>（荷造運送費）</w:t>
      </w:r>
    </w:p>
    <w:p w14:paraId="03C6DEF8" w14:textId="61119F9D" w:rsidR="00A042A4" w:rsidRPr="006F219C" w:rsidRDefault="00A042A4" w:rsidP="007231EB">
      <w:pPr>
        <w:ind w:leftChars="100" w:left="200"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赴任にあたって、家具などの荷造運送費用および運送保険料を、単身赴任の場合は３００，０００円、家族を同伴する場合は３５０，０００円までを限度とし実費を支給する。</w:t>
      </w:r>
    </w:p>
    <w:p w14:paraId="7F647DA6"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２．運送費用については、領収書または証明書類を提出することとする。</w:t>
      </w:r>
    </w:p>
    <w:p w14:paraId="4D3533ED" w14:textId="77777777" w:rsidR="00A042A4" w:rsidRPr="006F219C" w:rsidRDefault="00A042A4">
      <w:pPr>
        <w:ind w:left="210" w:hangingChars="100" w:hanging="210"/>
        <w:rPr>
          <w:rFonts w:ascii="Meiryo UI" w:eastAsia="Meiryo UI" w:hAnsi="Meiryo UI" w:cs="Meiryo UI"/>
          <w:sz w:val="21"/>
          <w:szCs w:val="21"/>
        </w:rPr>
      </w:pPr>
      <w:r w:rsidRPr="006F219C">
        <w:rPr>
          <w:rFonts w:ascii="Meiryo UI" w:eastAsia="Meiryo UI" w:hAnsi="Meiryo UI" w:cs="Meiryo UI" w:hint="eastAsia"/>
          <w:sz w:val="21"/>
          <w:szCs w:val="21"/>
        </w:rPr>
        <w:t>３．前項に伴う荷造費については、事前に見積書を所属長を通じて会社に提出し、承認を受けたものに限る。</w:t>
      </w:r>
    </w:p>
    <w:p w14:paraId="0D15F739" w14:textId="77777777" w:rsidR="00A042A4" w:rsidRPr="006F219C" w:rsidRDefault="00A042A4">
      <w:pPr>
        <w:rPr>
          <w:rFonts w:ascii="Meiryo UI" w:eastAsia="Meiryo UI" w:hAnsi="Meiryo UI" w:cs="Meiryo UI"/>
          <w:sz w:val="21"/>
          <w:szCs w:val="21"/>
        </w:rPr>
      </w:pPr>
    </w:p>
    <w:p w14:paraId="1EB9FD4E" w14:textId="77777777" w:rsidR="00A042A4" w:rsidRPr="006F219C" w:rsidRDefault="00A042A4">
      <w:pPr>
        <w:jc w:val="center"/>
        <w:rPr>
          <w:rFonts w:ascii="Meiryo UI" w:eastAsia="Meiryo UI" w:hAnsi="Meiryo UI" w:cs="Meiryo UI"/>
          <w:sz w:val="21"/>
          <w:szCs w:val="21"/>
        </w:rPr>
      </w:pPr>
      <w:r w:rsidRPr="006F219C">
        <w:rPr>
          <w:rFonts w:ascii="Meiryo UI" w:eastAsia="Meiryo UI" w:hAnsi="Meiryo UI" w:cs="Meiryo UI" w:hint="eastAsia"/>
          <w:sz w:val="21"/>
          <w:szCs w:val="21"/>
        </w:rPr>
        <w:t>附　　則</w:t>
      </w:r>
    </w:p>
    <w:p w14:paraId="60376AA2" w14:textId="77777777" w:rsidR="00A042A4" w:rsidRPr="006F219C" w:rsidRDefault="00A042A4">
      <w:pPr>
        <w:rPr>
          <w:rFonts w:ascii="Meiryo UI" w:eastAsia="Meiryo UI" w:hAnsi="Meiryo UI" w:cs="Meiryo UI"/>
          <w:sz w:val="21"/>
          <w:szCs w:val="21"/>
        </w:rPr>
      </w:pPr>
    </w:p>
    <w:p w14:paraId="4902A5C3" w14:textId="77777777" w:rsidR="00A042A4" w:rsidRPr="006F219C" w:rsidRDefault="00A042A4">
      <w:pPr>
        <w:rPr>
          <w:rFonts w:ascii="Meiryo UI" w:eastAsia="Meiryo UI" w:hAnsi="Meiryo UI" w:cs="Meiryo UI"/>
          <w:sz w:val="21"/>
          <w:szCs w:val="21"/>
        </w:rPr>
      </w:pPr>
      <w:r w:rsidRPr="006F219C">
        <w:rPr>
          <w:rFonts w:ascii="Meiryo UI" w:eastAsia="Meiryo UI" w:hAnsi="Meiryo UI" w:cs="Meiryo UI" w:hint="eastAsia"/>
          <w:sz w:val="21"/>
          <w:szCs w:val="21"/>
        </w:rPr>
        <w:t>（改　廃）</w:t>
      </w:r>
    </w:p>
    <w:p w14:paraId="059E0CAD" w14:textId="77777777" w:rsidR="00A042A4" w:rsidRPr="006F219C" w:rsidRDefault="00A042A4">
      <w:pPr>
        <w:ind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本規程の改廃は、取締役会の決議による。</w:t>
      </w:r>
    </w:p>
    <w:p w14:paraId="1B58EC5E" w14:textId="77777777" w:rsidR="00A042A4" w:rsidRPr="006F219C" w:rsidRDefault="00A042A4">
      <w:pPr>
        <w:rPr>
          <w:rFonts w:ascii="Meiryo UI" w:eastAsia="Meiryo UI" w:hAnsi="Meiryo UI" w:cs="Meiryo UI"/>
          <w:sz w:val="21"/>
          <w:szCs w:val="21"/>
        </w:rPr>
      </w:pPr>
    </w:p>
    <w:p w14:paraId="3D70895F" w14:textId="77777777" w:rsidR="00A042A4" w:rsidRPr="006F219C" w:rsidRDefault="00A042A4">
      <w:pPr>
        <w:rPr>
          <w:rFonts w:ascii="Meiryo UI" w:eastAsia="Meiryo UI" w:hAnsi="Meiryo UI" w:cs="Meiryo UI"/>
          <w:sz w:val="21"/>
          <w:szCs w:val="21"/>
        </w:rPr>
      </w:pPr>
      <w:r w:rsidRPr="006F219C">
        <w:rPr>
          <w:rFonts w:ascii="Meiryo UI" w:eastAsia="Meiryo UI" w:hAnsi="Meiryo UI" w:cs="Meiryo UI" w:hint="eastAsia"/>
          <w:sz w:val="21"/>
          <w:szCs w:val="21"/>
        </w:rPr>
        <w:t>（施　行）</w:t>
      </w:r>
    </w:p>
    <w:p w14:paraId="2152D655" w14:textId="1033C554" w:rsidR="00A042A4" w:rsidRPr="006F219C" w:rsidRDefault="00A042A4">
      <w:pPr>
        <w:ind w:firstLineChars="100" w:firstLine="210"/>
        <w:rPr>
          <w:rFonts w:ascii="Meiryo UI" w:eastAsia="Meiryo UI" w:hAnsi="Meiryo UI" w:cs="Meiryo UI"/>
          <w:sz w:val="21"/>
          <w:szCs w:val="21"/>
        </w:rPr>
      </w:pPr>
      <w:r w:rsidRPr="006F219C">
        <w:rPr>
          <w:rFonts w:ascii="Meiryo UI" w:eastAsia="Meiryo UI" w:hAnsi="Meiryo UI" w:cs="Meiryo UI" w:hint="eastAsia"/>
          <w:sz w:val="21"/>
          <w:szCs w:val="21"/>
        </w:rPr>
        <w:t>本規程は、</w:t>
      </w:r>
      <w:r w:rsidR="00B6255B" w:rsidRPr="006F219C">
        <w:rPr>
          <w:rFonts w:ascii="Meiryo UI" w:eastAsia="Meiryo UI" w:hAnsi="Meiryo UI" w:cs="Meiryo UI" w:hint="eastAsia"/>
          <w:sz w:val="21"/>
          <w:szCs w:val="21"/>
        </w:rPr>
        <w:t>○○</w:t>
      </w:r>
      <w:r w:rsidR="00C531C7" w:rsidRPr="006F219C">
        <w:rPr>
          <w:rFonts w:ascii="Meiryo UI" w:eastAsia="Meiryo UI" w:hAnsi="Meiryo UI" w:cs="Meiryo UI" w:hint="eastAsia"/>
          <w:sz w:val="21"/>
          <w:szCs w:val="21"/>
        </w:rPr>
        <w:t>○○</w:t>
      </w:r>
      <w:r w:rsidRPr="006F219C">
        <w:rPr>
          <w:rFonts w:ascii="Meiryo UI" w:eastAsia="Meiryo UI" w:hAnsi="Meiryo UI" w:cs="Meiryo UI" w:hint="eastAsia"/>
          <w:sz w:val="21"/>
          <w:szCs w:val="21"/>
        </w:rPr>
        <w:t>年</w:t>
      </w:r>
      <w:r w:rsidR="00C531C7" w:rsidRPr="006F219C">
        <w:rPr>
          <w:rFonts w:ascii="Meiryo UI" w:eastAsia="Meiryo UI" w:hAnsi="Meiryo UI" w:cs="Meiryo UI" w:hint="eastAsia"/>
          <w:sz w:val="21"/>
          <w:szCs w:val="21"/>
        </w:rPr>
        <w:t>○○</w:t>
      </w:r>
      <w:r w:rsidRPr="006F219C">
        <w:rPr>
          <w:rFonts w:ascii="Meiryo UI" w:eastAsia="Meiryo UI" w:hAnsi="Meiryo UI" w:cs="Meiryo UI" w:hint="eastAsia"/>
          <w:sz w:val="21"/>
          <w:szCs w:val="21"/>
        </w:rPr>
        <w:t>月</w:t>
      </w:r>
      <w:r w:rsidR="00C531C7" w:rsidRPr="006F219C">
        <w:rPr>
          <w:rFonts w:ascii="Meiryo UI" w:eastAsia="Meiryo UI" w:hAnsi="Meiryo UI" w:cs="Meiryo UI" w:hint="eastAsia"/>
          <w:sz w:val="21"/>
          <w:szCs w:val="21"/>
        </w:rPr>
        <w:t>○○</w:t>
      </w:r>
      <w:r w:rsidRPr="006F219C">
        <w:rPr>
          <w:rFonts w:ascii="Meiryo UI" w:eastAsia="Meiryo UI" w:hAnsi="Meiryo UI" w:cs="Meiryo UI" w:hint="eastAsia"/>
          <w:sz w:val="21"/>
          <w:szCs w:val="21"/>
        </w:rPr>
        <w:t>日より施行する。</w:t>
      </w:r>
    </w:p>
    <w:p w14:paraId="01F54609" w14:textId="77777777" w:rsidR="00A042A4" w:rsidRPr="006F219C" w:rsidRDefault="00A042A4">
      <w:pPr>
        <w:rPr>
          <w:rFonts w:ascii="Meiryo UI" w:eastAsia="Meiryo UI" w:hAnsi="Meiryo UI" w:cs="Meiryo UI"/>
          <w:sz w:val="21"/>
          <w:szCs w:val="21"/>
        </w:rPr>
      </w:pPr>
    </w:p>
    <w:sectPr w:rsidR="00A042A4" w:rsidRPr="006F219C">
      <w:headerReference w:type="default" r:id="rId7"/>
      <w:footerReference w:type="default" r:id="rId8"/>
      <w:pgSz w:w="11906" w:h="16838" w:code="9"/>
      <w:pgMar w:top="1985" w:right="1741" w:bottom="1741" w:left="1741"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E9300" w14:textId="77777777" w:rsidR="005E0CB3" w:rsidRDefault="005E0CB3">
      <w:r>
        <w:separator/>
      </w:r>
    </w:p>
  </w:endnote>
  <w:endnote w:type="continuationSeparator" w:id="0">
    <w:p w14:paraId="7F12A2CE" w14:textId="77777777" w:rsidR="005E0CB3" w:rsidRDefault="005E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ourier New">
    <w:panose1 w:val="02070309020205020404"/>
    <w:charset w:val="00"/>
    <w:family w:val="modern"/>
    <w:notTrueType/>
    <w:pitch w:val="fixed"/>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BABF" w14:textId="77777777" w:rsidR="00A042A4" w:rsidRDefault="00A042A4">
    <w:pPr>
      <w:pStyle w:val="a7"/>
      <w:jc w:val="center"/>
    </w:pPr>
    <w:r>
      <w:t xml:space="preserve">- </w:t>
    </w:r>
    <w:r>
      <w:fldChar w:fldCharType="begin"/>
    </w:r>
    <w:r>
      <w:instrText xml:space="preserve"> PAGE </w:instrText>
    </w:r>
    <w:r>
      <w:fldChar w:fldCharType="separate"/>
    </w:r>
    <w:r w:rsidR="006010A4">
      <w:rPr>
        <w:noProof/>
      </w:rPr>
      <w:t>5</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8C724" w14:textId="77777777" w:rsidR="005E0CB3" w:rsidRDefault="005E0CB3">
      <w:r>
        <w:separator/>
      </w:r>
    </w:p>
  </w:footnote>
  <w:footnote w:type="continuationSeparator" w:id="0">
    <w:p w14:paraId="451A5B08" w14:textId="77777777" w:rsidR="005E0CB3" w:rsidRDefault="005E0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5748" w14:textId="51F9DCD7" w:rsidR="00A042A4" w:rsidRDefault="00A042A4">
    <w:pPr>
      <w:pStyle w:val="a6"/>
      <w:jc w:val="right"/>
      <w:rPr>
        <w:rFonts w:ascii="ＭＳ 明朝" w:hAnsi="ＭＳ 明朝"/>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E07"/>
    <w:multiLevelType w:val="singleLevel"/>
    <w:tmpl w:val="94DC21E0"/>
    <w:lvl w:ilvl="0">
      <w:start w:val="1"/>
      <w:numFmt w:val="decimalFullWidth"/>
      <w:lvlText w:val="（%1）"/>
      <w:lvlJc w:val="left"/>
      <w:pPr>
        <w:tabs>
          <w:tab w:val="num" w:pos="1350"/>
        </w:tabs>
        <w:ind w:left="1350" w:hanging="720"/>
      </w:pPr>
      <w:rPr>
        <w:rFonts w:hint="eastAsia"/>
      </w:rPr>
    </w:lvl>
  </w:abstractNum>
  <w:abstractNum w:abstractNumId="1" w15:restartNumberingAfterBreak="0">
    <w:nsid w:val="18187AC4"/>
    <w:multiLevelType w:val="hybridMultilevel"/>
    <w:tmpl w:val="8CE838C6"/>
    <w:lvl w:ilvl="0" w:tplc="8D28C1E8">
      <w:start w:val="5"/>
      <w:numFmt w:val="decimal"/>
      <w:lvlText w:val="第%1条"/>
      <w:lvlJc w:val="left"/>
      <w:pPr>
        <w:tabs>
          <w:tab w:val="num" w:pos="1335"/>
        </w:tabs>
        <w:ind w:left="1335" w:hanging="1110"/>
      </w:pPr>
      <w:rPr>
        <w:rFonts w:hint="default"/>
      </w:rPr>
    </w:lvl>
    <w:lvl w:ilvl="1" w:tplc="04090017" w:tentative="1">
      <w:start w:val="1"/>
      <w:numFmt w:val="aiueoFullWidth"/>
      <w:lvlText w:val="(%2)"/>
      <w:lvlJc w:val="left"/>
      <w:pPr>
        <w:tabs>
          <w:tab w:val="num" w:pos="1065"/>
        </w:tabs>
        <w:ind w:left="1065" w:hanging="420"/>
      </w:pPr>
    </w:lvl>
    <w:lvl w:ilvl="2" w:tplc="04090011" w:tentative="1">
      <w:start w:val="1"/>
      <w:numFmt w:val="decimalEnclosedCircle"/>
      <w:lvlText w:val="%3"/>
      <w:lvlJc w:val="lef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7" w:tentative="1">
      <w:start w:val="1"/>
      <w:numFmt w:val="aiueoFullWidth"/>
      <w:lvlText w:val="(%5)"/>
      <w:lvlJc w:val="left"/>
      <w:pPr>
        <w:tabs>
          <w:tab w:val="num" w:pos="2325"/>
        </w:tabs>
        <w:ind w:left="2325" w:hanging="420"/>
      </w:pPr>
    </w:lvl>
    <w:lvl w:ilvl="5" w:tplc="04090011" w:tentative="1">
      <w:start w:val="1"/>
      <w:numFmt w:val="decimalEnclosedCircle"/>
      <w:lvlText w:val="%6"/>
      <w:lvlJc w:val="lef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7" w:tentative="1">
      <w:start w:val="1"/>
      <w:numFmt w:val="aiueoFullWidth"/>
      <w:lvlText w:val="(%8)"/>
      <w:lvlJc w:val="left"/>
      <w:pPr>
        <w:tabs>
          <w:tab w:val="num" w:pos="3585"/>
        </w:tabs>
        <w:ind w:left="3585" w:hanging="420"/>
      </w:pPr>
    </w:lvl>
    <w:lvl w:ilvl="8" w:tplc="04090011" w:tentative="1">
      <w:start w:val="1"/>
      <w:numFmt w:val="decimalEnclosedCircle"/>
      <w:lvlText w:val="%9"/>
      <w:lvlJc w:val="left"/>
      <w:pPr>
        <w:tabs>
          <w:tab w:val="num" w:pos="4005"/>
        </w:tabs>
        <w:ind w:left="4005" w:hanging="420"/>
      </w:pPr>
    </w:lvl>
  </w:abstractNum>
  <w:abstractNum w:abstractNumId="2" w15:restartNumberingAfterBreak="0">
    <w:nsid w:val="1AF55F6A"/>
    <w:multiLevelType w:val="hybridMultilevel"/>
    <w:tmpl w:val="BA0CD7FA"/>
    <w:lvl w:ilvl="0" w:tplc="7688D0E0">
      <w:start w:val="3"/>
      <w:numFmt w:val="decimal"/>
      <w:lvlText w:val="%1"/>
      <w:lvlJc w:val="left"/>
      <w:pPr>
        <w:tabs>
          <w:tab w:val="num" w:pos="1005"/>
        </w:tabs>
        <w:ind w:left="1005" w:hanging="555"/>
      </w:pPr>
      <w:rPr>
        <w:rFonts w:hint="eastAsia"/>
      </w:rPr>
    </w:lvl>
    <w:lvl w:ilvl="1" w:tplc="04090017" w:tentative="1">
      <w:start w:val="1"/>
      <w:numFmt w:val="aiueoFullWidth"/>
      <w:lvlText w:val="(%2)"/>
      <w:lvlJc w:val="left"/>
      <w:pPr>
        <w:tabs>
          <w:tab w:val="num" w:pos="1290"/>
        </w:tabs>
        <w:ind w:left="1290" w:hanging="420"/>
      </w:pPr>
    </w:lvl>
    <w:lvl w:ilvl="2" w:tplc="04090011" w:tentative="1">
      <w:start w:val="1"/>
      <w:numFmt w:val="decimalEnclosedCircle"/>
      <w:lvlText w:val="%3"/>
      <w:lvlJc w:val="lef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7" w:tentative="1">
      <w:start w:val="1"/>
      <w:numFmt w:val="aiueoFullWidth"/>
      <w:lvlText w:val="(%5)"/>
      <w:lvlJc w:val="left"/>
      <w:pPr>
        <w:tabs>
          <w:tab w:val="num" w:pos="2550"/>
        </w:tabs>
        <w:ind w:left="2550" w:hanging="420"/>
      </w:pPr>
    </w:lvl>
    <w:lvl w:ilvl="5" w:tplc="04090011" w:tentative="1">
      <w:start w:val="1"/>
      <w:numFmt w:val="decimalEnclosedCircle"/>
      <w:lvlText w:val="%6"/>
      <w:lvlJc w:val="lef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7" w:tentative="1">
      <w:start w:val="1"/>
      <w:numFmt w:val="aiueoFullWidth"/>
      <w:lvlText w:val="(%8)"/>
      <w:lvlJc w:val="left"/>
      <w:pPr>
        <w:tabs>
          <w:tab w:val="num" w:pos="3810"/>
        </w:tabs>
        <w:ind w:left="3810" w:hanging="420"/>
      </w:pPr>
    </w:lvl>
    <w:lvl w:ilvl="8" w:tplc="04090011" w:tentative="1">
      <w:start w:val="1"/>
      <w:numFmt w:val="decimalEnclosedCircle"/>
      <w:lvlText w:val="%9"/>
      <w:lvlJc w:val="left"/>
      <w:pPr>
        <w:tabs>
          <w:tab w:val="num" w:pos="4230"/>
        </w:tabs>
        <w:ind w:left="4230" w:hanging="420"/>
      </w:pPr>
    </w:lvl>
  </w:abstractNum>
  <w:abstractNum w:abstractNumId="3" w15:restartNumberingAfterBreak="0">
    <w:nsid w:val="264E42AA"/>
    <w:multiLevelType w:val="hybridMultilevel"/>
    <w:tmpl w:val="D6646112"/>
    <w:lvl w:ilvl="0" w:tplc="F28686C0">
      <w:start w:val="11"/>
      <w:numFmt w:val="decimal"/>
      <w:lvlText w:val="第%1条"/>
      <w:lvlJc w:val="left"/>
      <w:pPr>
        <w:tabs>
          <w:tab w:val="num" w:pos="1110"/>
        </w:tabs>
        <w:ind w:left="1110" w:hanging="111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90706AD"/>
    <w:multiLevelType w:val="singleLevel"/>
    <w:tmpl w:val="A5D8CB56"/>
    <w:lvl w:ilvl="0">
      <w:start w:val="3"/>
      <w:numFmt w:val="decimalFullWidth"/>
      <w:lvlText w:val="（%1）"/>
      <w:lvlJc w:val="left"/>
      <w:pPr>
        <w:tabs>
          <w:tab w:val="num" w:pos="1350"/>
        </w:tabs>
        <w:ind w:left="1350" w:hanging="720"/>
      </w:pPr>
      <w:rPr>
        <w:rFonts w:hint="eastAsia"/>
      </w:rPr>
    </w:lvl>
  </w:abstractNum>
  <w:abstractNum w:abstractNumId="5" w15:restartNumberingAfterBreak="0">
    <w:nsid w:val="480B2492"/>
    <w:multiLevelType w:val="hybridMultilevel"/>
    <w:tmpl w:val="A184E0A8"/>
    <w:lvl w:ilvl="0" w:tplc="5AEA2A9A">
      <w:start w:val="2"/>
      <w:numFmt w:val="decimal"/>
      <w:lvlText w:val="%1"/>
      <w:lvlJc w:val="left"/>
      <w:pPr>
        <w:tabs>
          <w:tab w:val="num" w:pos="1330"/>
        </w:tabs>
        <w:ind w:left="1330" w:hanging="435"/>
      </w:pPr>
      <w:rPr>
        <w:rFonts w:hint="default"/>
      </w:rPr>
    </w:lvl>
    <w:lvl w:ilvl="1" w:tplc="04090017" w:tentative="1">
      <w:start w:val="1"/>
      <w:numFmt w:val="aiueoFullWidth"/>
      <w:lvlText w:val="(%2)"/>
      <w:lvlJc w:val="left"/>
      <w:pPr>
        <w:tabs>
          <w:tab w:val="num" w:pos="1735"/>
        </w:tabs>
        <w:ind w:left="1735" w:hanging="420"/>
      </w:pPr>
    </w:lvl>
    <w:lvl w:ilvl="2" w:tplc="04090011" w:tentative="1">
      <w:start w:val="1"/>
      <w:numFmt w:val="decimalEnclosedCircle"/>
      <w:lvlText w:val="%3"/>
      <w:lvlJc w:val="left"/>
      <w:pPr>
        <w:tabs>
          <w:tab w:val="num" w:pos="2155"/>
        </w:tabs>
        <w:ind w:left="2155" w:hanging="420"/>
      </w:pPr>
    </w:lvl>
    <w:lvl w:ilvl="3" w:tplc="0409000F" w:tentative="1">
      <w:start w:val="1"/>
      <w:numFmt w:val="decimal"/>
      <w:lvlText w:val="%4."/>
      <w:lvlJc w:val="left"/>
      <w:pPr>
        <w:tabs>
          <w:tab w:val="num" w:pos="2575"/>
        </w:tabs>
        <w:ind w:left="2575" w:hanging="420"/>
      </w:pPr>
    </w:lvl>
    <w:lvl w:ilvl="4" w:tplc="04090017" w:tentative="1">
      <w:start w:val="1"/>
      <w:numFmt w:val="aiueoFullWidth"/>
      <w:lvlText w:val="(%5)"/>
      <w:lvlJc w:val="left"/>
      <w:pPr>
        <w:tabs>
          <w:tab w:val="num" w:pos="2995"/>
        </w:tabs>
        <w:ind w:left="2995" w:hanging="420"/>
      </w:pPr>
    </w:lvl>
    <w:lvl w:ilvl="5" w:tplc="04090011" w:tentative="1">
      <w:start w:val="1"/>
      <w:numFmt w:val="decimalEnclosedCircle"/>
      <w:lvlText w:val="%6"/>
      <w:lvlJc w:val="left"/>
      <w:pPr>
        <w:tabs>
          <w:tab w:val="num" w:pos="3415"/>
        </w:tabs>
        <w:ind w:left="3415" w:hanging="420"/>
      </w:pPr>
    </w:lvl>
    <w:lvl w:ilvl="6" w:tplc="0409000F" w:tentative="1">
      <w:start w:val="1"/>
      <w:numFmt w:val="decimal"/>
      <w:lvlText w:val="%7."/>
      <w:lvlJc w:val="left"/>
      <w:pPr>
        <w:tabs>
          <w:tab w:val="num" w:pos="3835"/>
        </w:tabs>
        <w:ind w:left="3835" w:hanging="420"/>
      </w:pPr>
    </w:lvl>
    <w:lvl w:ilvl="7" w:tplc="04090017" w:tentative="1">
      <w:start w:val="1"/>
      <w:numFmt w:val="aiueoFullWidth"/>
      <w:lvlText w:val="(%8)"/>
      <w:lvlJc w:val="left"/>
      <w:pPr>
        <w:tabs>
          <w:tab w:val="num" w:pos="4255"/>
        </w:tabs>
        <w:ind w:left="4255" w:hanging="420"/>
      </w:pPr>
    </w:lvl>
    <w:lvl w:ilvl="8" w:tplc="04090011" w:tentative="1">
      <w:start w:val="1"/>
      <w:numFmt w:val="decimalEnclosedCircle"/>
      <w:lvlText w:val="%9"/>
      <w:lvlJc w:val="left"/>
      <w:pPr>
        <w:tabs>
          <w:tab w:val="num" w:pos="4675"/>
        </w:tabs>
        <w:ind w:left="4675" w:hanging="420"/>
      </w:pPr>
    </w:lvl>
  </w:abstractNum>
  <w:abstractNum w:abstractNumId="6" w15:restartNumberingAfterBreak="0">
    <w:nsid w:val="530060F4"/>
    <w:multiLevelType w:val="hybridMultilevel"/>
    <w:tmpl w:val="D438E672"/>
    <w:lvl w:ilvl="0" w:tplc="22347234">
      <w:start w:val="4"/>
      <w:numFmt w:val="decimal"/>
      <w:lvlText w:val="第%1条"/>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545C157A"/>
    <w:multiLevelType w:val="hybridMultilevel"/>
    <w:tmpl w:val="E4EA8B7E"/>
    <w:lvl w:ilvl="0" w:tplc="C56C33CE">
      <w:start w:val="19"/>
      <w:numFmt w:val="decimal"/>
      <w:lvlText w:val="第%1条"/>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48709AE"/>
    <w:multiLevelType w:val="hybridMultilevel"/>
    <w:tmpl w:val="8B6076CE"/>
    <w:lvl w:ilvl="0" w:tplc="225EBCB8">
      <w:start w:val="5"/>
      <w:numFmt w:val="decimalFullWidth"/>
      <w:lvlText w:val="第%1条"/>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58F97ECA"/>
    <w:multiLevelType w:val="singleLevel"/>
    <w:tmpl w:val="B1546674"/>
    <w:lvl w:ilvl="0">
      <w:start w:val="4"/>
      <w:numFmt w:val="decimal"/>
      <w:lvlText w:val="第%1条"/>
      <w:lvlJc w:val="left"/>
      <w:pPr>
        <w:tabs>
          <w:tab w:val="num" w:pos="855"/>
        </w:tabs>
        <w:ind w:left="855" w:hanging="855"/>
      </w:pPr>
      <w:rPr>
        <w:rFonts w:hint="eastAsia"/>
      </w:rPr>
    </w:lvl>
  </w:abstractNum>
  <w:abstractNum w:abstractNumId="10" w15:restartNumberingAfterBreak="0">
    <w:nsid w:val="5A5117E8"/>
    <w:multiLevelType w:val="hybridMultilevel"/>
    <w:tmpl w:val="6A14F5E4"/>
    <w:lvl w:ilvl="0" w:tplc="30F45162">
      <w:start w:val="1"/>
      <w:numFmt w:val="decimal"/>
      <w:lvlText w:val="（%1）"/>
      <w:lvlJc w:val="left"/>
      <w:pPr>
        <w:tabs>
          <w:tab w:val="num" w:pos="1605"/>
        </w:tabs>
        <w:ind w:left="1605" w:hanging="720"/>
      </w:pPr>
      <w:rPr>
        <w:rFonts w:hint="eastAsia"/>
      </w:rPr>
    </w:lvl>
    <w:lvl w:ilvl="1" w:tplc="E3AE1122">
      <w:start w:val="18"/>
      <w:numFmt w:val="decimal"/>
      <w:lvlText w:val="第%2条"/>
      <w:lvlJc w:val="left"/>
      <w:pPr>
        <w:tabs>
          <w:tab w:val="num" w:pos="2025"/>
        </w:tabs>
        <w:ind w:left="2025" w:hanging="720"/>
      </w:pPr>
      <w:rPr>
        <w:rFonts w:hint="eastAsia"/>
      </w:rPr>
    </w:lvl>
    <w:lvl w:ilvl="2" w:tplc="04090011" w:tentative="1">
      <w:start w:val="1"/>
      <w:numFmt w:val="decimalEnclosedCircle"/>
      <w:lvlText w:val="%3"/>
      <w:lvlJc w:val="left"/>
      <w:pPr>
        <w:tabs>
          <w:tab w:val="num" w:pos="2145"/>
        </w:tabs>
        <w:ind w:left="2145" w:hanging="420"/>
      </w:pPr>
    </w:lvl>
    <w:lvl w:ilvl="3" w:tplc="0409000F" w:tentative="1">
      <w:start w:val="1"/>
      <w:numFmt w:val="decimal"/>
      <w:lvlText w:val="%4."/>
      <w:lvlJc w:val="left"/>
      <w:pPr>
        <w:tabs>
          <w:tab w:val="num" w:pos="2565"/>
        </w:tabs>
        <w:ind w:left="2565" w:hanging="420"/>
      </w:pPr>
    </w:lvl>
    <w:lvl w:ilvl="4" w:tplc="04090017" w:tentative="1">
      <w:start w:val="1"/>
      <w:numFmt w:val="aiueoFullWidth"/>
      <w:lvlText w:val="(%5)"/>
      <w:lvlJc w:val="left"/>
      <w:pPr>
        <w:tabs>
          <w:tab w:val="num" w:pos="2985"/>
        </w:tabs>
        <w:ind w:left="2985" w:hanging="420"/>
      </w:pPr>
    </w:lvl>
    <w:lvl w:ilvl="5" w:tplc="04090011" w:tentative="1">
      <w:start w:val="1"/>
      <w:numFmt w:val="decimalEnclosedCircle"/>
      <w:lvlText w:val="%6"/>
      <w:lvlJc w:val="left"/>
      <w:pPr>
        <w:tabs>
          <w:tab w:val="num" w:pos="3405"/>
        </w:tabs>
        <w:ind w:left="3405" w:hanging="420"/>
      </w:pPr>
    </w:lvl>
    <w:lvl w:ilvl="6" w:tplc="0409000F" w:tentative="1">
      <w:start w:val="1"/>
      <w:numFmt w:val="decimal"/>
      <w:lvlText w:val="%7."/>
      <w:lvlJc w:val="left"/>
      <w:pPr>
        <w:tabs>
          <w:tab w:val="num" w:pos="3825"/>
        </w:tabs>
        <w:ind w:left="3825" w:hanging="420"/>
      </w:pPr>
    </w:lvl>
    <w:lvl w:ilvl="7" w:tplc="04090017" w:tentative="1">
      <w:start w:val="1"/>
      <w:numFmt w:val="aiueoFullWidth"/>
      <w:lvlText w:val="(%8)"/>
      <w:lvlJc w:val="left"/>
      <w:pPr>
        <w:tabs>
          <w:tab w:val="num" w:pos="4245"/>
        </w:tabs>
        <w:ind w:left="4245" w:hanging="420"/>
      </w:pPr>
    </w:lvl>
    <w:lvl w:ilvl="8" w:tplc="04090011" w:tentative="1">
      <w:start w:val="1"/>
      <w:numFmt w:val="decimalEnclosedCircle"/>
      <w:lvlText w:val="%9"/>
      <w:lvlJc w:val="left"/>
      <w:pPr>
        <w:tabs>
          <w:tab w:val="num" w:pos="4665"/>
        </w:tabs>
        <w:ind w:left="4665" w:hanging="420"/>
      </w:pPr>
    </w:lvl>
  </w:abstractNum>
  <w:abstractNum w:abstractNumId="11" w15:restartNumberingAfterBreak="0">
    <w:nsid w:val="5C6A26DC"/>
    <w:multiLevelType w:val="hybridMultilevel"/>
    <w:tmpl w:val="071299B4"/>
    <w:lvl w:ilvl="0" w:tplc="1D4A22C4">
      <w:start w:val="2"/>
      <w:numFmt w:val="decimal"/>
      <w:lvlText w:val="第%1条"/>
      <w:lvlJc w:val="left"/>
      <w:pPr>
        <w:tabs>
          <w:tab w:val="num" w:pos="735"/>
        </w:tabs>
        <w:ind w:left="735" w:hanging="735"/>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6259496A"/>
    <w:multiLevelType w:val="hybridMultilevel"/>
    <w:tmpl w:val="23444428"/>
    <w:lvl w:ilvl="0" w:tplc="3AEA726C">
      <w:start w:val="19"/>
      <w:numFmt w:val="decimal"/>
      <w:lvlText w:val="第%1条"/>
      <w:lvlJc w:val="left"/>
      <w:pPr>
        <w:tabs>
          <w:tab w:val="num" w:pos="1335"/>
        </w:tabs>
        <w:ind w:left="1335" w:hanging="1110"/>
      </w:pPr>
      <w:rPr>
        <w:rFonts w:hint="default"/>
      </w:rPr>
    </w:lvl>
    <w:lvl w:ilvl="1" w:tplc="04090017" w:tentative="1">
      <w:start w:val="1"/>
      <w:numFmt w:val="aiueoFullWidth"/>
      <w:lvlText w:val="(%2)"/>
      <w:lvlJc w:val="left"/>
      <w:pPr>
        <w:tabs>
          <w:tab w:val="num" w:pos="1065"/>
        </w:tabs>
        <w:ind w:left="1065" w:hanging="420"/>
      </w:pPr>
    </w:lvl>
    <w:lvl w:ilvl="2" w:tplc="04090011" w:tentative="1">
      <w:start w:val="1"/>
      <w:numFmt w:val="decimalEnclosedCircle"/>
      <w:lvlText w:val="%3"/>
      <w:lvlJc w:val="lef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7" w:tentative="1">
      <w:start w:val="1"/>
      <w:numFmt w:val="aiueoFullWidth"/>
      <w:lvlText w:val="(%5)"/>
      <w:lvlJc w:val="left"/>
      <w:pPr>
        <w:tabs>
          <w:tab w:val="num" w:pos="2325"/>
        </w:tabs>
        <w:ind w:left="2325" w:hanging="420"/>
      </w:pPr>
    </w:lvl>
    <w:lvl w:ilvl="5" w:tplc="04090011" w:tentative="1">
      <w:start w:val="1"/>
      <w:numFmt w:val="decimalEnclosedCircle"/>
      <w:lvlText w:val="%6"/>
      <w:lvlJc w:val="lef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7" w:tentative="1">
      <w:start w:val="1"/>
      <w:numFmt w:val="aiueoFullWidth"/>
      <w:lvlText w:val="(%8)"/>
      <w:lvlJc w:val="left"/>
      <w:pPr>
        <w:tabs>
          <w:tab w:val="num" w:pos="3585"/>
        </w:tabs>
        <w:ind w:left="3585" w:hanging="420"/>
      </w:pPr>
    </w:lvl>
    <w:lvl w:ilvl="8" w:tplc="04090011" w:tentative="1">
      <w:start w:val="1"/>
      <w:numFmt w:val="decimalEnclosedCircle"/>
      <w:lvlText w:val="%9"/>
      <w:lvlJc w:val="left"/>
      <w:pPr>
        <w:tabs>
          <w:tab w:val="num" w:pos="4005"/>
        </w:tabs>
        <w:ind w:left="4005" w:hanging="420"/>
      </w:pPr>
    </w:lvl>
  </w:abstractNum>
  <w:abstractNum w:abstractNumId="13" w15:restartNumberingAfterBreak="0">
    <w:nsid w:val="68514ADB"/>
    <w:multiLevelType w:val="hybridMultilevel"/>
    <w:tmpl w:val="E2BCDFC0"/>
    <w:lvl w:ilvl="0" w:tplc="ABE860F4">
      <w:start w:val="3"/>
      <w:numFmt w:val="decimal"/>
      <w:lvlText w:val="第%1条"/>
      <w:lvlJc w:val="left"/>
      <w:pPr>
        <w:tabs>
          <w:tab w:val="num" w:pos="1170"/>
        </w:tabs>
        <w:ind w:left="1170" w:hanging="1170"/>
      </w:pPr>
      <w:rPr>
        <w:rFonts w:hAnsi="ＭＳ 明朝"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751778377">
    <w:abstractNumId w:val="6"/>
  </w:num>
  <w:num w:numId="2" w16cid:durableId="497381807">
    <w:abstractNumId w:val="9"/>
  </w:num>
  <w:num w:numId="3" w16cid:durableId="1118178156">
    <w:abstractNumId w:val="13"/>
  </w:num>
  <w:num w:numId="4" w16cid:durableId="534198319">
    <w:abstractNumId w:val="11"/>
  </w:num>
  <w:num w:numId="5" w16cid:durableId="372389582">
    <w:abstractNumId w:val="0"/>
  </w:num>
  <w:num w:numId="6" w16cid:durableId="163936733">
    <w:abstractNumId w:val="1"/>
  </w:num>
  <w:num w:numId="7" w16cid:durableId="1880624503">
    <w:abstractNumId w:val="5"/>
  </w:num>
  <w:num w:numId="8" w16cid:durableId="1838306309">
    <w:abstractNumId w:val="4"/>
  </w:num>
  <w:num w:numId="9" w16cid:durableId="1609774793">
    <w:abstractNumId w:val="3"/>
  </w:num>
  <w:num w:numId="10" w16cid:durableId="1960917442">
    <w:abstractNumId w:val="12"/>
  </w:num>
  <w:num w:numId="11" w16cid:durableId="544877447">
    <w:abstractNumId w:val="2"/>
  </w:num>
  <w:num w:numId="12" w16cid:durableId="199977089">
    <w:abstractNumId w:val="10"/>
  </w:num>
  <w:num w:numId="13" w16cid:durableId="1314915651">
    <w:abstractNumId w:val="7"/>
  </w:num>
  <w:num w:numId="14" w16cid:durableId="1726486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Moves/>
  <w:defaultTabStop w:val="851"/>
  <w:doNotHyphenateCaps/>
  <w:drawingGridHorizontalSpacing w:val="100"/>
  <w:displayHorizontalDrawingGridEvery w:val="0"/>
  <w:displayVerticalDrawingGridEvery w:val="2"/>
  <w:doNotShadeFormData/>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C531C7"/>
    <w:rsid w:val="002B7E04"/>
    <w:rsid w:val="002C79D6"/>
    <w:rsid w:val="00537F58"/>
    <w:rsid w:val="005E0CB3"/>
    <w:rsid w:val="006010A4"/>
    <w:rsid w:val="006F219C"/>
    <w:rsid w:val="007231EB"/>
    <w:rsid w:val="00725781"/>
    <w:rsid w:val="00797D9B"/>
    <w:rsid w:val="00856E1D"/>
    <w:rsid w:val="008B52D9"/>
    <w:rsid w:val="00955BCA"/>
    <w:rsid w:val="00A042A4"/>
    <w:rsid w:val="00A56754"/>
    <w:rsid w:val="00B23529"/>
    <w:rsid w:val="00B6255B"/>
    <w:rsid w:val="00BA461A"/>
    <w:rsid w:val="00C42789"/>
    <w:rsid w:val="00C531C7"/>
    <w:rsid w:val="00D91643"/>
    <w:rsid w:val="00F860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textbox inset="5.85pt,.7pt,5.85pt,.7pt"/>
    </o:shapedefaults>
    <o:shapelayout v:ext="edit">
      <o:idmap v:ext="edit" data="1"/>
    </o:shapelayout>
  </w:shapeDefaults>
  <w:decimalSymbol w:val="."/>
  <w:listSeparator w:val=","/>
  <w14:docId w14:val="6FF77FCE"/>
  <w15:chartTrackingRefBased/>
  <w15:docId w15:val="{5C43A38B-BA0A-4017-BF2D-E4E202F78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adjustRightInd w:val="0"/>
      <w:jc w:val="both"/>
    </w:pPr>
    <w:rPr>
      <w:rFonts w:ascii="Times New Roman" w:hAnsi="Times New Roman"/>
    </w:rPr>
  </w:style>
  <w:style w:type="paragraph" w:styleId="1">
    <w:name w:val="heading 1"/>
    <w:basedOn w:val="a"/>
    <w:qFormat/>
    <w:pPr>
      <w:spacing w:line="250" w:lineRule="atLeast"/>
      <w:outlineLvl w:val="0"/>
    </w:pPr>
  </w:style>
  <w:style w:type="paragraph" w:styleId="2">
    <w:name w:val="heading 2"/>
    <w:basedOn w:val="a"/>
    <w:qFormat/>
    <w:pPr>
      <w:spacing w:line="250" w:lineRule="atLeast"/>
      <w:outlineLvl w:val="1"/>
    </w:pPr>
  </w:style>
  <w:style w:type="paragraph" w:styleId="3">
    <w:name w:val="heading 3"/>
    <w:basedOn w:val="a"/>
    <w:qFormat/>
    <w:pPr>
      <w:spacing w:line="250" w:lineRule="atLeast"/>
      <w:outlineLvl w:val="2"/>
    </w:pPr>
  </w:style>
  <w:style w:type="paragraph" w:styleId="4">
    <w:name w:val="heading 4"/>
    <w:basedOn w:val="a"/>
    <w:qFormat/>
    <w:pPr>
      <w:spacing w:line="250" w:lineRule="atLeast"/>
      <w:outlineLvl w:val="3"/>
    </w:pPr>
  </w:style>
  <w:style w:type="paragraph" w:styleId="5">
    <w:name w:val="heading 5"/>
    <w:basedOn w:val="a"/>
    <w:qFormat/>
    <w:pPr>
      <w:spacing w:line="250" w:lineRule="atLeast"/>
      <w:outlineLvl w:val="4"/>
    </w:pPr>
  </w:style>
  <w:style w:type="paragraph" w:styleId="6">
    <w:name w:val="heading 6"/>
    <w:basedOn w:val="a"/>
    <w:qFormat/>
    <w:pPr>
      <w:spacing w:line="250" w:lineRule="atLeast"/>
      <w:outlineLvl w:val="5"/>
    </w:pPr>
  </w:style>
  <w:style w:type="paragraph" w:styleId="7">
    <w:name w:val="heading 7"/>
    <w:basedOn w:val="a"/>
    <w:qFormat/>
    <w:pPr>
      <w:spacing w:line="250" w:lineRule="atLeast"/>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semiHidden/>
    <w:pPr>
      <w:wordWrap/>
      <w:autoSpaceDE/>
      <w:autoSpaceDN/>
      <w:adjustRightInd/>
      <w:ind w:left="851"/>
    </w:pPr>
    <w:rPr>
      <w:rFonts w:ascii="Century" w:hAnsi="Century"/>
      <w:kern w:val="2"/>
      <w:sz w:val="21"/>
    </w:rPr>
  </w:style>
  <w:style w:type="paragraph" w:customStyle="1" w:styleId="a4">
    <w:name w:val="注釈文字列"/>
    <w:basedOn w:val="a"/>
  </w:style>
  <w:style w:type="paragraph" w:styleId="a5">
    <w:name w:val="Plain Text"/>
    <w:basedOn w:val="a"/>
    <w:semiHidden/>
    <w:pPr>
      <w:wordWrap/>
      <w:autoSpaceDE/>
      <w:autoSpaceDN/>
      <w:adjustRightInd/>
    </w:pPr>
    <w:rPr>
      <w:rFonts w:ascii="ＭＳ 明朝" w:hAnsi="Courier New"/>
      <w:kern w:val="2"/>
      <w:sz w:val="21"/>
    </w:rPr>
  </w:style>
  <w:style w:type="paragraph" w:styleId="a6">
    <w:name w:val="header"/>
    <w:basedOn w:val="a"/>
    <w:semiHidden/>
    <w:pPr>
      <w:tabs>
        <w:tab w:val="center" w:pos="4252"/>
        <w:tab w:val="right" w:pos="8504"/>
      </w:tabs>
      <w:snapToGrid w:val="0"/>
    </w:pPr>
  </w:style>
  <w:style w:type="paragraph" w:styleId="a7">
    <w:name w:val="footer"/>
    <w:basedOn w:val="a"/>
    <w:semiHidden/>
    <w:pPr>
      <w:tabs>
        <w:tab w:val="center" w:pos="4252"/>
        <w:tab w:val="right" w:pos="8504"/>
      </w:tabs>
      <w:snapToGrid w:val="0"/>
    </w:pPr>
  </w:style>
  <w:style w:type="character" w:styleId="a8">
    <w:name w:val="page number"/>
    <w:basedOn w:val="a0"/>
    <w:semiHidden/>
  </w:style>
  <w:style w:type="paragraph" w:styleId="a9">
    <w:name w:val="Body Text Indent"/>
    <w:basedOn w:val="a"/>
    <w:semiHidden/>
    <w:pPr>
      <w:ind w:left="240" w:hangingChars="109" w:hanging="240"/>
    </w:pPr>
    <w:rPr>
      <w:rFonts w:ascii="ＭＳ 明朝" w:hAnsi="ＭＳ 明朝"/>
      <w:sz w:val="22"/>
    </w:rPr>
  </w:style>
  <w:style w:type="paragraph" w:styleId="20">
    <w:name w:val="Body Text Indent 2"/>
    <w:basedOn w:val="a"/>
    <w:semiHidden/>
    <w:pPr>
      <w:ind w:left="240" w:hangingChars="109" w:hanging="240"/>
      <w:jc w:val="left"/>
    </w:pPr>
    <w:rPr>
      <w:rFonts w:ascii="ＭＳ 明朝" w:hAnsi="ＭＳ 明朝"/>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374</Words>
  <Characters>2136</Characters>
  <Application>Microsoft Office Word</Application>
  <DocSecurity>0</DocSecurity>
  <Lines>17</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出張旅費規程</vt:lpstr>
      <vt:lpstr>出張旅費規程</vt:lpstr>
    </vt:vector>
  </TitlesOfParts>
  <Company>Hewlett-Packard Company</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出張旅費規程</dc:title>
  <dc:subject/>
  <dc:creator>社会保険労務士法人 大野事務所</dc:creator>
  <cp:keywords/>
  <cp:lastModifiedBy>力武　浩平</cp:lastModifiedBy>
  <cp:revision>8</cp:revision>
  <cp:lastPrinted>2006-02-02T11:54:00Z</cp:lastPrinted>
  <dcterms:created xsi:type="dcterms:W3CDTF">2020-02-27T05:53:00Z</dcterms:created>
  <dcterms:modified xsi:type="dcterms:W3CDTF">2026-07-24T08:07:00Z</dcterms:modified>
</cp:coreProperties>
</file>