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 Unicode MS" w:hAnsi="Arial Unicode MS" w:eastAsia="Arial Unicode MS" w:cs="Arial Unicode MS"/>
          <w:b/>
          <w:color w:val="1F3A5F"/>
          <w:sz w:val="36"/>
        </w:rPr>
        <w:t>上場準備資料 レビュー依頼メモ</w:t>
      </w:r>
    </w:p>
    <w:p>
      <w:pPr>
        <w:jc w:val="right"/>
      </w:pPr>
      <w:r>
        <w:rPr>
          <w:rFonts w:ascii="Arial Unicode MS" w:hAnsi="Arial Unicode MS" w:eastAsia="Arial Unicode MS" w:cs="Arial Unicode MS"/>
          <w:b w:val="0"/>
          <w:color w:val="5B677A"/>
          <w:sz w:val="18"/>
        </w:rPr>
        <w:t>株式会社MoMo / 上場準備レビュー資料 / 作成日：2026年8月5日</w:t>
      </w:r>
    </w:p>
    <w:p>
      <w:pPr>
        <w:spacing w:before="24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1. レビュー依頼の目的</w:t>
      </w:r>
    </w:p>
    <w:p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株式会社MoMoの上場準備に向け、現時点で作成した社内規程、運用台帳、各種Word雛形及び未確定事項一覧について、上場支援会社の観点から不足事項、修正事項、優先順位をご確認いただきたい。</w:t>
      </w:r>
    </w:p>
    <w:p>
      <w:pPr>
        <w:spacing w:before="24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2. 会社前提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項目</w:t>
            </w:r>
          </w:p>
        </w:tc>
        <w:tc>
          <w:tcPr>
            <w:tcW w:type="dxa" w:w="468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会社名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株式会社MoMo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決算月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6月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想定市場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TOKYO PRO Marketを経由し、グロース市場を目指す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想定時期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現在N-1期。N-1期中に取締役会設置会社・監査役設置会社へ移行する方針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現機関設計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取締役2名、監査役なし。追加取締役1名及び外部非常勤監査役は候補者未定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代表取締役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伊藤翔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主管部署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管理部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主要システム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マネーフォワード（見積・契約・請求・経費・会計・給与）、Notion、Google Workspace、Google Sheets、GitHub等</w:t>
            </w:r>
          </w:p>
        </w:tc>
      </w:tr>
    </w:tbl>
    <w:p/>
    <w:p>
      <w:pPr>
        <w:spacing w:before="24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3. 提出物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区分</w:t>
            </w:r>
          </w:p>
        </w:tc>
        <w:tc>
          <w:tcPr>
            <w:tcW w:type="dxa" w:w="312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内容</w:t>
            </w:r>
          </w:p>
        </w:tc>
        <w:tc>
          <w:tcPr>
            <w:tcW w:type="dxa" w:w="312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格納先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規程Word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上場準備に必要な規程ドラフト35本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01_規程Word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運用台帳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規程管理、稟議、会議体、反社チェック、与信、契約、外注、個人情報・システム、関連当事者、固定資産、内部監査のExcel台帳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02_運用台帳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Word雛形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議事録、稟議書、反社チェック記録票、与信審査票、契約審査票、内部監査調書等10本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03_Word雛形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進行管理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ロードマップ、ヒアリングシート、内部監査計画、Google Sheets確認メモ、未確定事項一覧、ひな形準拠チェックリスト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04_進行管理</w:t>
            </w:r>
          </w:p>
        </w:tc>
      </w:tr>
    </w:tbl>
    <w:p/>
    <w:p>
      <w:pPr>
        <w:spacing w:before="24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4. 重点レビュー依頼事項</w:t>
      </w:r>
    </w:p>
    <w:p>
      <w:pPr>
        <w:pStyle w:val="ListBullet"/>
        <w:spacing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TOKYO PRO Marketを経由してグロース市場を目指す前提で、N-1期に整備すべき規程体系に過不足がないか。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取締役会設置会社化、追加取締役選任、外部非常勤監査役選任、定款変更・登記の順序と時期。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10万円以上代表承認、50万円以上経営会議又は取締役会報告、100万円以上原則取締役会決議という決裁基準の妥当性。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Notion、マネーフォワード、Google Driveを証跡管理の中心とする初期運用の妥当性。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反社チェック、与信管理、契約審査、稟議、内部監査について、初年度に最低限運用すべき証跡とサンプル数。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関連当事者取引、内部通報、個人情報、情報セキュリティ、AI入力禁止情報の初期運用として不足がないか。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就業規則PDFとの不整合、賃金規程、人事評価規程、賞与、固定残業10時間分について社労士レビュー前に整理すべき論点。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税理士法人cosmos及び会計士候補に確認すべき月次決算、売上計上、固定資産、棚卸資産、資金繰り表の論点。</w:t>
      </w:r>
    </w:p>
    <w:p>
      <w:pPr>
        <w:spacing w:before="24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5. こちらで想定している次アクション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優先</w:t>
            </w:r>
          </w:p>
        </w:tc>
        <w:tc>
          <w:tcPr>
            <w:tcW w:type="dxa" w:w="312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アクション</w:t>
            </w:r>
          </w:p>
        </w:tc>
        <w:tc>
          <w:tcPr>
            <w:tcW w:type="dxa" w:w="312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目的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支援会社レビューを受ける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規程体系、機関設計、決裁基準、証跡設計の方向性を固める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監査役候補・追加取締役候補の要件を確認する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N-1期中の機関設計変更に備える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Notion台帳及びGoogleドキュメント様式を整備する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稟議、反社、関連当事者、文書、クレーム等の運用開始に備える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第1回内部監査の監査手続書・チェックリストを具体化する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N-1期下期の初回内部監査に備える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社労士、弁護士、税理士、司法書士等へ専門家レビューを依頼する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法令・税務・登記・労務の論点を確定する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