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F3A5F"/>
          <w:sz w:val="32"/>
        </w:rPr>
        <w:t>取締役会議事録テンプレート</w:t>
      </w:r>
    </w:p>
    <w:p>
      <w:pPr>
        <w:jc w:val="right"/>
      </w:pPr>
      <w:r>
        <w:rPr>
          <w:rFonts w:ascii="Arial Unicode MS" w:hAnsi="Arial Unicode MS" w:eastAsia="Arial Unicode MS" w:cs="Arial Unicode MS"/>
          <w:b w:val="0"/>
          <w:color w:val="5B677A"/>
          <w:sz w:val="18"/>
        </w:rPr>
        <w:t>株式会社MoMo　管理部</w:t>
      </w:r>
    </w:p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基本情報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開催日時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YYYY年MM月DD日 HH:MM-HH:MM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開催場所/方法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本社会議室・オンライン等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出席取締役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出席監査役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議長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代表取締役 伊藤翔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議事録作成者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管理部</w:t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決議事項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議案番号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議案名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審議内容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決議結果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特別利害関係の有無</w:t>
            </w:r>
          </w:p>
        </w:tc>
      </w:tr>
      <w:tr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承認・否決・継続審議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有・無</w:t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報告事項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報告番号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報告事項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報告者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主な質疑・指摘</w:t>
            </w:r>
          </w:p>
        </w:tc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次回対応</w:t>
            </w:r>
          </w:p>
        </w:tc>
      </w:tr>
      <w:tr>
        <w:tc>
          <w:tcPr>
            <w:tcW w:type="dxa" w:w="2016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月次決算・予実差異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確認欄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議事録確定日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署名/電子署名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保管場所URL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次回取締役会予定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