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23D" w:rsidRPr="00C411A5" w:rsidRDefault="005832AC">
      <w:pPr>
        <w:rPr>
          <w:color w:val="FF0000"/>
        </w:rPr>
      </w:pPr>
      <w:r w:rsidRPr="00C411A5">
        <w:rPr>
          <w:color w:val="FF0000"/>
        </w:rPr>
        <w:t>Poniżej zostaną zaprezentowane najważniejsze fragmenty kodu źródłowego.  Rozdział został podzielony na 2 części. Pierwsza z nich opisuje fragmenty kodu wykorzystywane w warstwie prezentacji.</w:t>
      </w:r>
      <w:r w:rsidR="00E1457E" w:rsidRPr="00C411A5">
        <w:rPr>
          <w:color w:val="FF0000"/>
        </w:rPr>
        <w:t xml:space="preserve"> Druga zaś opisuje fragmenty kodu zaimplementowanego w warstwie logiki biznesowej.</w:t>
      </w:r>
    </w:p>
    <w:p w:rsidR="00E1457E" w:rsidRPr="00C411A5" w:rsidRDefault="00E1457E" w:rsidP="00E1457E">
      <w:pPr>
        <w:pStyle w:val="ListParagraph"/>
        <w:numPr>
          <w:ilvl w:val="0"/>
          <w:numId w:val="1"/>
        </w:numPr>
        <w:rPr>
          <w:color w:val="FF0000"/>
        </w:rPr>
      </w:pPr>
      <w:r w:rsidRPr="00C411A5">
        <w:rPr>
          <w:color w:val="FF0000"/>
        </w:rPr>
        <w:t>Menadżer sesji</w:t>
      </w:r>
    </w:p>
    <w:p w:rsidR="00E1457E" w:rsidRPr="00C411A5" w:rsidRDefault="00E1457E" w:rsidP="00E1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black"/>
        </w:rPr>
      </w:pPr>
      <w:r w:rsidRPr="00C411A5">
        <w:rPr>
          <w:rFonts w:ascii="Consolas" w:hAnsi="Consolas" w:cs="Consolas"/>
          <w:color w:val="FF0000"/>
          <w:sz w:val="19"/>
          <w:szCs w:val="19"/>
          <w:highlight w:val="black"/>
        </w:rPr>
        <w:object w:dxaOrig="9072" w:dyaOrig="5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279.25pt" o:ole="">
            <v:imagedata r:id="rId6" o:title=""/>
          </v:shape>
          <o:OLEObject Type="Embed" ProgID="Word.Document.12" ShapeID="_x0000_i1025" DrawAspect="Content" ObjectID="_1514624443" r:id="rId7"/>
        </w:object>
      </w:r>
    </w:p>
    <w:p w:rsidR="00E1457E" w:rsidRPr="00C411A5" w:rsidRDefault="00E1457E" w:rsidP="003408C8">
      <w:pPr>
        <w:rPr>
          <w:rFonts w:ascii="Consolas" w:hAnsi="Consolas" w:cs="Consolas"/>
          <w:color w:val="FF0000"/>
          <w:sz w:val="19"/>
          <w:szCs w:val="19"/>
        </w:rPr>
      </w:pPr>
    </w:p>
    <w:p w:rsidR="00A34673" w:rsidRPr="00C411A5" w:rsidRDefault="003408C8" w:rsidP="003408C8">
      <w:pPr>
        <w:rPr>
          <w:color w:val="FF0000"/>
        </w:rPr>
      </w:pPr>
      <w:r w:rsidRPr="00C411A5">
        <w:rPr>
          <w:color w:val="FF0000"/>
        </w:rPr>
        <w:t xml:space="preserve">Klasa </w:t>
      </w:r>
      <w:r w:rsidRPr="00C411A5">
        <w:rPr>
          <w:i/>
          <w:color w:val="FF0000"/>
        </w:rPr>
        <w:t>SessionManager</w:t>
      </w:r>
      <w:r w:rsidRPr="00C411A5">
        <w:rPr>
          <w:color w:val="FF0000"/>
        </w:rPr>
        <w:t xml:space="preserve">  obsługuję podstawowe operacje</w:t>
      </w:r>
      <w:r w:rsidR="0028467E" w:rsidRPr="00C411A5">
        <w:rPr>
          <w:color w:val="FF0000"/>
        </w:rPr>
        <w:t>, wykonywane</w:t>
      </w:r>
      <w:r w:rsidRPr="00C411A5">
        <w:rPr>
          <w:color w:val="FF0000"/>
        </w:rPr>
        <w:t xml:space="preserve"> na sesji.  Pozwala na wstawienie do sesji obiektu każdego typu.  Generyczna metoda  Get&lt;T&gt; pozwala na wyciągnięcie i jednoczesne rzutowanie obiektu na dany typ dzięku generycznepu typowi T.</w:t>
      </w:r>
    </w:p>
    <w:p w:rsidR="003408C8" w:rsidRPr="00C411A5" w:rsidRDefault="003408C8" w:rsidP="003408C8">
      <w:pPr>
        <w:pStyle w:val="ListParagraph"/>
        <w:numPr>
          <w:ilvl w:val="0"/>
          <w:numId w:val="1"/>
        </w:numPr>
        <w:rPr>
          <w:color w:val="FF0000"/>
        </w:rPr>
      </w:pPr>
      <w:r w:rsidRPr="00C411A5">
        <w:rPr>
          <w:color w:val="FF0000"/>
        </w:rPr>
        <w:t>Obsługa ustawień regionalnych</w:t>
      </w:r>
    </w:p>
    <w:p w:rsidR="00A34673" w:rsidRPr="00C411A5" w:rsidRDefault="00A34673" w:rsidP="00A34673">
      <w:pPr>
        <w:pStyle w:val="ListParagraph"/>
        <w:ind w:left="0"/>
        <w:rPr>
          <w:color w:val="FF0000"/>
        </w:rPr>
      </w:pPr>
      <w:r w:rsidRPr="00C411A5">
        <w:rPr>
          <w:color w:val="FF0000"/>
          <w:highlight w:val="black"/>
        </w:rPr>
        <w:object w:dxaOrig="9072" w:dyaOrig="7798">
          <v:shape id="_x0000_i1026" type="#_x0000_t75" style="width:453.9pt;height:390.05pt" o:ole="">
            <v:imagedata r:id="rId8" o:title=""/>
          </v:shape>
          <o:OLEObject Type="Embed" ProgID="Word.Document.12" ShapeID="_x0000_i1026" DrawAspect="Content" ObjectID="_1514624444" r:id="rId9"/>
        </w:object>
      </w:r>
    </w:p>
    <w:p w:rsidR="00A34673" w:rsidRPr="00C411A5" w:rsidRDefault="00A34673" w:rsidP="00A34673">
      <w:pPr>
        <w:pStyle w:val="ListParagraph"/>
        <w:ind w:left="0"/>
        <w:rPr>
          <w:color w:val="FF0000"/>
        </w:rPr>
      </w:pPr>
    </w:p>
    <w:p w:rsidR="00A34673" w:rsidRPr="00C411A5" w:rsidRDefault="00A34673" w:rsidP="00A34673">
      <w:pPr>
        <w:pStyle w:val="ListParagraph"/>
        <w:ind w:left="0"/>
        <w:rPr>
          <w:color w:val="FF0000"/>
        </w:rPr>
      </w:pPr>
      <w:r w:rsidRPr="00C411A5">
        <w:rPr>
          <w:i/>
          <w:color w:val="FF0000"/>
        </w:rPr>
        <w:t>CultureHelper</w:t>
      </w:r>
      <w:r w:rsidRPr="00C411A5">
        <w:rPr>
          <w:color w:val="FF0000"/>
        </w:rPr>
        <w:t xml:space="preserve">  odpowiada za bezpieczną </w:t>
      </w:r>
      <w:r w:rsidR="00FC1990" w:rsidRPr="00C411A5">
        <w:rPr>
          <w:color w:val="FF0000"/>
        </w:rPr>
        <w:t>obsługę</w:t>
      </w:r>
      <w:r w:rsidRPr="00C411A5">
        <w:rPr>
          <w:color w:val="FF0000"/>
        </w:rPr>
        <w:t xml:space="preserve"> ustawień regionalnych . </w:t>
      </w:r>
      <w:r w:rsidR="00FC1990" w:rsidRPr="00C411A5">
        <w:rPr>
          <w:color w:val="FF0000"/>
        </w:rPr>
        <w:t xml:space="preserve"> Dzięki zaimplementowanym metodą </w:t>
      </w:r>
      <w:r w:rsidR="0028467E" w:rsidRPr="00C411A5">
        <w:rPr>
          <w:color w:val="FF0000"/>
        </w:rPr>
        <w:t>możliwe jest</w:t>
      </w:r>
      <w:r w:rsidR="00FC1990" w:rsidRPr="00C411A5">
        <w:rPr>
          <w:color w:val="FF0000"/>
        </w:rPr>
        <w:t xml:space="preserve"> bezpieczn</w:t>
      </w:r>
      <w:r w:rsidR="0028467E" w:rsidRPr="00C411A5">
        <w:rPr>
          <w:color w:val="FF0000"/>
        </w:rPr>
        <w:t>e</w:t>
      </w:r>
      <w:r w:rsidR="00FC1990" w:rsidRPr="00C411A5">
        <w:rPr>
          <w:color w:val="FF0000"/>
        </w:rPr>
        <w:t xml:space="preserve"> pobiera</w:t>
      </w:r>
      <w:r w:rsidR="0028467E" w:rsidRPr="00C411A5">
        <w:rPr>
          <w:color w:val="FF0000"/>
        </w:rPr>
        <w:t>nie</w:t>
      </w:r>
      <w:r w:rsidR="00FC1990" w:rsidRPr="00C411A5">
        <w:rPr>
          <w:color w:val="FF0000"/>
        </w:rPr>
        <w:t xml:space="preserve"> informacj</w:t>
      </w:r>
      <w:r w:rsidR="0028467E" w:rsidRPr="00C411A5">
        <w:rPr>
          <w:color w:val="FF0000"/>
        </w:rPr>
        <w:t>i</w:t>
      </w:r>
      <w:r w:rsidR="00FC1990" w:rsidRPr="00C411A5">
        <w:rPr>
          <w:color w:val="FF0000"/>
        </w:rPr>
        <w:t xml:space="preserve"> o aktualnych i zaimplementowanych ustawieniach regionalnych.</w:t>
      </w:r>
    </w:p>
    <w:p w:rsidR="00FC1990" w:rsidRPr="00C411A5" w:rsidRDefault="00FC1990" w:rsidP="00A34673">
      <w:pPr>
        <w:pStyle w:val="ListParagraph"/>
        <w:ind w:left="0"/>
        <w:rPr>
          <w:color w:val="FF0000"/>
        </w:rPr>
      </w:pPr>
    </w:p>
    <w:p w:rsidR="00FC1990" w:rsidRPr="00C411A5" w:rsidRDefault="00FC1990" w:rsidP="00825E11">
      <w:pPr>
        <w:pStyle w:val="ListParagraph"/>
        <w:numPr>
          <w:ilvl w:val="0"/>
          <w:numId w:val="1"/>
        </w:numPr>
        <w:rPr>
          <w:color w:val="FF0000"/>
        </w:rPr>
      </w:pPr>
      <w:r w:rsidRPr="00C411A5">
        <w:rPr>
          <w:color w:val="FF0000"/>
        </w:rPr>
        <w:t>Generyczne repozytorium</w:t>
      </w:r>
    </w:p>
    <w:p w:rsidR="00FC1990" w:rsidRPr="00C411A5" w:rsidRDefault="003D379D" w:rsidP="00FC1990">
      <w:pPr>
        <w:ind w:left="360"/>
        <w:rPr>
          <w:color w:val="FF0000"/>
        </w:rPr>
      </w:pPr>
      <w:r w:rsidRPr="00C411A5">
        <w:rPr>
          <w:color w:val="FF0000"/>
          <w:highlight w:val="black"/>
        </w:rPr>
        <w:object w:dxaOrig="9072" w:dyaOrig="13804">
          <v:shape id="_x0000_i1027" type="#_x0000_t75" style="width:453.9pt;height:689.95pt" o:ole="">
            <v:imagedata r:id="rId10" o:title=""/>
          </v:shape>
          <o:OLEObject Type="Embed" ProgID="Word.Document.12" ShapeID="_x0000_i1027" DrawAspect="Content" ObjectID="_1514624445" r:id="rId11"/>
        </w:object>
      </w:r>
    </w:p>
    <w:p w:rsidR="003D379D" w:rsidRPr="00C411A5" w:rsidRDefault="003D379D" w:rsidP="00FC1990">
      <w:pPr>
        <w:ind w:left="360"/>
        <w:rPr>
          <w:color w:val="FF0000"/>
        </w:rPr>
      </w:pPr>
      <w:r w:rsidRPr="00C411A5">
        <w:rPr>
          <w:color w:val="FF0000"/>
        </w:rPr>
        <w:t>Generyczne repozytorium odpowiada za podstawowe operacje na encjach. Dzięki generycznemu typowi TEntity działa na każdym typie obiektów. Wszystkie metody działają na generycznym obiekcie typu DbSet dostarczanym przez EF.</w:t>
      </w:r>
      <w:r w:rsidR="0028467E" w:rsidRPr="00C411A5">
        <w:rPr>
          <w:color w:val="FF0000"/>
        </w:rPr>
        <w:t xml:space="preserve"> Rozwiązanie to jest wysoce elastyczne i skalowalne – opiera się ono częściowo na mechaniźmie refleksji.</w:t>
      </w:r>
    </w:p>
    <w:p w:rsidR="003D379D" w:rsidRPr="00C411A5" w:rsidRDefault="003D379D" w:rsidP="003D379D">
      <w:pPr>
        <w:pStyle w:val="ListParagraph"/>
        <w:numPr>
          <w:ilvl w:val="0"/>
          <w:numId w:val="1"/>
        </w:numPr>
        <w:rPr>
          <w:color w:val="FF0000"/>
        </w:rPr>
      </w:pPr>
      <w:r w:rsidRPr="00C411A5">
        <w:rPr>
          <w:color w:val="FF0000"/>
        </w:rPr>
        <w:t>FluentApi</w:t>
      </w:r>
    </w:p>
    <w:p w:rsidR="003D379D" w:rsidRPr="00C411A5" w:rsidRDefault="003D379D" w:rsidP="00FC1990">
      <w:pPr>
        <w:ind w:left="360"/>
        <w:rPr>
          <w:color w:val="FF0000"/>
        </w:rPr>
      </w:pPr>
      <w:r w:rsidRPr="00C411A5">
        <w:rPr>
          <w:color w:val="FF0000"/>
          <w:highlight w:val="black"/>
        </w:rPr>
        <w:object w:dxaOrig="9072" w:dyaOrig="4683">
          <v:shape id="_x0000_i1028" type="#_x0000_t75" style="width:453.9pt;height:234.15pt" o:ole="">
            <v:imagedata r:id="rId12" o:title=""/>
          </v:shape>
          <o:OLEObject Type="Embed" ProgID="Word.Document.12" ShapeID="_x0000_i1028" DrawAspect="Content" ObjectID="_1514624446" r:id="rId13"/>
        </w:object>
      </w:r>
    </w:p>
    <w:p w:rsidR="003D379D" w:rsidRPr="00C411A5" w:rsidRDefault="003D379D" w:rsidP="003D379D">
      <w:pPr>
        <w:rPr>
          <w:color w:val="FF0000"/>
        </w:rPr>
      </w:pPr>
      <w:r w:rsidRPr="00C411A5">
        <w:rPr>
          <w:color w:val="FF0000"/>
        </w:rPr>
        <w:t>Przy podejściu CodeFirst problemem jest zarządzanie relacjami pomiędzy obiektami. W aplikacji zostało to rozwiązane za pomo</w:t>
      </w:r>
      <w:r w:rsidR="00CA21AB" w:rsidRPr="00C411A5">
        <w:rPr>
          <w:color w:val="FF0000"/>
        </w:rPr>
        <w:t>cą FluentApi.  Każda z relacji została w odpowiedni sposób opisana za pomocą metod obiektu DbMode</w:t>
      </w:r>
      <w:r w:rsidR="0028467E" w:rsidRPr="00C411A5">
        <w:rPr>
          <w:color w:val="FF0000"/>
        </w:rPr>
        <w:t>Builder</w:t>
      </w:r>
      <w:r w:rsidR="00CA21AB" w:rsidRPr="00C411A5">
        <w:rPr>
          <w:color w:val="FF0000"/>
        </w:rPr>
        <w:t>.</w:t>
      </w:r>
      <w:r w:rsidR="0028467E" w:rsidRPr="00C411A5">
        <w:rPr>
          <w:color w:val="FF0000"/>
        </w:rPr>
        <w:t xml:space="preserve"> Podejście to jest alternatywą dla tradycyjnego, zarządzającego zależnością pomiędzy obiektami za pomocą Data Annotations. Powyższe rozwiązanie jest jednak bardziej elastyczne. Dodatkowym atutem jest też fakt, że wszystkie relacje są dostępne w jednym miejscu.</w:t>
      </w:r>
    </w:p>
    <w:p w:rsidR="00CA21AB" w:rsidRPr="00C411A5" w:rsidRDefault="00CA21AB" w:rsidP="00CA21AB">
      <w:pPr>
        <w:pStyle w:val="ListParagraph"/>
        <w:numPr>
          <w:ilvl w:val="0"/>
          <w:numId w:val="1"/>
        </w:numPr>
        <w:rPr>
          <w:color w:val="FF0000"/>
        </w:rPr>
      </w:pPr>
      <w:r w:rsidRPr="00C411A5">
        <w:rPr>
          <w:color w:val="FF0000"/>
        </w:rPr>
        <w:t>UnitofWork</w:t>
      </w:r>
    </w:p>
    <w:p w:rsidR="00CA21AB" w:rsidRPr="00C411A5" w:rsidRDefault="00CA21AB" w:rsidP="00CA21AB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8243">
          <v:shape id="_x0000_i1029" type="#_x0000_t75" style="width:453.9pt;height:413.2pt" o:ole="">
            <v:imagedata r:id="rId14" o:title=""/>
          </v:shape>
          <o:OLEObject Type="Embed" ProgID="Word.Document.12" ShapeID="_x0000_i1029" DrawAspect="Content" ObjectID="_1514624447" r:id="rId15"/>
        </w:object>
      </w:r>
    </w:p>
    <w:p w:rsidR="00A34673" w:rsidRPr="00C411A5" w:rsidRDefault="00CA21AB" w:rsidP="00A34673">
      <w:pPr>
        <w:pStyle w:val="ListParagraph"/>
        <w:rPr>
          <w:color w:val="FF0000"/>
        </w:rPr>
      </w:pPr>
      <w:r w:rsidRPr="00C411A5">
        <w:rPr>
          <w:color w:val="FF0000"/>
        </w:rPr>
        <w:t xml:space="preserve">Implementacja wzorca projektowego UnitOfWork.  </w:t>
      </w:r>
      <w:r w:rsidR="0028467E" w:rsidRPr="00C411A5">
        <w:rPr>
          <w:color w:val="FF0000"/>
        </w:rPr>
        <w:t>M</w:t>
      </w:r>
      <w:r w:rsidRPr="00C411A5">
        <w:rPr>
          <w:color w:val="FF0000"/>
        </w:rPr>
        <w:t>a</w:t>
      </w:r>
      <w:r w:rsidR="0028467E" w:rsidRPr="00C411A5">
        <w:rPr>
          <w:color w:val="FF0000"/>
        </w:rPr>
        <w:t xml:space="preserve"> ona</w:t>
      </w:r>
      <w:r w:rsidRPr="00C411A5">
        <w:rPr>
          <w:color w:val="FF0000"/>
        </w:rPr>
        <w:t xml:space="preserve"> zapewnić spójność danych, </w:t>
      </w:r>
      <w:r w:rsidR="0028467E" w:rsidRPr="00C411A5">
        <w:rPr>
          <w:color w:val="FF0000"/>
        </w:rPr>
        <w:t xml:space="preserve">odwzorowując </w:t>
      </w:r>
      <w:r w:rsidRPr="00C411A5">
        <w:rPr>
          <w:color w:val="FF0000"/>
        </w:rPr>
        <w:t xml:space="preserve">transakcję bazodanową. Dzięki klasie </w:t>
      </w:r>
      <w:r w:rsidR="0028467E" w:rsidRPr="00C411A5">
        <w:rPr>
          <w:color w:val="FF0000"/>
        </w:rPr>
        <w:t>U</w:t>
      </w:r>
      <w:r w:rsidRPr="00C411A5">
        <w:rPr>
          <w:color w:val="FF0000"/>
        </w:rPr>
        <w:t>nit</w:t>
      </w:r>
      <w:r w:rsidR="0028467E" w:rsidRPr="00C411A5">
        <w:rPr>
          <w:color w:val="FF0000"/>
        </w:rPr>
        <w:t>O</w:t>
      </w:r>
      <w:r w:rsidRPr="00C411A5">
        <w:rPr>
          <w:color w:val="FF0000"/>
        </w:rPr>
        <w:t>f</w:t>
      </w:r>
      <w:r w:rsidR="0028467E" w:rsidRPr="00C411A5">
        <w:rPr>
          <w:color w:val="FF0000"/>
        </w:rPr>
        <w:t>W</w:t>
      </w:r>
      <w:r w:rsidRPr="00C411A5">
        <w:rPr>
          <w:color w:val="FF0000"/>
        </w:rPr>
        <w:t xml:space="preserve">ork </w:t>
      </w:r>
      <w:r w:rsidR="0028467E" w:rsidRPr="00C411A5">
        <w:rPr>
          <w:color w:val="FF0000"/>
        </w:rPr>
        <w:t>możliwe było zebranie wszystkich repozytoriów w jednym pliku.</w:t>
      </w:r>
    </w:p>
    <w:p w:rsidR="00CA21AB" w:rsidRPr="00C411A5" w:rsidRDefault="00CA21AB" w:rsidP="00A34673">
      <w:pPr>
        <w:pStyle w:val="ListParagraph"/>
        <w:rPr>
          <w:color w:val="FF0000"/>
        </w:rPr>
      </w:pPr>
    </w:p>
    <w:p w:rsidR="00CA21AB" w:rsidRPr="00C411A5" w:rsidRDefault="0013722F" w:rsidP="0013722F">
      <w:pPr>
        <w:pStyle w:val="ListParagraph"/>
        <w:numPr>
          <w:ilvl w:val="0"/>
          <w:numId w:val="1"/>
        </w:numPr>
        <w:rPr>
          <w:color w:val="FF0000"/>
        </w:rPr>
      </w:pPr>
      <w:r w:rsidRPr="00C411A5">
        <w:rPr>
          <w:color w:val="FF0000"/>
        </w:rPr>
        <w:t>Logger</w:t>
      </w:r>
    </w:p>
    <w:p w:rsidR="0013722F" w:rsidRPr="00C411A5" w:rsidRDefault="0013722F" w:rsidP="00A34673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7798">
          <v:shape id="_x0000_i1030" type="#_x0000_t75" style="width:453.9pt;height:390.05pt" o:ole="">
            <v:imagedata r:id="rId16" o:title=""/>
          </v:shape>
          <o:OLEObject Type="Embed" ProgID="Word.Document.12" ShapeID="_x0000_i1030" DrawAspect="Content" ObjectID="_1514624448" r:id="rId17"/>
        </w:object>
      </w:r>
    </w:p>
    <w:p w:rsidR="0013722F" w:rsidRPr="00C411A5" w:rsidRDefault="0013722F" w:rsidP="00A34673">
      <w:pPr>
        <w:pStyle w:val="ListParagraph"/>
        <w:rPr>
          <w:color w:val="FF0000"/>
        </w:rPr>
      </w:pPr>
      <w:r w:rsidRPr="00C411A5">
        <w:rPr>
          <w:color w:val="FF0000"/>
        </w:rPr>
        <w:t>Klasa logger odpowiada za bezpieczne logowanie przechwyconych wyjątków. Klasa zapisuje wyjątki w ścieżce podanej w stałej LOG_PATH.</w:t>
      </w:r>
      <w:r w:rsidR="0028467E" w:rsidRPr="00C411A5">
        <w:rPr>
          <w:color w:val="FF0000"/>
        </w:rPr>
        <w:t xml:space="preserve"> Umożliwia to śledzenie błędów przez programistów bez narażania użytkowników na problemy, związane z działaniem aplikacji. Błędy te, są zapisem wygenerowanym przez debugger programu Visual Studio.</w:t>
      </w:r>
    </w:p>
    <w:p w:rsidR="0013722F" w:rsidRDefault="0013722F" w:rsidP="00A34673">
      <w:pPr>
        <w:pStyle w:val="ListParagraph"/>
      </w:pPr>
    </w:p>
    <w:p w:rsidR="0013722F" w:rsidRDefault="0013722F" w:rsidP="0013722F">
      <w:pPr>
        <w:pStyle w:val="ListParagraph"/>
        <w:numPr>
          <w:ilvl w:val="0"/>
          <w:numId w:val="1"/>
        </w:numPr>
      </w:pPr>
      <w:r>
        <w:t>CRUD Logic</w:t>
      </w:r>
    </w:p>
    <w:p w:rsidR="0013722F" w:rsidRDefault="0013722F" w:rsidP="0013722F">
      <w:pPr>
        <w:pStyle w:val="ListParagraph"/>
      </w:pPr>
    </w:p>
    <w:p w:rsidR="0013722F" w:rsidRDefault="0013722F" w:rsidP="0013722F">
      <w:pPr>
        <w:pStyle w:val="ListParagraph"/>
      </w:pPr>
      <w:r>
        <w:t>Ze względu na duże podobieństwo operacji CRUD dla wszystkich encji</w:t>
      </w:r>
      <w:r w:rsidR="0028467E">
        <w:t>,</w:t>
      </w:r>
      <w:r>
        <w:t xml:space="preserve"> poniżej przedstawiono przykładow</w:t>
      </w:r>
      <w:r w:rsidR="0028467E">
        <w:t>ą implementację</w:t>
      </w:r>
      <w:r>
        <w:t xml:space="preserve"> dla encji User</w:t>
      </w:r>
      <w:r w:rsidR="006C2672">
        <w:t xml:space="preserve">.  Każda metoda opatrzona jest w blok </w:t>
      </w:r>
      <w:r w:rsidR="0028467E">
        <w:t>try-catch,</w:t>
      </w:r>
      <w:r w:rsidR="006C2672">
        <w:t xml:space="preserve"> który gwarantuje </w:t>
      </w:r>
      <w:r w:rsidR="0028467E">
        <w:t>odpowiednie zabezpieczenia tzw. information-flow</w:t>
      </w:r>
      <w:r w:rsidR="006C2672">
        <w:t xml:space="preserve">. W przypadku nieprzewidzianego zachowania </w:t>
      </w:r>
      <w:r w:rsidR="0028467E">
        <w:t xml:space="preserve">wyjątek </w:t>
      </w:r>
      <w:r w:rsidR="006C2672">
        <w:t>zostanie zalogowany</w:t>
      </w:r>
      <w:r w:rsidR="0028467E">
        <w:t xml:space="preserve"> do pliku. Zostaj</w:t>
      </w:r>
      <w:r w:rsidR="006C2672">
        <w:t>e zwrócona</w:t>
      </w:r>
      <w:r w:rsidR="0028467E">
        <w:t xml:space="preserve"> również</w:t>
      </w:r>
      <w:r w:rsidR="006C2672">
        <w:t xml:space="preserve"> wiadomoś</w:t>
      </w:r>
      <w:r w:rsidR="0028467E">
        <w:t>ć</w:t>
      </w:r>
      <w:r w:rsidR="006C2672">
        <w:t xml:space="preserve"> o </w:t>
      </w:r>
      <w:r w:rsidR="0028467E">
        <w:t>statusie operacji.</w:t>
      </w:r>
    </w:p>
    <w:p w:rsidR="0013722F" w:rsidRDefault="0013722F" w:rsidP="0013722F">
      <w:pPr>
        <w:pStyle w:val="ListParagraph"/>
      </w:pPr>
    </w:p>
    <w:p w:rsidR="0013722F" w:rsidRDefault="00963DD9" w:rsidP="0013722F">
      <w:pPr>
        <w:pStyle w:val="ListParagraph"/>
      </w:pPr>
      <w:r w:rsidRPr="00963DD9">
        <w:rPr>
          <w:highlight w:val="black"/>
        </w:rPr>
        <w:object w:dxaOrig="9072" w:dyaOrig="9344">
          <v:shape id="_x0000_i1031" type="#_x0000_t75" style="width:453.9pt;height:467.05pt" o:ole="">
            <v:imagedata r:id="rId18" o:title=""/>
          </v:shape>
          <o:OLEObject Type="Embed" ProgID="Word.Document.12" ShapeID="_x0000_i1031" DrawAspect="Content" ObjectID="_1514624449" r:id="rId19"/>
        </w:object>
      </w:r>
    </w:p>
    <w:p w:rsidR="00963DD9" w:rsidRDefault="00B1498F" w:rsidP="0013722F">
      <w:pPr>
        <w:pStyle w:val="ListParagraph"/>
      </w:pPr>
      <w:r>
        <w:t>Metody o nazwie Ge</w:t>
      </w:r>
      <w:r w:rsidR="00333CF6">
        <w:t>tById oraz GetAll zawierają kod który realizuje</w:t>
      </w:r>
      <w:r>
        <w:t xml:space="preserve"> pobieranie encji, bądź zbioru encji według określonych zasad. W przypadku braku encji o określonym kluczu głównym zwracany jest obiekt pusty. Podobnie w przypadku metody GetAll – tutaj zwracany jest lista, która może być pusta. Błędy są przechwytywane przez klasę Logger.</w:t>
      </w:r>
    </w:p>
    <w:p w:rsidR="00963DD9" w:rsidRDefault="00963DD9" w:rsidP="0013722F">
      <w:pPr>
        <w:pStyle w:val="ListParagraph"/>
      </w:pPr>
      <w:r w:rsidRPr="00963DD9">
        <w:rPr>
          <w:highlight w:val="black"/>
        </w:rPr>
        <w:object w:dxaOrig="9072" w:dyaOrig="5848">
          <v:shape id="_x0000_i1032" type="#_x0000_t75" style="width:453.9pt;height:292.4pt" o:ole="">
            <v:imagedata r:id="rId20" o:title=""/>
          </v:shape>
          <o:OLEObject Type="Embed" ProgID="Word.Document.12" ShapeID="_x0000_i1032" DrawAspect="Content" ObjectID="_1514624450" r:id="rId21"/>
        </w:object>
      </w:r>
      <w:r w:rsidR="00B1498F">
        <w:t>Operacja Insert umieszcza obiekt w bazie danych. Generyczne repozytorium przy udziale Entity Framework rzutuje obiekt języka C# na bazodanową krotkę. Umieszczenie w bazie danych następuje, gdy obiekt spełnia założenia, które zostały zdefiniowane przy jego tworzeniu - dba o to generyczne repozytorium.</w:t>
      </w:r>
    </w:p>
    <w:p w:rsidR="00963DD9" w:rsidRDefault="00963DD9" w:rsidP="0013722F">
      <w:pPr>
        <w:pStyle w:val="ListParagraph"/>
      </w:pPr>
      <w:r w:rsidRPr="00963DD9">
        <w:rPr>
          <w:highlight w:val="black"/>
        </w:rPr>
        <w:object w:dxaOrig="9072" w:dyaOrig="5573">
          <v:shape id="_x0000_i1033" type="#_x0000_t75" style="width:453.9pt;height:279.25pt" o:ole="">
            <v:imagedata r:id="rId22" o:title=""/>
          </v:shape>
          <o:OLEObject Type="Embed" ProgID="Word.Document.12" ShapeID="_x0000_i1033" DrawAspect="Content" ObjectID="_1514624451" r:id="rId23"/>
        </w:object>
      </w:r>
      <w:r w:rsidR="00B1498F">
        <w:t>Aktualizacja obiektu w bazie danych następuje, gdy obiekt spełnia założenia, które zostały zdefiniowane przy jego tworzeniu. Ponownie – operacja ta jest wykonywana przez instancję repozytorium generycznego.</w:t>
      </w:r>
    </w:p>
    <w:p w:rsidR="00963DD9" w:rsidRDefault="00963DD9" w:rsidP="0013722F">
      <w:pPr>
        <w:pStyle w:val="ListParagraph"/>
      </w:pPr>
    </w:p>
    <w:p w:rsidR="00963DD9" w:rsidRDefault="00963DD9" w:rsidP="0013722F">
      <w:pPr>
        <w:pStyle w:val="ListParagraph"/>
      </w:pPr>
      <w:r w:rsidRPr="00963DD9">
        <w:rPr>
          <w:highlight w:val="black"/>
        </w:rPr>
        <w:object w:dxaOrig="9072" w:dyaOrig="6240">
          <v:shape id="_x0000_i1034" type="#_x0000_t75" style="width:453.9pt;height:311.8pt" o:ole="">
            <v:imagedata r:id="rId24" o:title=""/>
          </v:shape>
          <o:OLEObject Type="Embed" ProgID="Word.Document.12" ShapeID="_x0000_i1034" DrawAspect="Content" ObjectID="_1514624452" r:id="rId25"/>
        </w:object>
      </w:r>
      <w:r w:rsidR="00B1498F">
        <w:t xml:space="preserve">Operacja usunięcia krotki z bazy danych jest zbieżna z metodami Insert oraz Update. Jeśli w bazie danych istnieje obiekt o przekazanej wartości klucza głównego generyczne repozytorium usuwa odpowiednią krotkę. </w:t>
      </w:r>
    </w:p>
    <w:p w:rsidR="00963DD9" w:rsidRPr="00DD5ACC" w:rsidRDefault="00963DD9" w:rsidP="0013722F">
      <w:pPr>
        <w:pStyle w:val="ListParagraph"/>
        <w:rPr>
          <w:color w:val="FF0000"/>
        </w:rPr>
      </w:pPr>
      <w:bookmarkStart w:id="0" w:name="_GoBack"/>
    </w:p>
    <w:p w:rsidR="00963DD9" w:rsidRPr="00DD5ACC" w:rsidRDefault="00963DD9" w:rsidP="00963DD9">
      <w:pPr>
        <w:pStyle w:val="ListParagraph"/>
        <w:numPr>
          <w:ilvl w:val="0"/>
          <w:numId w:val="1"/>
        </w:numPr>
        <w:rPr>
          <w:color w:val="FF0000"/>
        </w:rPr>
      </w:pPr>
      <w:r w:rsidRPr="00DD5ACC">
        <w:rPr>
          <w:color w:val="FF0000"/>
        </w:rPr>
        <w:t>File</w:t>
      </w:r>
    </w:p>
    <w:p w:rsidR="00963DD9" w:rsidRPr="00DD5ACC" w:rsidRDefault="00963DD9" w:rsidP="00963DD9">
      <w:pPr>
        <w:pStyle w:val="ListParagraph"/>
        <w:rPr>
          <w:color w:val="FF0000"/>
        </w:rPr>
      </w:pPr>
    </w:p>
    <w:p w:rsidR="00963DD9" w:rsidRPr="00DD5ACC" w:rsidRDefault="00963DD9" w:rsidP="00963DD9">
      <w:pPr>
        <w:pStyle w:val="ListParagraph"/>
        <w:rPr>
          <w:color w:val="FF0000"/>
        </w:rPr>
      </w:pPr>
      <w:r w:rsidRPr="00DD5ACC">
        <w:rPr>
          <w:color w:val="FF0000"/>
          <w:highlight w:val="black"/>
        </w:rPr>
        <w:object w:dxaOrig="9072" w:dyaOrig="8676">
          <v:shape id="_x0000_i1035" type="#_x0000_t75" style="width:453.9pt;height:433.25pt" o:ole="">
            <v:imagedata r:id="rId26" o:title=""/>
          </v:shape>
          <o:OLEObject Type="Embed" ProgID="Word.Document.12" ShapeID="_x0000_i1035" DrawAspect="Content" ObjectID="_1514624453" r:id="rId27"/>
        </w:object>
      </w:r>
    </w:p>
    <w:p w:rsidR="006C2672" w:rsidRPr="00DD5ACC" w:rsidRDefault="006C2672" w:rsidP="00963DD9">
      <w:pPr>
        <w:pStyle w:val="ListParagraph"/>
        <w:rPr>
          <w:color w:val="FF0000"/>
        </w:rPr>
      </w:pPr>
      <w:r w:rsidRPr="00DD5ACC">
        <w:rPr>
          <w:color w:val="FF0000"/>
        </w:rPr>
        <w:t>Oprócz podstawowych operacji CRUD klasa FileSerivce posiadę metodę UploadWithInsert. Odpowiada ona za dodanie encji do bazy z jednoczesnym zapisem pliku na dysku</w:t>
      </w:r>
      <w:r w:rsidR="00B1498F" w:rsidRPr="00DD5ACC">
        <w:rPr>
          <w:color w:val="FF0000"/>
        </w:rPr>
        <w:t xml:space="preserve"> serwera</w:t>
      </w:r>
      <w:r w:rsidRPr="00DD5ACC">
        <w:rPr>
          <w:color w:val="FF0000"/>
        </w:rPr>
        <w:t>.</w:t>
      </w:r>
      <w:r w:rsidR="00B1498F" w:rsidRPr="00DD5ACC">
        <w:rPr>
          <w:color w:val="FF0000"/>
        </w:rPr>
        <w:t xml:space="preserve"> Pliki umieszczone na serwerze można identyfikować po nazwie oraz ścieżce.</w:t>
      </w:r>
    </w:p>
    <w:p w:rsidR="006C2672" w:rsidRPr="00DD5ACC" w:rsidRDefault="006C2672" w:rsidP="00963DD9">
      <w:pPr>
        <w:pStyle w:val="ListParagraph"/>
        <w:rPr>
          <w:color w:val="FF0000"/>
        </w:rPr>
      </w:pPr>
    </w:p>
    <w:p w:rsidR="006C2672" w:rsidRPr="00DD5ACC" w:rsidRDefault="006C2672" w:rsidP="00963DD9">
      <w:pPr>
        <w:pStyle w:val="ListParagraph"/>
        <w:rPr>
          <w:color w:val="FF0000"/>
        </w:rPr>
      </w:pPr>
      <w:r w:rsidRPr="00DD5ACC">
        <w:rPr>
          <w:color w:val="FF0000"/>
          <w:highlight w:val="black"/>
        </w:rPr>
        <w:object w:dxaOrig="9072" w:dyaOrig="2013">
          <v:shape id="_x0000_i1036" type="#_x0000_t75" style="width:453.9pt;height:100.8pt" o:ole="">
            <v:imagedata r:id="rId28" o:title=""/>
          </v:shape>
          <o:OLEObject Type="Embed" ProgID="Word.Document.12" ShapeID="_x0000_i1036" DrawAspect="Content" ObjectID="_1514624454" r:id="rId29"/>
        </w:object>
      </w:r>
    </w:p>
    <w:p w:rsidR="006C2672" w:rsidRPr="00DD5ACC" w:rsidRDefault="006C2672" w:rsidP="00B1498F">
      <w:pPr>
        <w:pStyle w:val="ListParagraph"/>
        <w:rPr>
          <w:color w:val="FF0000"/>
        </w:rPr>
      </w:pPr>
      <w:r w:rsidRPr="00DD5ACC">
        <w:rPr>
          <w:color w:val="FF0000"/>
        </w:rPr>
        <w:t>Metoda GetFilePath odpowiada za nadanie</w:t>
      </w:r>
      <w:r w:rsidR="00B1498F" w:rsidRPr="00DD5ACC">
        <w:rPr>
          <w:color w:val="FF0000"/>
        </w:rPr>
        <w:t xml:space="preserve"> unikalnej</w:t>
      </w:r>
      <w:r w:rsidRPr="00DD5ACC">
        <w:rPr>
          <w:color w:val="FF0000"/>
        </w:rPr>
        <w:t xml:space="preserve"> nazwy  plikom – dzięki</w:t>
      </w:r>
      <w:r w:rsidR="00B1498F" w:rsidRPr="00DD5ACC">
        <w:rPr>
          <w:color w:val="FF0000"/>
        </w:rPr>
        <w:t xml:space="preserve"> wywołaniumetody </w:t>
      </w:r>
      <w:r w:rsidRPr="00DD5ACC">
        <w:rPr>
          <w:color w:val="FF0000"/>
        </w:rPr>
        <w:t>NewGuid()</w:t>
      </w:r>
      <w:r w:rsidR="00B1498F" w:rsidRPr="00DD5ACC">
        <w:rPr>
          <w:color w:val="FF0000"/>
        </w:rPr>
        <w:t xml:space="preserve"> plik otrzymuje globalnie unikalny identyfikator</w:t>
      </w:r>
      <w:r w:rsidRPr="00DD5ACC">
        <w:rPr>
          <w:color w:val="FF0000"/>
        </w:rPr>
        <w:t>.</w:t>
      </w:r>
      <w:r w:rsidR="00B1498F" w:rsidRPr="00DD5ACC">
        <w:rPr>
          <w:color w:val="FF0000"/>
        </w:rPr>
        <w:t xml:space="preserve"> Daje to pewność, że żaden plik nie zostanie nadpisany.</w:t>
      </w:r>
    </w:p>
    <w:p w:rsidR="00572E7E" w:rsidRPr="00DD5ACC" w:rsidRDefault="00572E7E" w:rsidP="00963DD9">
      <w:pPr>
        <w:pStyle w:val="ListParagraph"/>
        <w:rPr>
          <w:color w:val="FF0000"/>
        </w:rPr>
      </w:pPr>
    </w:p>
    <w:p w:rsidR="00572E7E" w:rsidRPr="00DD5ACC" w:rsidRDefault="00572E7E" w:rsidP="00963DD9">
      <w:pPr>
        <w:pStyle w:val="ListParagraph"/>
        <w:rPr>
          <w:color w:val="FF0000"/>
        </w:rPr>
      </w:pPr>
    </w:p>
    <w:p w:rsidR="00572E7E" w:rsidRPr="00DD5ACC" w:rsidRDefault="00572E7E" w:rsidP="00963DD9">
      <w:pPr>
        <w:pStyle w:val="ListParagraph"/>
        <w:rPr>
          <w:color w:val="FF0000"/>
        </w:rPr>
      </w:pPr>
    </w:p>
    <w:p w:rsidR="00572E7E" w:rsidRPr="00DD5ACC" w:rsidRDefault="00572E7E" w:rsidP="00572E7E">
      <w:pPr>
        <w:pStyle w:val="ListParagraph"/>
        <w:numPr>
          <w:ilvl w:val="0"/>
          <w:numId w:val="1"/>
        </w:numPr>
        <w:rPr>
          <w:color w:val="FF0000"/>
        </w:rPr>
      </w:pPr>
      <w:r w:rsidRPr="00DD5ACC">
        <w:rPr>
          <w:color w:val="FF0000"/>
        </w:rPr>
        <w:t xml:space="preserve">Inset </w:t>
      </w:r>
    </w:p>
    <w:bookmarkEnd w:id="0"/>
    <w:p w:rsidR="00572E7E" w:rsidRDefault="00572E7E" w:rsidP="00572E7E">
      <w:pPr>
        <w:pStyle w:val="ListParagraph"/>
      </w:pPr>
    </w:p>
    <w:p w:rsidR="00572E7E" w:rsidRPr="00C411A5" w:rsidRDefault="00572E7E" w:rsidP="00572E7E">
      <w:pPr>
        <w:pStyle w:val="ListParagraph"/>
        <w:rPr>
          <w:color w:val="FF0000"/>
        </w:rPr>
      </w:pPr>
      <w:r w:rsidRPr="00C411A5">
        <w:rPr>
          <w:color w:val="FF0000"/>
        </w:rPr>
        <w:t>Poniżej została przedstawiona funkcjonalność wstawek. Funkcjonalność ta polega na dodawaniu do treści strony specjalnych znaczników które przy odczytywaniu z bazy danych są zamieniane na konkretny kod html</w:t>
      </w:r>
      <w:r w:rsidR="00B1498F" w:rsidRPr="00C411A5">
        <w:rPr>
          <w:color w:val="FF0000"/>
        </w:rPr>
        <w:t>.</w:t>
      </w:r>
    </w:p>
    <w:p w:rsidR="00572E7E" w:rsidRPr="00C411A5" w:rsidRDefault="00572E7E" w:rsidP="00572E7E">
      <w:pPr>
        <w:pStyle w:val="ListParagraph"/>
        <w:rPr>
          <w:color w:val="FF0000"/>
        </w:rPr>
      </w:pPr>
    </w:p>
    <w:p w:rsidR="00572E7E" w:rsidRPr="00C411A5" w:rsidRDefault="00572E7E" w:rsidP="00572E7E">
      <w:pPr>
        <w:pStyle w:val="ListParagraph"/>
        <w:rPr>
          <w:color w:val="FF0000"/>
        </w:rPr>
      </w:pPr>
      <w:r w:rsidRPr="00C411A5">
        <w:rPr>
          <w:color w:val="FF0000"/>
        </w:rPr>
        <w:t>InsetParser</w:t>
      </w:r>
    </w:p>
    <w:p w:rsidR="003408C8" w:rsidRPr="00C411A5" w:rsidRDefault="003408C8" w:rsidP="003408C8">
      <w:pPr>
        <w:pStyle w:val="ListParagraph"/>
        <w:rPr>
          <w:color w:val="FF0000"/>
        </w:rPr>
      </w:pPr>
    </w:p>
    <w:p w:rsidR="00812482" w:rsidRPr="00C411A5" w:rsidRDefault="00812482" w:rsidP="003408C8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6685">
          <v:shape id="_x0000_i1037" type="#_x0000_t75" style="width:453.9pt;height:334.95pt" o:ole="">
            <v:imagedata r:id="rId30" o:title=""/>
          </v:shape>
          <o:OLEObject Type="Embed" ProgID="Word.Document.12" ShapeID="_x0000_i1037" DrawAspect="Content" ObjectID="_1514624455" r:id="rId31"/>
        </w:object>
      </w:r>
    </w:p>
    <w:p w:rsidR="00812482" w:rsidRPr="00C411A5" w:rsidRDefault="00812482" w:rsidP="003408C8">
      <w:pPr>
        <w:pStyle w:val="ListParagraph"/>
        <w:rPr>
          <w:color w:val="FF0000"/>
        </w:rPr>
      </w:pPr>
    </w:p>
    <w:p w:rsidR="00812482" w:rsidRPr="00C411A5" w:rsidRDefault="00812482" w:rsidP="00C411A5">
      <w:pPr>
        <w:pStyle w:val="ListParagraph"/>
        <w:rPr>
          <w:color w:val="FF0000"/>
        </w:rPr>
      </w:pPr>
      <w:r w:rsidRPr="00C411A5">
        <w:rPr>
          <w:color w:val="FF0000"/>
        </w:rPr>
        <w:t xml:space="preserve">Klasa Parser jest klasą spinającą funkcjonalność wstawek w </w:t>
      </w:r>
      <w:r w:rsidR="00B1498F" w:rsidRPr="00C411A5">
        <w:rPr>
          <w:color w:val="FF0000"/>
        </w:rPr>
        <w:t xml:space="preserve">spójną </w:t>
      </w:r>
      <w:r w:rsidRPr="00C411A5">
        <w:rPr>
          <w:color w:val="FF0000"/>
        </w:rPr>
        <w:t>całość. Posiada metodę</w:t>
      </w:r>
      <w:r w:rsidR="00B1498F" w:rsidRPr="00C411A5">
        <w:rPr>
          <w:color w:val="FF0000"/>
        </w:rPr>
        <w:t>,</w:t>
      </w:r>
      <w:r w:rsidRPr="00C411A5">
        <w:rPr>
          <w:color w:val="FF0000"/>
        </w:rPr>
        <w:t xml:space="preserve"> która za pomocą w</w:t>
      </w:r>
      <w:r w:rsidR="00B1498F" w:rsidRPr="00C411A5">
        <w:rPr>
          <w:color w:val="FF0000"/>
        </w:rPr>
        <w:t>yrażenia regularnego zamienia</w:t>
      </w:r>
      <w:r w:rsidR="00333CF6" w:rsidRPr="00C411A5">
        <w:rPr>
          <w:color w:val="FF0000"/>
        </w:rPr>
        <w:t xml:space="preserve"> wszystkie</w:t>
      </w:r>
      <w:r w:rsidR="00B1498F" w:rsidRPr="00C411A5">
        <w:rPr>
          <w:color w:val="FF0000"/>
        </w:rPr>
        <w:t xml:space="preserve"> t</w:t>
      </w:r>
      <w:r w:rsidRPr="00C411A5">
        <w:rPr>
          <w:color w:val="FF0000"/>
        </w:rPr>
        <w:t>ag</w:t>
      </w:r>
      <w:r w:rsidR="00333CF6" w:rsidRPr="00C411A5">
        <w:rPr>
          <w:color w:val="FF0000"/>
        </w:rPr>
        <w:t>i wstawek na odpowiadające</w:t>
      </w:r>
      <w:r w:rsidRPr="00C411A5">
        <w:rPr>
          <w:color w:val="FF0000"/>
        </w:rPr>
        <w:t xml:space="preserve"> </w:t>
      </w:r>
      <w:r w:rsidR="00333CF6" w:rsidRPr="00C411A5">
        <w:rPr>
          <w:color w:val="FF0000"/>
        </w:rPr>
        <w:t>im</w:t>
      </w:r>
      <w:r w:rsidRPr="00C411A5">
        <w:rPr>
          <w:color w:val="FF0000"/>
        </w:rPr>
        <w:t xml:space="preserve"> kod</w:t>
      </w:r>
      <w:r w:rsidR="00333CF6" w:rsidRPr="00C411A5">
        <w:rPr>
          <w:color w:val="FF0000"/>
        </w:rPr>
        <w:t>y HTML</w:t>
      </w:r>
      <w:r w:rsidRPr="00C411A5">
        <w:rPr>
          <w:color w:val="FF0000"/>
        </w:rPr>
        <w:t>.</w:t>
      </w:r>
    </w:p>
    <w:p w:rsidR="00812482" w:rsidRPr="00C411A5" w:rsidRDefault="00812482" w:rsidP="003408C8">
      <w:pPr>
        <w:pStyle w:val="ListParagraph"/>
        <w:rPr>
          <w:color w:val="FF0000"/>
        </w:rPr>
      </w:pPr>
      <w:r w:rsidRPr="00C411A5">
        <w:rPr>
          <w:color w:val="FF0000"/>
        </w:rPr>
        <w:t>InsetRecognizer</w:t>
      </w:r>
    </w:p>
    <w:p w:rsidR="00812482" w:rsidRPr="00C411A5" w:rsidRDefault="00812482" w:rsidP="003408C8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9344">
          <v:shape id="_x0000_i1038" type="#_x0000_t75" style="width:453.9pt;height:467.05pt" o:ole="">
            <v:imagedata r:id="rId32" o:title=""/>
          </v:shape>
          <o:OLEObject Type="Embed" ProgID="Word.Document.12" ShapeID="_x0000_i1038" DrawAspect="Content" ObjectID="_1514624456" r:id="rId33"/>
        </w:object>
      </w:r>
    </w:p>
    <w:p w:rsidR="00812482" w:rsidRPr="00C411A5" w:rsidRDefault="00812482" w:rsidP="003408C8">
      <w:pPr>
        <w:pStyle w:val="ListParagraph"/>
        <w:rPr>
          <w:color w:val="FF0000"/>
        </w:rPr>
      </w:pPr>
      <w:r w:rsidRPr="00C411A5">
        <w:rPr>
          <w:color w:val="FF0000"/>
        </w:rPr>
        <w:t xml:space="preserve">Klasa InsetRecognizer odpowiada za walidację znalezionych wstawek.  </w:t>
      </w:r>
      <w:r w:rsidR="00AD58DB" w:rsidRPr="00C411A5">
        <w:rPr>
          <w:color w:val="FF0000"/>
        </w:rPr>
        <w:t xml:space="preserve">Dzięki niej możliwa jest </w:t>
      </w:r>
      <w:r w:rsidR="00333CF6" w:rsidRPr="00C411A5">
        <w:rPr>
          <w:color w:val="FF0000"/>
        </w:rPr>
        <w:t>walidacja</w:t>
      </w:r>
      <w:r w:rsidR="00AD58DB" w:rsidRPr="00C411A5">
        <w:rPr>
          <w:color w:val="FF0000"/>
        </w:rPr>
        <w:t>,</w:t>
      </w:r>
      <w:r w:rsidRPr="00C411A5">
        <w:rPr>
          <w:color w:val="FF0000"/>
        </w:rPr>
        <w:t xml:space="preserve"> czy dana wstawka ma poprawną składnię</w:t>
      </w:r>
      <w:r w:rsidR="00AD58DB" w:rsidRPr="00C411A5">
        <w:rPr>
          <w:color w:val="FF0000"/>
        </w:rPr>
        <w:t>,</w:t>
      </w:r>
      <w:r w:rsidRPr="00C411A5">
        <w:rPr>
          <w:color w:val="FF0000"/>
        </w:rPr>
        <w:t xml:space="preserve"> czy posiada wszystkie wymagane argumenty i czy te argumenty mają poprawne wartości.</w:t>
      </w: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  <w:r w:rsidRPr="00C411A5">
        <w:rPr>
          <w:color w:val="FF0000"/>
        </w:rPr>
        <w:t>ArgumentValidator</w:t>
      </w:r>
    </w:p>
    <w:p w:rsidR="00F0121D" w:rsidRPr="00C411A5" w:rsidRDefault="00F0121D" w:rsidP="003408C8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6685">
          <v:shape id="_x0000_i1039" type="#_x0000_t75" style="width:453.9pt;height:334.95pt" o:ole="">
            <v:imagedata r:id="rId34" o:title=""/>
          </v:shape>
          <o:OLEObject Type="Embed" ProgID="Word.Document.12" ShapeID="_x0000_i1039" DrawAspect="Content" ObjectID="_1514624457" r:id="rId35"/>
        </w:object>
      </w:r>
    </w:p>
    <w:p w:rsidR="00F0121D" w:rsidRPr="00C411A5" w:rsidRDefault="00AD58DB" w:rsidP="003408C8">
      <w:pPr>
        <w:pStyle w:val="ListParagraph"/>
        <w:rPr>
          <w:color w:val="FF0000"/>
        </w:rPr>
      </w:pPr>
      <w:r w:rsidRPr="00C411A5">
        <w:rPr>
          <w:color w:val="FF0000"/>
        </w:rPr>
        <w:t xml:space="preserve">Klasa </w:t>
      </w:r>
      <w:r w:rsidR="00F0121D" w:rsidRPr="00C411A5">
        <w:rPr>
          <w:color w:val="FF0000"/>
        </w:rPr>
        <w:t>ArgumentValidator odpowiada za sprawdzanie</w:t>
      </w:r>
      <w:r w:rsidRPr="00C411A5">
        <w:rPr>
          <w:color w:val="FF0000"/>
        </w:rPr>
        <w:t>,</w:t>
      </w:r>
      <w:r w:rsidR="00F0121D" w:rsidRPr="00C411A5">
        <w:rPr>
          <w:color w:val="FF0000"/>
        </w:rPr>
        <w:t xml:space="preserve"> czy dany argument posiada prawidłową wartość. Dla każdego argumentu znany jest typ danych na który podejmowana jest próba konwersji wartośći. Jeśli </w:t>
      </w:r>
      <w:r w:rsidRPr="00C411A5">
        <w:rPr>
          <w:color w:val="FF0000"/>
        </w:rPr>
        <w:t>proces ten się udał,</w:t>
      </w:r>
      <w:r w:rsidR="00F0121D" w:rsidRPr="00C411A5">
        <w:rPr>
          <w:color w:val="FF0000"/>
        </w:rPr>
        <w:t xml:space="preserve"> znaczy</w:t>
      </w:r>
      <w:r w:rsidRPr="00C411A5">
        <w:rPr>
          <w:color w:val="FF0000"/>
        </w:rPr>
        <w:t xml:space="preserve"> to,</w:t>
      </w:r>
      <w:r w:rsidR="00F0121D" w:rsidRPr="00C411A5">
        <w:rPr>
          <w:color w:val="FF0000"/>
        </w:rPr>
        <w:t xml:space="preserve"> że argument jest prawidłowy</w:t>
      </w:r>
      <w:r w:rsidRPr="00C411A5">
        <w:rPr>
          <w:color w:val="FF0000"/>
        </w:rPr>
        <w:t>.</w:t>
      </w:r>
    </w:p>
    <w:p w:rsidR="00AD58DB" w:rsidRPr="00C411A5" w:rsidRDefault="00AD58DB" w:rsidP="00AD58DB">
      <w:pPr>
        <w:pStyle w:val="ListParagraph"/>
        <w:rPr>
          <w:color w:val="FF0000"/>
        </w:rPr>
      </w:pPr>
    </w:p>
    <w:p w:rsidR="00AD58DB" w:rsidRPr="00C411A5" w:rsidRDefault="00AD58DB" w:rsidP="00AD58DB">
      <w:pPr>
        <w:pStyle w:val="ListParagraph"/>
        <w:rPr>
          <w:color w:val="FF0000"/>
        </w:rPr>
      </w:pPr>
      <w:r w:rsidRPr="00C411A5">
        <w:rPr>
          <w:color w:val="FF0000"/>
        </w:rPr>
        <w:t>LocalLinkParser</w:t>
      </w:r>
    </w:p>
    <w:p w:rsidR="00AD58DB" w:rsidRPr="00C411A5" w:rsidRDefault="00AD58DB" w:rsidP="003408C8">
      <w:pPr>
        <w:pStyle w:val="ListParagraph"/>
        <w:rPr>
          <w:color w:val="FF0000"/>
        </w:rPr>
      </w:pPr>
    </w:p>
    <w:p w:rsidR="00F0121D" w:rsidRPr="00C411A5" w:rsidRDefault="00F0121D" w:rsidP="003408C8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4460">
          <v:shape id="_x0000_i1040" type="#_x0000_t75" style="width:453.9pt;height:222.25pt" o:ole="">
            <v:imagedata r:id="rId36" o:title=""/>
          </v:shape>
          <o:OLEObject Type="Embed" ProgID="Word.Document.12" ShapeID="_x0000_i1040" DrawAspect="Content" ObjectID="_1514624458" r:id="rId37"/>
        </w:object>
      </w:r>
    </w:p>
    <w:p w:rsidR="00AD58DB" w:rsidRPr="00C411A5" w:rsidRDefault="00AD58DB" w:rsidP="00AD58DB">
      <w:pPr>
        <w:pStyle w:val="ListParagraph"/>
        <w:rPr>
          <w:color w:val="FF0000"/>
        </w:rPr>
      </w:pPr>
    </w:p>
    <w:p w:rsidR="00AD58DB" w:rsidRPr="00C411A5" w:rsidRDefault="00AD58DB" w:rsidP="00AD58DB">
      <w:pPr>
        <w:pStyle w:val="ListParagraph"/>
        <w:rPr>
          <w:color w:val="FF0000"/>
        </w:rPr>
      </w:pPr>
      <w:r w:rsidRPr="00C411A5">
        <w:rPr>
          <w:color w:val="FF0000"/>
        </w:rPr>
        <w:lastRenderedPageBreak/>
        <w:t>Każdy typ wstawki ma zaimplementowańą klasę typu Parser. Ze względu na podobieństwo implementacji</w:t>
      </w:r>
      <w:r w:rsidR="00333CF6" w:rsidRPr="00C411A5">
        <w:rPr>
          <w:color w:val="FF0000"/>
        </w:rPr>
        <w:t xml:space="preserve"> tego typu klas</w:t>
      </w:r>
      <w:r w:rsidRPr="00C411A5">
        <w:rPr>
          <w:color w:val="FF0000"/>
        </w:rPr>
        <w:t xml:space="preserve"> przedstawiono</w:t>
      </w:r>
      <w:r w:rsidR="00333CF6" w:rsidRPr="00C411A5">
        <w:rPr>
          <w:color w:val="FF0000"/>
        </w:rPr>
        <w:t xml:space="preserve"> przykład w postaci klasy</w:t>
      </w:r>
      <w:r w:rsidRPr="00C411A5">
        <w:rPr>
          <w:color w:val="FF0000"/>
        </w:rPr>
        <w:t xml:space="preserve"> LocalLinkParser mającą na celu wygenerowanie linku do lokalnej strony.</w:t>
      </w:r>
    </w:p>
    <w:p w:rsidR="00C411A5" w:rsidRDefault="00C411A5" w:rsidP="003408C8">
      <w:pPr>
        <w:pStyle w:val="ListParagraph"/>
      </w:pPr>
    </w:p>
    <w:p w:rsidR="00855947" w:rsidRDefault="00855947" w:rsidP="003408C8">
      <w:pPr>
        <w:pStyle w:val="ListParagraph"/>
      </w:pPr>
      <w:r>
        <w:t>News</w:t>
      </w:r>
    </w:p>
    <w:p w:rsidR="00855947" w:rsidRDefault="00855947" w:rsidP="003408C8">
      <w:pPr>
        <w:pStyle w:val="ListParagraph"/>
      </w:pPr>
    </w:p>
    <w:p w:rsidR="00855947" w:rsidRDefault="00855947" w:rsidP="003408C8">
      <w:pPr>
        <w:pStyle w:val="ListParagraph"/>
      </w:pPr>
      <w:r>
        <w:t>Update jest insertem</w:t>
      </w:r>
    </w:p>
    <w:p w:rsidR="00855947" w:rsidRDefault="00855947" w:rsidP="003408C8">
      <w:pPr>
        <w:pStyle w:val="ListParagraph"/>
      </w:pPr>
    </w:p>
    <w:p w:rsidR="00855947" w:rsidRDefault="00855947" w:rsidP="003408C8">
      <w:pPr>
        <w:pStyle w:val="ListParagraph"/>
      </w:pPr>
      <w:r w:rsidRPr="00855947">
        <w:rPr>
          <w:highlight w:val="black"/>
        </w:rPr>
        <w:object w:dxaOrig="9072" w:dyaOrig="8243">
          <v:shape id="_x0000_i1041" type="#_x0000_t75" style="width:453.9pt;height:413.2pt" o:ole="">
            <v:imagedata r:id="rId38" o:title=""/>
          </v:shape>
          <o:OLEObject Type="Embed" ProgID="Word.Document.12" ShapeID="_x0000_i1041" DrawAspect="Content" ObjectID="_1514624459" r:id="rId39"/>
        </w:object>
      </w:r>
    </w:p>
    <w:p w:rsidR="00855947" w:rsidRDefault="00AD58DB" w:rsidP="00AD58DB">
      <w:pPr>
        <w:pStyle w:val="ListParagraph"/>
      </w:pPr>
      <w:r>
        <w:t>W celu impelementacji historii aktualności oraz stron napisano metodę powyższą metodę Update. Wbrew nazwie, metoda ta przeprowada proces umieszczenia w bazie danych nowego rekordu, który wskazuje na swojego poprzednika. Dzięki temu system pamięta wszelkie zmiany, które dokonano na encjach News oraz Page. Zależności bazodanowe zostały stworzone w postaci klucza obcego o nazwie RestoreNewsId. Metoda przypisuje wszystkie własności encji starszej do jej nowej wersji, łącznie z kategoriami aktualności.</w:t>
      </w:r>
    </w:p>
    <w:p w:rsidR="00855947" w:rsidRDefault="00855947" w:rsidP="003408C8">
      <w:pPr>
        <w:pStyle w:val="ListParagraph"/>
      </w:pPr>
    </w:p>
    <w:p w:rsidR="00855947" w:rsidRDefault="00855947" w:rsidP="003408C8">
      <w:pPr>
        <w:pStyle w:val="ListParagraph"/>
      </w:pPr>
      <w:r w:rsidRPr="00855947">
        <w:rPr>
          <w:highlight w:val="black"/>
        </w:rPr>
        <w:object w:dxaOrig="9072" w:dyaOrig="9355">
          <v:shape id="_x0000_i1042" type="#_x0000_t75" style="width:453.9pt;height:468.3pt" o:ole="">
            <v:imagedata r:id="rId40" o:title=""/>
          </v:shape>
          <o:OLEObject Type="Embed" ProgID="Word.Document.12" ShapeID="_x0000_i1042" DrawAspect="Content" ObjectID="_1514624460" r:id="rId41"/>
        </w:object>
      </w:r>
    </w:p>
    <w:p w:rsidR="00855947" w:rsidRDefault="00AD58DB" w:rsidP="003408C8">
      <w:pPr>
        <w:pStyle w:val="ListParagraph"/>
      </w:pPr>
      <w:r>
        <w:t>Metoda Update dla encji Page działa podobnie jak ta, zaimplementowana w punkcie… dla encji News. Tutaj również następuje umieszczenie nowego rekordu, wraz z przekazaniem do niego wszystkich własności obiektu pochodnego. W zaktualizowanej wersji strony przypisano również pliki, obecne w poprzedniej wersji.</w:t>
      </w: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DC7DAC" w:rsidRDefault="00E93581" w:rsidP="003408C8">
      <w:pPr>
        <w:pStyle w:val="ListParagraph"/>
      </w:pPr>
      <w:r>
        <w:lastRenderedPageBreak/>
        <w:t>Aplikacji ServiceCMS w dużej mierze opiera się na procesie rejestracji usług. Proces ten wymagał przeciążenia metody o nazwie GetAllServicesWithMatchingCriteria. Było to niezbędne do uporządkowania przepływu informacji w systemie.</w:t>
      </w: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DC7DAC" w:rsidRDefault="00DC7DAC" w:rsidP="003408C8">
      <w:pPr>
        <w:pStyle w:val="ListParagraph"/>
      </w:pPr>
    </w:p>
    <w:p w:rsidR="006F2F8C" w:rsidRDefault="006F2F8C" w:rsidP="003408C8">
      <w:pPr>
        <w:pStyle w:val="ListParagraph"/>
      </w:pPr>
      <w:r w:rsidRPr="006F2F8C">
        <w:rPr>
          <w:highlight w:val="black"/>
        </w:rPr>
        <w:object w:dxaOrig="9072" w:dyaOrig="6017">
          <v:shape id="_x0000_i1043" type="#_x0000_t75" style="width:453.9pt;height:300.5pt" o:ole="">
            <v:imagedata r:id="rId42" o:title=""/>
          </v:shape>
          <o:OLEObject Type="Embed" ProgID="Word.Document.12" ShapeID="_x0000_i1043" DrawAspect="Content" ObjectID="_1514624461" r:id="rId43"/>
        </w:object>
      </w:r>
    </w:p>
    <w:p w:rsidR="006F2F8C" w:rsidRDefault="00E93581" w:rsidP="003408C8">
      <w:pPr>
        <w:pStyle w:val="ListParagraph"/>
      </w:pPr>
      <w:r>
        <w:t>Metoda GetAllServicesWithMatchingCriteria, która otrzymuje jako argument datę, zwraca listę usług, zarejestrowanych na określony czas.</w:t>
      </w:r>
    </w:p>
    <w:p w:rsidR="00E93581" w:rsidRDefault="006F2F8C" w:rsidP="00E93581">
      <w:pPr>
        <w:pStyle w:val="ListParagraph"/>
      </w:pPr>
      <w:r w:rsidRPr="006F2F8C">
        <w:rPr>
          <w:highlight w:val="black"/>
        </w:rPr>
        <w:object w:dxaOrig="9072" w:dyaOrig="5350">
          <v:shape id="_x0000_i1044" type="#_x0000_t75" style="width:453.9pt;height:267.35pt" o:ole="">
            <v:imagedata r:id="rId44" o:title=""/>
          </v:shape>
          <o:OLEObject Type="Embed" ProgID="Word.Document.12" ShapeID="_x0000_i1044" DrawAspect="Content" ObjectID="_1514624462" r:id="rId45"/>
        </w:object>
      </w:r>
      <w:r w:rsidR="00E93581">
        <w:t>Metoda GetAllServicesWithMatchingCriteria, która otrzymuje jako argument dostarczyciela, zwraca listę usług, wykonywanych przez określoną osobę, bądź na określonym stanowisku.</w:t>
      </w:r>
    </w:p>
    <w:p w:rsidR="006F2F8C" w:rsidRDefault="006F2F8C" w:rsidP="003408C8">
      <w:pPr>
        <w:pStyle w:val="ListParagraph"/>
      </w:pPr>
    </w:p>
    <w:p w:rsidR="006F2F8C" w:rsidRDefault="006F2F8C" w:rsidP="003408C8">
      <w:pPr>
        <w:pStyle w:val="ListParagraph"/>
      </w:pPr>
    </w:p>
    <w:p w:rsidR="00E93581" w:rsidRDefault="006F2F8C" w:rsidP="00E93581">
      <w:pPr>
        <w:pStyle w:val="ListParagraph"/>
      </w:pPr>
      <w:r w:rsidRPr="006F2F8C">
        <w:rPr>
          <w:highlight w:val="black"/>
        </w:rPr>
        <w:object w:dxaOrig="9072" w:dyaOrig="6240">
          <v:shape id="_x0000_i1045" type="#_x0000_t75" style="width:453.9pt;height:311.8pt" o:ole="">
            <v:imagedata r:id="rId46" o:title=""/>
          </v:shape>
          <o:OLEObject Type="Embed" ProgID="Word.Document.12" ShapeID="_x0000_i1045" DrawAspect="Content" ObjectID="_1514624463" r:id="rId47"/>
        </w:object>
      </w:r>
      <w:r w:rsidR="00E93581">
        <w:t>Metoda GetAllServicesWithMatchingCriteria, która otrzymuje jako argument dostarczyciela oraz datę, zwraca listę usług. Jej zawartość to część wspólna usług, wykonywanych przez określoną osobę, bądź na określonym stanowisku, w określonym czasie.</w:t>
      </w:r>
    </w:p>
    <w:p w:rsidR="006F2F8C" w:rsidRDefault="006F2F8C" w:rsidP="003408C8">
      <w:pPr>
        <w:pStyle w:val="ListParagraph"/>
      </w:pPr>
    </w:p>
    <w:p w:rsidR="006F2F8C" w:rsidRDefault="006F2F8C" w:rsidP="003408C8">
      <w:pPr>
        <w:pStyle w:val="ListParagraph"/>
      </w:pPr>
    </w:p>
    <w:p w:rsidR="006F2F8C" w:rsidRPr="00C411A5" w:rsidRDefault="006F2F8C" w:rsidP="003408C8">
      <w:pPr>
        <w:pStyle w:val="ListParagraph"/>
        <w:rPr>
          <w:color w:val="FF0000"/>
        </w:rPr>
      </w:pPr>
      <w:r w:rsidRPr="00C411A5">
        <w:rPr>
          <w:color w:val="FF0000"/>
        </w:rPr>
        <w:t>Timeblocks</w:t>
      </w:r>
    </w:p>
    <w:p w:rsidR="006F2F8C" w:rsidRPr="00C411A5" w:rsidRDefault="006F2F8C" w:rsidP="003408C8">
      <w:pPr>
        <w:pStyle w:val="ListParagraph"/>
        <w:rPr>
          <w:color w:val="FF0000"/>
        </w:rPr>
      </w:pPr>
    </w:p>
    <w:p w:rsidR="00805C19" w:rsidRPr="00C411A5" w:rsidRDefault="00805C19" w:rsidP="003408C8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5350">
          <v:shape id="_x0000_i1046" type="#_x0000_t75" style="width:453.9pt;height:267.35pt" o:ole="">
            <v:imagedata r:id="rId48" o:title=""/>
          </v:shape>
          <o:OLEObject Type="Embed" ProgID="Word.Document.12" ShapeID="_x0000_i1046" DrawAspect="Content" ObjectID="_1514624464" r:id="rId49"/>
        </w:object>
      </w:r>
    </w:p>
    <w:p w:rsidR="00805C19" w:rsidRPr="00C411A5" w:rsidRDefault="00805C19" w:rsidP="003408C8">
      <w:pPr>
        <w:pStyle w:val="ListParagraph"/>
        <w:rPr>
          <w:color w:val="FF0000"/>
        </w:rPr>
      </w:pPr>
      <w:r w:rsidRPr="00C411A5">
        <w:rPr>
          <w:color w:val="FF0000"/>
        </w:rPr>
        <w:t>Metoda</w:t>
      </w:r>
      <w:r w:rsidR="00E93581" w:rsidRPr="00C411A5">
        <w:rPr>
          <w:color w:val="FF0000"/>
        </w:rPr>
        <w:t xml:space="preserve"> GetRegistratedTimeBlocks</w:t>
      </w:r>
      <w:r w:rsidRPr="00C411A5">
        <w:rPr>
          <w:color w:val="FF0000"/>
        </w:rPr>
        <w:t xml:space="preserve"> tworz</w:t>
      </w:r>
      <w:r w:rsidR="00E93581" w:rsidRPr="00C411A5">
        <w:rPr>
          <w:color w:val="FF0000"/>
        </w:rPr>
        <w:t xml:space="preserve">y </w:t>
      </w:r>
      <w:r w:rsidRPr="00C411A5">
        <w:rPr>
          <w:color w:val="FF0000"/>
        </w:rPr>
        <w:t>z zarejestrowanych usług bloki czas</w:t>
      </w:r>
      <w:r w:rsidR="00E93581" w:rsidRPr="00C411A5">
        <w:rPr>
          <w:color w:val="FF0000"/>
        </w:rPr>
        <w:t>owe, o typie określonym jako pary</w:t>
      </w:r>
      <w:r w:rsidR="00333CF6" w:rsidRPr="00C411A5">
        <w:rPr>
          <w:color w:val="FF0000"/>
        </w:rPr>
        <w:t xml:space="preserve"> </w:t>
      </w:r>
      <w:r w:rsidR="00E93581" w:rsidRPr="00C411A5">
        <w:rPr>
          <w:color w:val="FF0000"/>
        </w:rPr>
        <w:t>początek-koniec.</w:t>
      </w:r>
      <w:r w:rsidRPr="00C411A5">
        <w:rPr>
          <w:color w:val="FF0000"/>
        </w:rPr>
        <w:t xml:space="preserve"> Dla każdej fazy obliczany jest czas trwania</w:t>
      </w:r>
      <w:r w:rsidR="003F14F1" w:rsidRPr="00C411A5">
        <w:rPr>
          <w:color w:val="FF0000"/>
        </w:rPr>
        <w:t>,</w:t>
      </w:r>
      <w:r w:rsidR="00333CF6" w:rsidRPr="00C411A5">
        <w:rPr>
          <w:color w:val="FF0000"/>
        </w:rPr>
        <w:t xml:space="preserve"> </w:t>
      </w:r>
      <w:r w:rsidR="003F14F1" w:rsidRPr="00C411A5">
        <w:rPr>
          <w:color w:val="FF0000"/>
        </w:rPr>
        <w:t>który jest</w:t>
      </w:r>
      <w:r w:rsidR="00333CF6" w:rsidRPr="00C411A5">
        <w:rPr>
          <w:color w:val="FF0000"/>
        </w:rPr>
        <w:t xml:space="preserve"> </w:t>
      </w:r>
      <w:r w:rsidR="003F14F1" w:rsidRPr="00C411A5">
        <w:rPr>
          <w:color w:val="FF0000"/>
        </w:rPr>
        <w:t xml:space="preserve">sumą czasu początku usługi, </w:t>
      </w:r>
      <w:r w:rsidRPr="00C411A5">
        <w:rPr>
          <w:color w:val="FF0000"/>
        </w:rPr>
        <w:t>czas</w:t>
      </w:r>
      <w:r w:rsidR="003F14F1" w:rsidRPr="00C411A5">
        <w:rPr>
          <w:color w:val="FF0000"/>
        </w:rPr>
        <w:t>u</w:t>
      </w:r>
      <w:r w:rsidRPr="00C411A5">
        <w:rPr>
          <w:color w:val="FF0000"/>
        </w:rPr>
        <w:t xml:space="preserve"> poprzednich faz </w:t>
      </w:r>
      <w:r w:rsidR="003F14F1" w:rsidRPr="00C411A5">
        <w:rPr>
          <w:color w:val="FF0000"/>
        </w:rPr>
        <w:t>oraz</w:t>
      </w:r>
      <w:r w:rsidRPr="00C411A5">
        <w:rPr>
          <w:color w:val="FF0000"/>
        </w:rPr>
        <w:t xml:space="preserve"> opóźnieni</w:t>
      </w:r>
      <w:r w:rsidR="003F14F1" w:rsidRPr="00C411A5">
        <w:rPr>
          <w:color w:val="FF0000"/>
        </w:rPr>
        <w:t>a</w:t>
      </w:r>
      <w:r w:rsidRPr="00C411A5">
        <w:rPr>
          <w:color w:val="FF0000"/>
        </w:rPr>
        <w:t xml:space="preserve"> poprzednich faz.</w:t>
      </w:r>
    </w:p>
    <w:p w:rsidR="00805C19" w:rsidRPr="00C411A5" w:rsidRDefault="00805C19" w:rsidP="003408C8">
      <w:pPr>
        <w:pStyle w:val="ListParagraph"/>
        <w:rPr>
          <w:color w:val="FF0000"/>
        </w:rPr>
      </w:pPr>
    </w:p>
    <w:p w:rsidR="00805C19" w:rsidRPr="00C411A5" w:rsidRDefault="00805C19" w:rsidP="003408C8">
      <w:pPr>
        <w:pStyle w:val="ListParagraph"/>
        <w:rPr>
          <w:color w:val="FF0000"/>
        </w:rPr>
      </w:pPr>
    </w:p>
    <w:p w:rsidR="00805C19" w:rsidRPr="00C411A5" w:rsidRDefault="00805C19" w:rsidP="003408C8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5350">
          <v:shape id="_x0000_i1047" type="#_x0000_t75" style="width:453.9pt;height:267.35pt" o:ole="">
            <v:imagedata r:id="rId50" o:title=""/>
          </v:shape>
          <o:OLEObject Type="Embed" ProgID="Word.Document.12" ShapeID="_x0000_i1047" DrawAspect="Content" ObjectID="_1514624465" r:id="rId51"/>
        </w:object>
      </w:r>
      <w:r w:rsidRPr="00C411A5">
        <w:rPr>
          <w:color w:val="FF0000"/>
        </w:rPr>
        <w:t>Metoda</w:t>
      </w:r>
      <w:r w:rsidR="003F14F1" w:rsidRPr="00C411A5">
        <w:rPr>
          <w:color w:val="FF0000"/>
        </w:rPr>
        <w:t xml:space="preserve"> GetServiceTypesTimeBlocks</w:t>
      </w:r>
      <w:r w:rsidRPr="00C411A5">
        <w:rPr>
          <w:color w:val="FF0000"/>
        </w:rPr>
        <w:t xml:space="preserve"> tworz</w:t>
      </w:r>
      <w:r w:rsidR="003F14F1" w:rsidRPr="00C411A5">
        <w:rPr>
          <w:color w:val="FF0000"/>
        </w:rPr>
        <w:t>y</w:t>
      </w:r>
      <w:r w:rsidRPr="00C411A5">
        <w:rPr>
          <w:color w:val="FF0000"/>
        </w:rPr>
        <w:t xml:space="preserve"> z typów usług </w:t>
      </w:r>
      <w:r w:rsidR="003F14F1" w:rsidRPr="00C411A5">
        <w:rPr>
          <w:color w:val="FF0000"/>
        </w:rPr>
        <w:t xml:space="preserve">podobne </w:t>
      </w:r>
      <w:r w:rsidRPr="00C411A5">
        <w:rPr>
          <w:color w:val="FF0000"/>
        </w:rPr>
        <w:t>bloki czasu</w:t>
      </w:r>
      <w:r w:rsidR="003F14F1" w:rsidRPr="00C411A5">
        <w:rPr>
          <w:color w:val="FF0000"/>
        </w:rPr>
        <w:t>,</w:t>
      </w:r>
      <w:r w:rsidRPr="00C411A5">
        <w:rPr>
          <w:color w:val="FF0000"/>
        </w:rPr>
        <w:t xml:space="preserve"> jak </w:t>
      </w:r>
      <w:r w:rsidR="003F14F1" w:rsidRPr="00C411A5">
        <w:rPr>
          <w:color w:val="FF0000"/>
        </w:rPr>
        <w:t xml:space="preserve">opisane w punkcie…. Różnicą jest to, że </w:t>
      </w:r>
      <w:r w:rsidRPr="00C411A5">
        <w:rPr>
          <w:color w:val="FF0000"/>
        </w:rPr>
        <w:t xml:space="preserve">punktem wyjścia jest </w:t>
      </w:r>
      <w:r w:rsidR="003F14F1" w:rsidRPr="00C411A5">
        <w:rPr>
          <w:color w:val="FF0000"/>
        </w:rPr>
        <w:t xml:space="preserve">data, </w:t>
      </w:r>
      <w:r w:rsidRPr="00C411A5">
        <w:rPr>
          <w:color w:val="FF0000"/>
        </w:rPr>
        <w:t xml:space="preserve">wybrana przez użytkownika. </w:t>
      </w:r>
      <w:r w:rsidR="003F14F1" w:rsidRPr="00C411A5">
        <w:rPr>
          <w:color w:val="FF0000"/>
        </w:rPr>
        <w:t xml:space="preserve">W efekcie takiego podejścia </w:t>
      </w:r>
      <w:r w:rsidRPr="00C411A5">
        <w:rPr>
          <w:color w:val="FF0000"/>
        </w:rPr>
        <w:t>dla każdej fazy każdego typu usługi tworzony jest b</w:t>
      </w:r>
      <w:r w:rsidR="003F14F1" w:rsidRPr="00C411A5">
        <w:rPr>
          <w:color w:val="FF0000"/>
        </w:rPr>
        <w:t>lok</w:t>
      </w:r>
      <w:r w:rsidRPr="00C411A5">
        <w:rPr>
          <w:color w:val="FF0000"/>
        </w:rPr>
        <w:t xml:space="preserve"> czasowy</w:t>
      </w:r>
      <w:r w:rsidR="003F14F1" w:rsidRPr="00C411A5">
        <w:rPr>
          <w:color w:val="FF0000"/>
        </w:rPr>
        <w:t>,</w:t>
      </w:r>
      <w:r w:rsidRPr="00C411A5">
        <w:rPr>
          <w:color w:val="FF0000"/>
        </w:rPr>
        <w:t xml:space="preserve"> gdzie do daty wybranej przez użytkownika dodawany jest czas poprzednich faz </w:t>
      </w:r>
      <w:r w:rsidR="003F14F1" w:rsidRPr="00C411A5">
        <w:rPr>
          <w:color w:val="FF0000"/>
        </w:rPr>
        <w:t>oraz</w:t>
      </w:r>
      <w:r w:rsidRPr="00C411A5">
        <w:rPr>
          <w:color w:val="FF0000"/>
        </w:rPr>
        <w:t xml:space="preserve"> opóźnień tych faz</w:t>
      </w:r>
      <w:r w:rsidR="00143441" w:rsidRPr="00C411A5">
        <w:rPr>
          <w:color w:val="FF0000"/>
        </w:rPr>
        <w:t>.</w:t>
      </w:r>
    </w:p>
    <w:p w:rsidR="00143441" w:rsidRDefault="00143441" w:rsidP="003408C8">
      <w:pPr>
        <w:pStyle w:val="ListParagraph"/>
      </w:pPr>
    </w:p>
    <w:p w:rsidR="00143441" w:rsidRDefault="00143441" w:rsidP="003408C8">
      <w:pPr>
        <w:pStyle w:val="ListParagraph"/>
      </w:pPr>
    </w:p>
    <w:p w:rsidR="006F2F8C" w:rsidRDefault="00805C19" w:rsidP="003408C8">
      <w:pPr>
        <w:pStyle w:val="ListParagraph"/>
      </w:pPr>
      <w:r w:rsidRPr="00143441">
        <w:rPr>
          <w:highlight w:val="black"/>
        </w:rPr>
        <w:object w:dxaOrig="9072" w:dyaOrig="10689">
          <v:shape id="_x0000_i1048" type="#_x0000_t75" style="width:453.9pt;height:534.7pt" o:ole="">
            <v:imagedata r:id="rId52" o:title=""/>
          </v:shape>
          <o:OLEObject Type="Embed" ProgID="Word.Document.12" ShapeID="_x0000_i1048" DrawAspect="Content" ObjectID="_1514624466" r:id="rId53"/>
        </w:object>
      </w:r>
    </w:p>
    <w:p w:rsidR="00143441" w:rsidRDefault="00143441" w:rsidP="003408C8">
      <w:pPr>
        <w:pStyle w:val="ListParagraph"/>
      </w:pPr>
      <w:r>
        <w:t>Metoda</w:t>
      </w:r>
      <w:r w:rsidR="003F14F1">
        <w:t xml:space="preserve"> CheckAvailability</w:t>
      </w:r>
      <w:r w:rsidR="00333CF6">
        <w:t xml:space="preserve"> </w:t>
      </w:r>
      <w:r w:rsidR="003F14F1">
        <w:t xml:space="preserve">sprawdza, </w:t>
      </w:r>
      <w:r>
        <w:t xml:space="preserve">czy dany typ usługi może być zarejestrowany na daną datę. Metoda wykorzystuje opisane wcześniej metody do sprawdzenia czy bloki czasowe się na siebie nie nakładają . Jeśli </w:t>
      </w:r>
      <w:r w:rsidR="003F14F1">
        <w:t>taka sytuacja zaistnieje,</w:t>
      </w:r>
      <w:r>
        <w:t xml:space="preserve"> dany typ usługi jest oznaczany jako niemożliwy</w:t>
      </w:r>
      <w:r w:rsidR="003F14F1">
        <w:t xml:space="preserve"> do wykonania</w:t>
      </w:r>
      <w:r>
        <w:t>.</w:t>
      </w:r>
    </w:p>
    <w:p w:rsidR="00143441" w:rsidRDefault="00143441" w:rsidP="003408C8">
      <w:pPr>
        <w:pStyle w:val="ListParagraph"/>
      </w:pPr>
    </w:p>
    <w:p w:rsidR="00143441" w:rsidRDefault="00143441" w:rsidP="003408C8">
      <w:pPr>
        <w:pStyle w:val="ListParagraph"/>
      </w:pPr>
    </w:p>
    <w:p w:rsidR="004911D2" w:rsidRDefault="004911D2" w:rsidP="003408C8">
      <w:pPr>
        <w:pStyle w:val="ListParagraph"/>
      </w:pPr>
    </w:p>
    <w:p w:rsidR="004911D2" w:rsidRDefault="004911D2" w:rsidP="003408C8">
      <w:pPr>
        <w:pStyle w:val="ListParagraph"/>
      </w:pPr>
    </w:p>
    <w:p w:rsidR="004911D2" w:rsidRDefault="004911D2" w:rsidP="003408C8">
      <w:pPr>
        <w:pStyle w:val="ListParagraph"/>
      </w:pPr>
    </w:p>
    <w:p w:rsidR="004911D2" w:rsidRDefault="004911D2" w:rsidP="003408C8">
      <w:pPr>
        <w:pStyle w:val="ListParagraph"/>
      </w:pPr>
    </w:p>
    <w:p w:rsidR="004911D2" w:rsidRPr="00C411A5" w:rsidRDefault="004911D2" w:rsidP="003408C8">
      <w:pPr>
        <w:pStyle w:val="ListParagraph"/>
        <w:rPr>
          <w:color w:val="FF0000"/>
        </w:rPr>
      </w:pPr>
      <w:r w:rsidRPr="00C411A5">
        <w:rPr>
          <w:color w:val="FF0000"/>
        </w:rPr>
        <w:t>Settings</w:t>
      </w:r>
    </w:p>
    <w:p w:rsidR="004911D2" w:rsidRPr="00C411A5" w:rsidRDefault="004911D2" w:rsidP="003408C8">
      <w:pPr>
        <w:pStyle w:val="ListParagraph"/>
        <w:rPr>
          <w:color w:val="FF0000"/>
        </w:rPr>
      </w:pPr>
    </w:p>
    <w:p w:rsidR="004911D2" w:rsidRPr="00C411A5" w:rsidRDefault="004911D2" w:rsidP="003408C8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6017">
          <v:shape id="_x0000_i1049" type="#_x0000_t75" style="width:453.9pt;height:300.5pt" o:ole="">
            <v:imagedata r:id="rId54" o:title=""/>
          </v:shape>
          <o:OLEObject Type="Embed" ProgID="Word.Document.12" ShapeID="_x0000_i1049" DrawAspect="Content" ObjectID="_1514624467" r:id="rId55"/>
        </w:object>
      </w:r>
    </w:p>
    <w:p w:rsidR="004911D2" w:rsidRPr="00C411A5" w:rsidRDefault="004911D2" w:rsidP="003408C8">
      <w:pPr>
        <w:pStyle w:val="ListParagraph"/>
        <w:rPr>
          <w:color w:val="FF0000"/>
        </w:rPr>
      </w:pPr>
      <w:r w:rsidRPr="00C411A5">
        <w:rPr>
          <w:color w:val="FF0000"/>
        </w:rPr>
        <w:t xml:space="preserve">Metoda </w:t>
      </w:r>
      <w:r w:rsidR="003F14F1" w:rsidRPr="00C411A5">
        <w:rPr>
          <w:color w:val="FF0000"/>
        </w:rPr>
        <w:t xml:space="preserve">GetPoxedType </w:t>
      </w:r>
      <w:r w:rsidRPr="00C411A5">
        <w:rPr>
          <w:color w:val="FF0000"/>
        </w:rPr>
        <w:t>rzutuj</w:t>
      </w:r>
      <w:r w:rsidR="003F14F1" w:rsidRPr="00C411A5">
        <w:rPr>
          <w:color w:val="FF0000"/>
        </w:rPr>
        <w:t>e</w:t>
      </w:r>
      <w:r w:rsidRPr="00C411A5">
        <w:rPr>
          <w:color w:val="FF0000"/>
        </w:rPr>
        <w:t xml:space="preserve"> wartość ustawienia odczytanego z bazy danych</w:t>
      </w:r>
      <w:r w:rsidR="00D8618F" w:rsidRPr="00C411A5">
        <w:rPr>
          <w:color w:val="FF0000"/>
        </w:rPr>
        <w:t xml:space="preserve"> w postaci ciągu znaków</w:t>
      </w:r>
      <w:r w:rsidR="003F14F1" w:rsidRPr="00C411A5">
        <w:rPr>
          <w:color w:val="FF0000"/>
        </w:rPr>
        <w:t xml:space="preserve"> na typ, pasujący</w:t>
      </w:r>
      <w:r w:rsidRPr="00C411A5">
        <w:rPr>
          <w:color w:val="FF0000"/>
        </w:rPr>
        <w:t xml:space="preserve"> do pola InputType.</w:t>
      </w:r>
      <w:r w:rsidR="003F14F1" w:rsidRPr="00C411A5">
        <w:rPr>
          <w:color w:val="FF0000"/>
        </w:rPr>
        <w:t>W celu zabezpieczenia rozwiązania w przypadku niepowodzenia rzutowania wartości, wartość ta pozostaje ciągiem znaków.</w:t>
      </w:r>
    </w:p>
    <w:p w:rsidR="004911D2" w:rsidRPr="00C411A5" w:rsidRDefault="004911D2" w:rsidP="003408C8">
      <w:pPr>
        <w:pStyle w:val="ListParagraph"/>
        <w:rPr>
          <w:color w:val="FF0000"/>
        </w:rPr>
      </w:pPr>
    </w:p>
    <w:p w:rsidR="004911D2" w:rsidRPr="00C411A5" w:rsidRDefault="004911D2" w:rsidP="003408C8">
      <w:pPr>
        <w:pStyle w:val="ListParagraph"/>
        <w:rPr>
          <w:color w:val="FF0000"/>
        </w:rPr>
      </w:pPr>
    </w:p>
    <w:p w:rsidR="004911D2" w:rsidRPr="00C411A5" w:rsidRDefault="004911D2" w:rsidP="003408C8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5573">
          <v:shape id="_x0000_i1050" type="#_x0000_t75" style="width:453.9pt;height:279.25pt" o:ole="">
            <v:imagedata r:id="rId56" o:title=""/>
          </v:shape>
          <o:OLEObject Type="Embed" ProgID="Word.Document.12" ShapeID="_x0000_i1050" DrawAspect="Content" ObjectID="_1514624468" r:id="rId57"/>
        </w:object>
      </w:r>
    </w:p>
    <w:p w:rsidR="004911D2" w:rsidRPr="00C411A5" w:rsidRDefault="004911D2" w:rsidP="003408C8">
      <w:pPr>
        <w:pStyle w:val="ListParagraph"/>
        <w:rPr>
          <w:color w:val="FF0000"/>
        </w:rPr>
      </w:pPr>
    </w:p>
    <w:p w:rsidR="004911D2" w:rsidRPr="00C411A5" w:rsidRDefault="004911D2" w:rsidP="003408C8">
      <w:pPr>
        <w:pStyle w:val="ListParagraph"/>
        <w:rPr>
          <w:color w:val="FF0000"/>
        </w:rPr>
      </w:pPr>
      <w:r w:rsidRPr="00C411A5">
        <w:rPr>
          <w:color w:val="FF0000"/>
        </w:rPr>
        <w:t>Metoda zwracająca ustawienie aplikacji</w:t>
      </w:r>
      <w:r w:rsidR="003F14F1" w:rsidRPr="00C411A5">
        <w:rPr>
          <w:color w:val="FF0000"/>
        </w:rPr>
        <w:t>,</w:t>
      </w:r>
      <w:r w:rsidRPr="00C411A5">
        <w:rPr>
          <w:color w:val="FF0000"/>
        </w:rPr>
        <w:t xml:space="preserve"> wraz z nazwą ustawienia, wartością i typem kontrolki </w:t>
      </w:r>
      <w:r w:rsidR="003F14F1" w:rsidRPr="00C411A5">
        <w:rPr>
          <w:color w:val="FF0000"/>
        </w:rPr>
        <w:t>użytej do</w:t>
      </w:r>
      <w:r w:rsidRPr="00C411A5">
        <w:rPr>
          <w:color w:val="FF0000"/>
        </w:rPr>
        <w:t xml:space="preserve"> edycji. </w:t>
      </w:r>
      <w:r w:rsidR="00D8618F" w:rsidRPr="00C411A5">
        <w:rPr>
          <w:color w:val="FF0000"/>
        </w:rPr>
        <w:t xml:space="preserve"> Wartości ustawień są rzutowane na odpowiedni typ dzięki</w:t>
      </w:r>
      <w:r w:rsidR="003F14F1" w:rsidRPr="00C411A5">
        <w:rPr>
          <w:color w:val="FF0000"/>
        </w:rPr>
        <w:t xml:space="preserve"> użyciu</w:t>
      </w:r>
      <w:r w:rsidR="00D8618F" w:rsidRPr="00C411A5">
        <w:rPr>
          <w:color w:val="FF0000"/>
        </w:rPr>
        <w:t xml:space="preserve"> wyżej wymienionej metody i opakowywane w podstawowy typ w platformie .NET – object.</w:t>
      </w:r>
    </w:p>
    <w:p w:rsidR="00D8618F" w:rsidRDefault="00D8618F" w:rsidP="003408C8">
      <w:pPr>
        <w:pStyle w:val="ListParagraph"/>
      </w:pPr>
    </w:p>
    <w:p w:rsidR="00D8618F" w:rsidRDefault="00D8618F" w:rsidP="003408C8">
      <w:pPr>
        <w:pStyle w:val="ListParagraph"/>
      </w:pPr>
    </w:p>
    <w:p w:rsidR="00D8618F" w:rsidRDefault="00D8618F" w:rsidP="003408C8">
      <w:pPr>
        <w:pStyle w:val="ListParagraph"/>
      </w:pPr>
      <w:r>
        <w:t>Statistics</w:t>
      </w:r>
    </w:p>
    <w:p w:rsidR="00D8618F" w:rsidRDefault="003F14F1" w:rsidP="003408C8">
      <w:pPr>
        <w:pStyle w:val="ListParagraph"/>
      </w:pPr>
      <w:r>
        <w:t xml:space="preserve">Moduł statystyk jest szerzej opisany w rozdziale … Poniżej zostanie zaprezentowany kod, odpowiadający za realizację wymienionych tam funcjonalności. Moduł ten opiera się na filtrach - obiektach, zawartych w ASP.NET MVC. Umożliwiają one wywołanie zbioru metod podczas wykonywania żądań HTTP na określonych akcjach w określonych kontrolerach. </w:t>
      </w:r>
    </w:p>
    <w:p w:rsidR="003F14F1" w:rsidRDefault="003F14F1" w:rsidP="003408C8">
      <w:pPr>
        <w:pStyle w:val="ListParagraph"/>
      </w:pPr>
    </w:p>
    <w:p w:rsidR="00280A37" w:rsidRDefault="00280A37" w:rsidP="003408C8">
      <w:pPr>
        <w:pStyle w:val="ListParagraph"/>
      </w:pPr>
      <w:r w:rsidRPr="00D8618F">
        <w:rPr>
          <w:highlight w:val="black"/>
        </w:rPr>
        <w:object w:dxaOrig="9072" w:dyaOrig="4905">
          <v:shape id="_x0000_i1051" type="#_x0000_t75" style="width:453.9pt;height:245.45pt" o:ole="">
            <v:imagedata r:id="rId58" o:title=""/>
          </v:shape>
          <o:OLEObject Type="Embed" ProgID="Word.Document.12" ShapeID="_x0000_i1051" DrawAspect="Content" ObjectID="_1514624469" r:id="rId59"/>
        </w:object>
      </w:r>
    </w:p>
    <w:p w:rsidR="00D8618F" w:rsidRDefault="00280A37" w:rsidP="003408C8">
      <w:pPr>
        <w:pStyle w:val="ListParagraph"/>
      </w:pPr>
      <w:r>
        <w:t xml:space="preserve">Klasa StatisticsFilter </w:t>
      </w:r>
      <w:r w:rsidR="003F14F1">
        <w:t>przechwytuje dane użytkownika</w:t>
      </w:r>
      <w:r>
        <w:t xml:space="preserve">, który korzysta z aplikacji klienckiej. Dane, które są przechowywane w obiekcie StatisticsInformationModel to adres IP, nazwa kontrolera i akcji, z jakiej korzystał, oraz data wykonania żądania. </w:t>
      </w:r>
    </w:p>
    <w:p w:rsidR="00280A37" w:rsidRDefault="00280A37" w:rsidP="003408C8">
      <w:pPr>
        <w:pStyle w:val="ListParagraph"/>
      </w:pPr>
      <w:r w:rsidRPr="00D8618F">
        <w:rPr>
          <w:highlight w:val="black"/>
        </w:rPr>
        <w:object w:dxaOrig="9072" w:dyaOrig="3793">
          <v:shape id="_x0000_i1052" type="#_x0000_t75" style="width:453.9pt;height:189.7pt" o:ole="">
            <v:imagedata r:id="rId60" o:title=""/>
          </v:shape>
          <o:OLEObject Type="Embed" ProgID="Word.Document.12" ShapeID="_x0000_i1052" DrawAspect="Content" ObjectID="_1514624470" r:id="rId61"/>
        </w:object>
      </w:r>
    </w:p>
    <w:p w:rsidR="00280A37" w:rsidRDefault="00280A37" w:rsidP="003408C8">
      <w:pPr>
        <w:pStyle w:val="ListParagraph"/>
      </w:pPr>
      <w:r>
        <w:t>Metoda AddEntry otrzymuje dane, przechwycone przez filtr statystyczny i umieszcza je w bazie, w celu późniejszego opracowania ich przez metody warstwy logiki modułu statystyk.</w:t>
      </w:r>
    </w:p>
    <w:p w:rsidR="00D8618F" w:rsidRDefault="00D8618F" w:rsidP="003408C8">
      <w:pPr>
        <w:pStyle w:val="ListParagraph"/>
      </w:pPr>
      <w:r w:rsidRPr="00D8618F">
        <w:rPr>
          <w:highlight w:val="black"/>
        </w:rPr>
        <w:object w:dxaOrig="9072" w:dyaOrig="3571">
          <v:shape id="_x0000_i1053" type="#_x0000_t75" style="width:453.9pt;height:178.45pt" o:ole="">
            <v:imagedata r:id="rId62" o:title=""/>
          </v:shape>
          <o:OLEObject Type="Embed" ProgID="Word.Document.12" ShapeID="_x0000_i1053" DrawAspect="Content" ObjectID="_1514624471" r:id="rId63"/>
        </w:object>
      </w:r>
      <w:r w:rsidR="00280A37">
        <w:t>Klasa staty</w:t>
      </w:r>
      <w:r w:rsidR="002723EC">
        <w:t>czna DistinctByHelper umożliwia wybranie rekordów bez potwarzania klucza, który określimy jako jeden z atrybutów metody. Jest to rozwiązanie wyjątkowo skalowalne, oparte na mechaniźmie generyczności. Użycie słowa kluczowego yield zapewnia poprawną zawartość zwracanej kolekcji.</w:t>
      </w:r>
    </w:p>
    <w:p w:rsidR="00280A37" w:rsidRDefault="00280A37" w:rsidP="003408C8">
      <w:pPr>
        <w:pStyle w:val="ListParagraph"/>
      </w:pPr>
    </w:p>
    <w:p w:rsidR="00D8618F" w:rsidRDefault="00D8618F" w:rsidP="003408C8">
      <w:pPr>
        <w:pStyle w:val="ListParagraph"/>
      </w:pPr>
      <w:r w:rsidRPr="00D8618F">
        <w:rPr>
          <w:highlight w:val="black"/>
        </w:rPr>
        <w:object w:dxaOrig="9072" w:dyaOrig="4016">
          <v:shape id="_x0000_i1054" type="#_x0000_t75" style="width:453.9pt;height:200.95pt" o:ole="">
            <v:imagedata r:id="rId64" o:title=""/>
          </v:shape>
          <o:OLEObject Type="Embed" ProgID="Word.Document.12" ShapeID="_x0000_i1054" DrawAspect="Content" ObjectID="_1514624472" r:id="rId65"/>
        </w:object>
      </w:r>
    </w:p>
    <w:p w:rsidR="002723EC" w:rsidRDefault="002723EC" w:rsidP="003408C8">
      <w:pPr>
        <w:pStyle w:val="ListParagraph"/>
      </w:pPr>
      <w:r>
        <w:t xml:space="preserve">Klasa statyczna BetweenDatesValidationHelper umożliwia zbudowanie obiektu Expression w celu umieszczenia go w wyrażeniu lambda. Zapytanie to odpowiada następnie za filtrowanie wyników, pobranych z bazy danych. Rozwiązanie to było koniecznie, aby umożliwić administratorowi określenie ram czasowych, z jakich mają być pokazane statystyki. Powyższa metoda umożliwia implementację czterech ścieżek, jakie można wykonać podczas korzystania z modułu statystyk. </w:t>
      </w:r>
    </w:p>
    <w:p w:rsidR="00D8618F" w:rsidRDefault="00D8618F" w:rsidP="003408C8">
      <w:pPr>
        <w:pStyle w:val="ListParagraph"/>
      </w:pPr>
    </w:p>
    <w:p w:rsidR="00D8618F" w:rsidRDefault="00D8618F" w:rsidP="003408C8">
      <w:pPr>
        <w:pStyle w:val="ListParagraph"/>
      </w:pPr>
      <w:r w:rsidRPr="00D8618F">
        <w:rPr>
          <w:highlight w:val="black"/>
        </w:rPr>
        <w:object w:dxaOrig="9072" w:dyaOrig="7798">
          <v:shape id="_x0000_i1055" type="#_x0000_t75" style="width:453.9pt;height:390.05pt" o:ole="">
            <v:imagedata r:id="rId66" o:title=""/>
          </v:shape>
          <o:OLEObject Type="Embed" ProgID="Word.Document.12" ShapeID="_x0000_i1055" DrawAspect="Content" ObjectID="_1514624473" r:id="rId67"/>
        </w:object>
      </w:r>
      <w:r w:rsidR="002723EC">
        <w:t xml:space="preserve">Metoda GetUsersPerCountry odwołuje się do zewnętrznego serwisu za pomocą biblioteki RestSharp. Zwracany jest słownik, który zawiera nazwę kraju jako klucz, oraz liczbę użytkowników, którzy przypadają na ten kraj, jako wartość. </w:t>
      </w:r>
      <w:r w:rsidR="007B315F">
        <w:t>Metoda GetUsersForEveryMonth zwraca ten sam obiekt, co metoda GetUsersPerCountry. Ustawienia regionalne są zaimplementowane w sposób twardy.</w:t>
      </w:r>
    </w:p>
    <w:p w:rsidR="00D8618F" w:rsidRDefault="00D8618F" w:rsidP="003408C8">
      <w:pPr>
        <w:pStyle w:val="ListParagraph"/>
      </w:pPr>
      <w:r w:rsidRPr="00D8618F">
        <w:rPr>
          <w:highlight w:val="black"/>
        </w:rPr>
        <w:object w:dxaOrig="9072" w:dyaOrig="6685">
          <v:shape id="_x0000_i1056" type="#_x0000_t75" style="width:453.9pt;height:334.95pt" o:ole="">
            <v:imagedata r:id="rId68" o:title=""/>
          </v:shape>
          <o:OLEObject Type="Embed" ProgID="Word.Document.12" ShapeID="_x0000_i1056" DrawAspect="Content" ObjectID="_1514624474" r:id="rId69"/>
        </w:object>
      </w:r>
    </w:p>
    <w:p w:rsidR="007B315F" w:rsidRDefault="007B315F" w:rsidP="003408C8">
      <w:pPr>
        <w:pStyle w:val="ListParagraph"/>
      </w:pPr>
      <w:r>
        <w:t>Powyżej zaprezentowano metody odpowiadające za sformatowanie wyników dla modułu statystyk. Dzięki nim, administrator może korzystać z estetycznych i jasnych danych. Ponownie, jak w przypadku reszty metod z modułu statystyk, wykorzystano słowniki danych.</w:t>
      </w:r>
    </w:p>
    <w:p w:rsidR="00D8618F" w:rsidRDefault="00D8618F" w:rsidP="003408C8">
      <w:pPr>
        <w:pStyle w:val="ListParagraph"/>
      </w:pPr>
    </w:p>
    <w:p w:rsidR="00D8618F" w:rsidRPr="00C411A5" w:rsidRDefault="00D8618F" w:rsidP="003408C8">
      <w:pPr>
        <w:pStyle w:val="ListParagraph"/>
        <w:rPr>
          <w:color w:val="FF0000"/>
        </w:rPr>
      </w:pPr>
      <w:r w:rsidRPr="00C411A5">
        <w:rPr>
          <w:color w:val="FF0000"/>
        </w:rPr>
        <w:t>DIRegister</w:t>
      </w:r>
    </w:p>
    <w:p w:rsidR="00D8618F" w:rsidRPr="00C411A5" w:rsidRDefault="007B315F" w:rsidP="003408C8">
      <w:pPr>
        <w:pStyle w:val="ListParagraph"/>
        <w:rPr>
          <w:color w:val="FF0000"/>
        </w:rPr>
      </w:pPr>
      <w:r w:rsidRPr="00C411A5">
        <w:rPr>
          <w:color w:val="FF0000"/>
        </w:rPr>
        <w:t xml:space="preserve">Klasa DIRegister odpowiada za organizację procesu wstrzykiwania zależności. Dzięki zebraniu wszystkich wywołań biblioteki Autofac w jednym miejscu otrzymano skalowalny i elastyczny proces. </w:t>
      </w:r>
    </w:p>
    <w:p w:rsidR="00D8618F" w:rsidRPr="00C411A5" w:rsidRDefault="00D8618F" w:rsidP="003408C8">
      <w:pPr>
        <w:pStyle w:val="ListParagraph"/>
        <w:rPr>
          <w:color w:val="FF0000"/>
        </w:rPr>
      </w:pPr>
      <w:r w:rsidRPr="00C411A5">
        <w:rPr>
          <w:color w:val="FF0000"/>
          <w:highlight w:val="black"/>
        </w:rPr>
        <w:object w:dxaOrig="9072" w:dyaOrig="4460">
          <v:shape id="_x0000_i1057" type="#_x0000_t75" style="width:453.9pt;height:222.25pt" o:ole="">
            <v:imagedata r:id="rId70" o:title=""/>
          </v:shape>
          <o:OLEObject Type="Embed" ProgID="Word.Document.12" ShapeID="_x0000_i1057" DrawAspect="Content" ObjectID="_1514624475" r:id="rId71"/>
        </w:object>
      </w:r>
    </w:p>
    <w:p w:rsidR="00143441" w:rsidRPr="00C411A5" w:rsidRDefault="00143441" w:rsidP="003408C8">
      <w:pPr>
        <w:pStyle w:val="ListParagraph"/>
        <w:rPr>
          <w:color w:val="FF0000"/>
        </w:rPr>
      </w:pPr>
    </w:p>
    <w:p w:rsidR="006F2F8C" w:rsidRPr="00C411A5" w:rsidRDefault="007B315F" w:rsidP="003408C8">
      <w:pPr>
        <w:pStyle w:val="ListParagraph"/>
        <w:rPr>
          <w:color w:val="FF0000"/>
        </w:rPr>
      </w:pPr>
      <w:r w:rsidRPr="00C411A5">
        <w:rPr>
          <w:color w:val="FF0000"/>
        </w:rPr>
        <w:t>Metoda RegisterLogic jest</w:t>
      </w:r>
      <w:r w:rsidR="00D8618F" w:rsidRPr="00C411A5">
        <w:rPr>
          <w:color w:val="FF0000"/>
        </w:rPr>
        <w:t xml:space="preserve"> odpowiedzialna za rejestrację komponentów aplikacji w kontenerze IOC. </w:t>
      </w:r>
      <w:r w:rsidRPr="00C411A5">
        <w:rPr>
          <w:color w:val="FF0000"/>
        </w:rPr>
        <w:t>Metoda</w:t>
      </w:r>
      <w:r w:rsidR="00D8618F" w:rsidRPr="00C411A5">
        <w:rPr>
          <w:color w:val="FF0000"/>
        </w:rPr>
        <w:t xml:space="preserve"> rejestruje konkretne implementacja do wstrzyknięcie</w:t>
      </w:r>
      <w:r w:rsidRPr="00C411A5">
        <w:rPr>
          <w:color w:val="FF0000"/>
        </w:rPr>
        <w:t xml:space="preserve">,gdy </w:t>
      </w:r>
      <w:r w:rsidR="00D8618F" w:rsidRPr="00C411A5">
        <w:rPr>
          <w:color w:val="FF0000"/>
        </w:rPr>
        <w:t>żądany jest dany interfejs.</w:t>
      </w:r>
    </w:p>
    <w:p w:rsidR="006F2F8C" w:rsidRDefault="006F2F8C" w:rsidP="003408C8">
      <w:pPr>
        <w:pStyle w:val="ListParagraph"/>
      </w:pPr>
    </w:p>
    <w:p w:rsidR="00840779" w:rsidRPr="00563D10" w:rsidRDefault="00840779" w:rsidP="003408C8">
      <w:pPr>
        <w:pStyle w:val="ListParagraph"/>
        <w:rPr>
          <w:color w:val="FF0000"/>
        </w:rPr>
      </w:pPr>
      <w:r w:rsidRPr="00563D10">
        <w:rPr>
          <w:color w:val="FF0000"/>
        </w:rPr>
        <w:t>Cryptograhpy</w:t>
      </w:r>
    </w:p>
    <w:p w:rsidR="00840779" w:rsidRPr="00563D10" w:rsidRDefault="00840779" w:rsidP="003408C8">
      <w:pPr>
        <w:pStyle w:val="ListParagraph"/>
        <w:rPr>
          <w:color w:val="FF0000"/>
        </w:rPr>
      </w:pPr>
    </w:p>
    <w:p w:rsidR="00840779" w:rsidRPr="00563D10" w:rsidRDefault="00840779" w:rsidP="003408C8">
      <w:pPr>
        <w:pStyle w:val="ListParagraph"/>
        <w:rPr>
          <w:color w:val="FF0000"/>
        </w:rPr>
      </w:pPr>
      <w:r w:rsidRPr="00563D10">
        <w:rPr>
          <w:color w:val="FF0000"/>
          <w:highlight w:val="black"/>
        </w:rPr>
        <w:object w:dxaOrig="9072" w:dyaOrig="2903">
          <v:shape id="_x0000_i1058" type="#_x0000_t75" style="width:453.9pt;height:145.25pt" o:ole="">
            <v:imagedata r:id="rId72" o:title=""/>
          </v:shape>
          <o:OLEObject Type="Embed" ProgID="Word.Document.12" ShapeID="_x0000_i1058" DrawAspect="Content" ObjectID="_1514624476" r:id="rId73"/>
        </w:object>
      </w:r>
    </w:p>
    <w:p w:rsidR="00840779" w:rsidRPr="00563D10" w:rsidRDefault="00840779" w:rsidP="003408C8">
      <w:pPr>
        <w:pStyle w:val="ListParagraph"/>
        <w:rPr>
          <w:color w:val="FF0000"/>
        </w:rPr>
      </w:pPr>
      <w:r w:rsidRPr="00563D10">
        <w:rPr>
          <w:color w:val="FF0000"/>
        </w:rPr>
        <w:t xml:space="preserve">Moduł kryptografi odpowiedzialny jest za </w:t>
      </w:r>
      <w:r w:rsidR="007B315F" w:rsidRPr="00563D10">
        <w:rPr>
          <w:color w:val="FF0000"/>
        </w:rPr>
        <w:t>kodowanieh</w:t>
      </w:r>
      <w:r w:rsidRPr="00563D10">
        <w:rPr>
          <w:color w:val="FF0000"/>
        </w:rPr>
        <w:t>aseł użytkowników. Dobrym podejściem w projektowaniu takich aplikacji jest przechowywanie haseł w postaci</w:t>
      </w:r>
      <w:r w:rsidR="007B315F" w:rsidRPr="00563D10">
        <w:rPr>
          <w:color w:val="FF0000"/>
        </w:rPr>
        <w:t xml:space="preserve"> zaszyfrowanej.</w:t>
      </w:r>
    </w:p>
    <w:p w:rsidR="00840779" w:rsidRPr="00563D10" w:rsidRDefault="00840779" w:rsidP="003408C8">
      <w:pPr>
        <w:pStyle w:val="ListParagraph"/>
        <w:rPr>
          <w:color w:val="FF0000"/>
        </w:rPr>
      </w:pPr>
      <w:r w:rsidRPr="00563D10">
        <w:rPr>
          <w:color w:val="FF0000"/>
        </w:rPr>
        <w:t>Klasa P</w:t>
      </w:r>
      <w:r w:rsidR="007B315F" w:rsidRPr="00563D10">
        <w:rPr>
          <w:color w:val="FF0000"/>
        </w:rPr>
        <w:t>a</w:t>
      </w:r>
      <w:r w:rsidRPr="00563D10">
        <w:rPr>
          <w:color w:val="FF0000"/>
        </w:rPr>
        <w:t>sswor</w:t>
      </w:r>
      <w:r w:rsidR="007B315F" w:rsidRPr="00563D10">
        <w:rPr>
          <w:color w:val="FF0000"/>
        </w:rPr>
        <w:t>d</w:t>
      </w:r>
      <w:r w:rsidRPr="00563D10">
        <w:rPr>
          <w:color w:val="FF0000"/>
        </w:rPr>
        <w:t>Manager posiada 2 metody</w:t>
      </w:r>
      <w:r w:rsidR="007B315F" w:rsidRPr="00563D10">
        <w:rPr>
          <w:color w:val="FF0000"/>
        </w:rPr>
        <w:t>,</w:t>
      </w:r>
      <w:r w:rsidRPr="00563D10">
        <w:rPr>
          <w:color w:val="FF0000"/>
        </w:rPr>
        <w:t xml:space="preserve"> które są odpowiedzialne za obsługę </w:t>
      </w:r>
      <w:r w:rsidR="007B315F" w:rsidRPr="00563D10">
        <w:rPr>
          <w:color w:val="FF0000"/>
        </w:rPr>
        <w:t xml:space="preserve">zakodowanych </w:t>
      </w:r>
      <w:r w:rsidRPr="00563D10">
        <w:rPr>
          <w:color w:val="FF0000"/>
        </w:rPr>
        <w:t>haseł. Metoda GeneratePasswordHash generuje na podstawie podanego hasła jego zakodowaną postać. Do samego hasła dodawana jest również losowa „sól” w postaci ciągów znaków</w:t>
      </w:r>
      <w:r w:rsidR="007B315F" w:rsidRPr="00563D10">
        <w:rPr>
          <w:color w:val="FF0000"/>
        </w:rPr>
        <w:t>,</w:t>
      </w:r>
      <w:r w:rsidRPr="00563D10">
        <w:rPr>
          <w:color w:val="FF0000"/>
        </w:rPr>
        <w:t xml:space="preserve"> któr</w:t>
      </w:r>
      <w:r w:rsidR="007B315F" w:rsidRPr="00563D10">
        <w:rPr>
          <w:color w:val="FF0000"/>
        </w:rPr>
        <w:t>yw znaczny sposób</w:t>
      </w:r>
      <w:r w:rsidRPr="00563D10">
        <w:rPr>
          <w:color w:val="FF0000"/>
        </w:rPr>
        <w:t xml:space="preserve"> zwiększa bezpieczeństwo. Metoda IsPasswordMatch porównuje czy podane hasło zgadza się z zakodowanym hasłem. W  systemie po zakodowaniu hasła nie ma możliwości </w:t>
      </w:r>
      <w:r w:rsidR="007B315F" w:rsidRPr="00563D10">
        <w:rPr>
          <w:color w:val="FF0000"/>
        </w:rPr>
        <w:t>odczytania go</w:t>
      </w:r>
      <w:r w:rsidRPr="00563D10">
        <w:rPr>
          <w:color w:val="FF0000"/>
        </w:rPr>
        <w:t xml:space="preserve">  w zwykłej postaci.</w:t>
      </w:r>
      <w:r w:rsidR="007B315F" w:rsidRPr="00563D10">
        <w:rPr>
          <w:color w:val="FF0000"/>
        </w:rPr>
        <w:t xml:space="preserve"> Podejście to jest zgodne z podejściem, stosowanym w nowoczesnych aplikacjach.</w:t>
      </w:r>
    </w:p>
    <w:p w:rsidR="00840779" w:rsidRPr="00563D10" w:rsidRDefault="00840779" w:rsidP="003408C8">
      <w:pPr>
        <w:pStyle w:val="ListParagraph"/>
        <w:rPr>
          <w:color w:val="FF0000"/>
        </w:rPr>
      </w:pPr>
    </w:p>
    <w:p w:rsidR="00840779" w:rsidRPr="00563D10" w:rsidRDefault="00840779" w:rsidP="003408C8">
      <w:pPr>
        <w:pStyle w:val="ListParagraph"/>
        <w:rPr>
          <w:color w:val="FF0000"/>
        </w:rPr>
      </w:pPr>
      <w:r w:rsidRPr="00563D10">
        <w:rPr>
          <w:color w:val="FF0000"/>
        </w:rPr>
        <w:t>FileManager</w:t>
      </w:r>
    </w:p>
    <w:p w:rsidR="00840779" w:rsidRPr="00563D10" w:rsidRDefault="00840779" w:rsidP="003408C8">
      <w:pPr>
        <w:pStyle w:val="ListParagraph"/>
        <w:rPr>
          <w:color w:val="FF0000"/>
        </w:rPr>
      </w:pPr>
    </w:p>
    <w:p w:rsidR="00840779" w:rsidRPr="00563D10" w:rsidRDefault="00840779" w:rsidP="003408C8">
      <w:pPr>
        <w:pStyle w:val="ListParagraph"/>
        <w:rPr>
          <w:color w:val="FF0000"/>
        </w:rPr>
      </w:pPr>
      <w:r w:rsidRPr="00563D10">
        <w:rPr>
          <w:color w:val="FF0000"/>
          <w:highlight w:val="black"/>
        </w:rPr>
        <w:object w:dxaOrig="9072" w:dyaOrig="5795">
          <v:shape id="_x0000_i1059" type="#_x0000_t75" style="width:453.9pt;height:288.65pt" o:ole="">
            <v:imagedata r:id="rId74" o:title=""/>
          </v:shape>
          <o:OLEObject Type="Embed" ProgID="Word.Document.12" ShapeID="_x0000_i1059" DrawAspect="Content" ObjectID="_1514624477" r:id="rId75"/>
        </w:object>
      </w:r>
    </w:p>
    <w:p w:rsidR="00E256C4" w:rsidRPr="00563D10" w:rsidRDefault="00840779" w:rsidP="00840779">
      <w:pPr>
        <w:pStyle w:val="ListParagraph"/>
        <w:rPr>
          <w:color w:val="FF0000"/>
        </w:rPr>
      </w:pPr>
      <w:r w:rsidRPr="00563D10">
        <w:rPr>
          <w:color w:val="FF0000"/>
        </w:rPr>
        <w:t>Klasa FileManager posiada zbiór metod</w:t>
      </w:r>
      <w:r w:rsidR="00E256C4" w:rsidRPr="00563D10">
        <w:rPr>
          <w:color w:val="FF0000"/>
        </w:rPr>
        <w:t>,</w:t>
      </w:r>
      <w:r w:rsidRPr="00563D10">
        <w:rPr>
          <w:color w:val="FF0000"/>
        </w:rPr>
        <w:t xml:space="preserve"> które pozwalają w bezpieczny i wygodny sposób działać na systemie plików</w:t>
      </w:r>
      <w:r w:rsidR="00E256C4" w:rsidRPr="00563D10">
        <w:rPr>
          <w:color w:val="FF0000"/>
        </w:rPr>
        <w:t xml:space="preserve">. Dzięki przeciążeniu metody SaveFile możliwa jest łatwa obsługa operacji zapisu plików na serwerze. Pozostałe metody są wykorzystywane do usuwania plików z serwera, określenia, czy plik istnieje, oraz pobrania go przez użytkownika aplikacji klienckiej. </w:t>
      </w:r>
    </w:p>
    <w:p w:rsidR="00840779" w:rsidRDefault="00840779" w:rsidP="00840779">
      <w:pPr>
        <w:pStyle w:val="ListParagraph"/>
      </w:pPr>
    </w:p>
    <w:p w:rsidR="00E256C4" w:rsidRDefault="00E256C4" w:rsidP="00840779">
      <w:pPr>
        <w:pStyle w:val="ListParagraph"/>
      </w:pPr>
      <w:r>
        <w:t>Moduł MailManagement służy do obsługi newslettera oraz formularza kontaktowego, umieszczonego na stronie klienckiej. ServiceCMS posiada możliwość zdefiniowania danych uwierzytelniających dla e-maila właściciela zakładu usługowego. Dzięki temu, moduł ten jest możliwie najbardziej bezobsługowy oraz elastyczny.</w:t>
      </w:r>
    </w:p>
    <w:p w:rsidR="00840779" w:rsidRDefault="00C9359B" w:rsidP="00840779">
      <w:pPr>
        <w:pStyle w:val="ListParagraph"/>
      </w:pPr>
      <w:r w:rsidRPr="00C9359B">
        <w:rPr>
          <w:highlight w:val="black"/>
        </w:rPr>
        <w:object w:dxaOrig="9072" w:dyaOrig="5350">
          <v:shape id="_x0000_i1060" type="#_x0000_t75" style="width:453.9pt;height:267.35pt" o:ole="">
            <v:imagedata r:id="rId76" o:title=""/>
          </v:shape>
          <o:OLEObject Type="Embed" ProgID="Word.Document.12" ShapeID="_x0000_i1060" DrawAspect="Content" ObjectID="_1514624478" r:id="rId77"/>
        </w:object>
      </w:r>
      <w:r w:rsidR="00E256C4">
        <w:t xml:space="preserve">Metoda SendMail umożliwia wysłanie maila do zbioru adresatów, bądź – w wersji przeciążonej – do jednego adresata. </w:t>
      </w:r>
      <w:r w:rsidR="00825E11">
        <w:t>W ciele metody następuje definiowanie treści oraz tematu wiadomości. Wywoływana jest też metoda, konfigurująca klienta SMTP (ang..), który opisany jest poniżej. Cała operacja jest opatrzona blokiem try-catch, na wypadek, gdyby napotkano błędy związane z połączeniem internetowym.</w:t>
      </w:r>
    </w:p>
    <w:p w:rsidR="00C9359B" w:rsidRDefault="00C9359B" w:rsidP="00840779">
      <w:pPr>
        <w:pStyle w:val="ListParagraph"/>
      </w:pPr>
    </w:p>
    <w:p w:rsidR="00C9359B" w:rsidRDefault="00C9359B" w:rsidP="00840779">
      <w:pPr>
        <w:pStyle w:val="ListParagraph"/>
      </w:pPr>
      <w:r w:rsidRPr="00C9359B">
        <w:rPr>
          <w:highlight w:val="black"/>
        </w:rPr>
        <w:object w:dxaOrig="9072" w:dyaOrig="6907">
          <v:shape id="_x0000_i1061" type="#_x0000_t75" style="width:453.9pt;height:344.95pt" o:ole="">
            <v:imagedata r:id="rId78" o:title=""/>
          </v:shape>
          <o:OLEObject Type="Embed" ProgID="Word.Document.12" ShapeID="_x0000_i1061" DrawAspect="Content" ObjectID="_1514624479" r:id="rId79"/>
        </w:object>
      </w:r>
      <w:r w:rsidR="00825E11">
        <w:t>W ciele metody ConfigureSmtpClient następuje konfiguracja klienta SMTP, który jest użyty do wysłania maila za pomocą modułu Newsletter oraz RegistratedServices. Konfiguracja klienta jest zależna od ustawień, pobranych z modułu Settings.</w:t>
      </w:r>
    </w:p>
    <w:p w:rsidR="00C9359B" w:rsidRDefault="00C9359B" w:rsidP="00840779">
      <w:pPr>
        <w:pStyle w:val="ListParagraph"/>
      </w:pPr>
    </w:p>
    <w:p w:rsidR="00C9359B" w:rsidRDefault="00C9359B" w:rsidP="00840779">
      <w:pPr>
        <w:pStyle w:val="ListParagraph"/>
      </w:pPr>
      <w:r>
        <w:t>RestSharp</w:t>
      </w:r>
    </w:p>
    <w:p w:rsidR="00C9359B" w:rsidRDefault="00C9359B" w:rsidP="00840779">
      <w:pPr>
        <w:pStyle w:val="ListParagraph"/>
      </w:pPr>
    </w:p>
    <w:p w:rsidR="00C9359B" w:rsidRDefault="00C9359B" w:rsidP="00840779">
      <w:pPr>
        <w:pStyle w:val="ListParagraph"/>
      </w:pPr>
      <w:r w:rsidRPr="00C9359B">
        <w:rPr>
          <w:highlight w:val="black"/>
        </w:rPr>
        <w:object w:dxaOrig="9072" w:dyaOrig="3571">
          <v:shape id="_x0000_i1062" type="#_x0000_t75" style="width:453.9pt;height:178.45pt" o:ole="">
            <v:imagedata r:id="rId80" o:title=""/>
          </v:shape>
          <o:OLEObject Type="Embed" ProgID="Word.Document.12" ShapeID="_x0000_i1062" DrawAspect="Content" ObjectID="_1514624480" r:id="rId81"/>
        </w:object>
      </w:r>
    </w:p>
    <w:p w:rsidR="006F2F8C" w:rsidRDefault="00825E11" w:rsidP="003408C8">
      <w:pPr>
        <w:pStyle w:val="ListParagraph"/>
      </w:pPr>
      <w:r>
        <w:t>Metoda statyczna GetIpInfo, korzystając z biblioteki RestSharp, pobiera kraj dla podanego w atrybucie metody adresu IP. Metoda jest zabezpieczone przed błędami z połączeniem internetowym za pomocą bloku try-catch, przechwytującego zarówno wyjątek połączenia, jak i błąd serializacji wyniku.</w:t>
      </w:r>
    </w:p>
    <w:p w:rsidR="00E95A85" w:rsidRPr="00C62C79" w:rsidRDefault="00E95A85" w:rsidP="003408C8">
      <w:pPr>
        <w:pStyle w:val="ListParagraph"/>
        <w:rPr>
          <w:color w:val="FF0000"/>
        </w:rPr>
      </w:pPr>
      <w:r w:rsidRPr="00C62C79">
        <w:rPr>
          <w:color w:val="FF0000"/>
          <w:highlight w:val="black"/>
        </w:rPr>
        <w:object w:dxaOrig="9072" w:dyaOrig="4683">
          <v:shape id="_x0000_i1063" type="#_x0000_t75" style="width:453.9pt;height:234.15pt" o:ole="">
            <v:imagedata r:id="rId82" o:title=""/>
          </v:shape>
          <o:OLEObject Type="Embed" ProgID="Word.Document.12" ShapeID="_x0000_i1063" DrawAspect="Content" ObjectID="_1514624481" r:id="rId83"/>
        </w:object>
      </w:r>
    </w:p>
    <w:p w:rsidR="00E95A85" w:rsidRPr="00C62C79" w:rsidRDefault="00E95A85" w:rsidP="003408C8">
      <w:pPr>
        <w:pStyle w:val="ListParagraph"/>
        <w:rPr>
          <w:color w:val="FF0000"/>
        </w:rPr>
      </w:pPr>
      <w:r w:rsidRPr="00C62C79">
        <w:rPr>
          <w:color w:val="FF0000"/>
        </w:rPr>
        <w:t xml:space="preserve">Clasa BaseController jest dziedziczona przez każdy kontroler, zarówno w aplikacji adminstracyjnej, jak i klienckiej. Zawiera ona logikę, która odpowiada za </w:t>
      </w:r>
      <w:r w:rsidR="00B254F2" w:rsidRPr="00C62C79">
        <w:rPr>
          <w:color w:val="FF0000"/>
        </w:rPr>
        <w:t xml:space="preserve">ustawienie języka panelu administracyjnego. Ustawienie jest pobierane z ciasteczka (ang. Cookie) i przypisywane do wątku, w którym obsługiwana jest reszta żądań. Ustawienia te są </w:t>
      </w:r>
      <w:r w:rsidR="00871B8E" w:rsidRPr="00C62C79">
        <w:rPr>
          <w:color w:val="FF0000"/>
        </w:rPr>
        <w:t>zmieniane</w:t>
      </w:r>
      <w:r w:rsidR="00B254F2" w:rsidRPr="00C62C79">
        <w:rPr>
          <w:color w:val="FF0000"/>
        </w:rPr>
        <w:t xml:space="preserve"> </w:t>
      </w:r>
      <w:r w:rsidR="00871B8E" w:rsidRPr="00C62C79">
        <w:rPr>
          <w:color w:val="FF0000"/>
        </w:rPr>
        <w:t>poprzez kontroler</w:t>
      </w:r>
      <w:r w:rsidR="00B254F2" w:rsidRPr="00C62C79">
        <w:rPr>
          <w:color w:val="FF0000"/>
        </w:rPr>
        <w:t xml:space="preserve"> LanguageController</w:t>
      </w:r>
      <w:r w:rsidR="00871B8E" w:rsidRPr="00C62C79">
        <w:rPr>
          <w:color w:val="FF0000"/>
        </w:rPr>
        <w:t>.</w:t>
      </w:r>
    </w:p>
    <w:p w:rsidR="00E95A85" w:rsidRPr="00C62C79" w:rsidRDefault="00E95A85" w:rsidP="00E95A85">
      <w:pPr>
        <w:pStyle w:val="ListParagraph"/>
        <w:ind w:left="0"/>
        <w:rPr>
          <w:color w:val="FF0000"/>
        </w:rPr>
      </w:pPr>
    </w:p>
    <w:p w:rsidR="00E95A85" w:rsidRPr="00C62C79" w:rsidRDefault="00E95A85" w:rsidP="00B254F2">
      <w:pPr>
        <w:jc w:val="right"/>
        <w:rPr>
          <w:color w:val="FF0000"/>
        </w:rPr>
      </w:pPr>
      <w:r w:rsidRPr="00C62C79">
        <w:rPr>
          <w:noProof/>
          <w:color w:val="FF0000"/>
        </w:rPr>
        <w:drawing>
          <wp:inline distT="0" distB="0" distL="0" distR="0" wp14:anchorId="264C6067" wp14:editId="5B1B0FC8">
            <wp:extent cx="5379720" cy="2513810"/>
            <wp:effectExtent l="0" t="0" r="0" b="0"/>
            <wp:docPr id="1" name="Obraz 0" descr="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8684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85" w:rsidRPr="00C62C79" w:rsidRDefault="00E95A85" w:rsidP="00E95A85">
      <w:pPr>
        <w:pStyle w:val="ListParagraph"/>
        <w:rPr>
          <w:color w:val="FF0000"/>
        </w:rPr>
      </w:pPr>
      <w:r w:rsidRPr="00C62C79">
        <w:rPr>
          <w:color w:val="FF0000"/>
        </w:rPr>
        <w:t>Powyżej przedstawiono plik Resources</w:t>
      </w:r>
      <w:r w:rsidR="00333CF6" w:rsidRPr="00C62C79">
        <w:rPr>
          <w:color w:val="FF0000"/>
        </w:rPr>
        <w:t>.pl-PL</w:t>
      </w:r>
      <w:r w:rsidRPr="00C62C79">
        <w:rPr>
          <w:color w:val="FF0000"/>
        </w:rPr>
        <w:t xml:space="preserve">.resx, dzięki któremu jest możliwa implementacja dwujęzyczności. </w:t>
      </w:r>
      <w:r w:rsidR="00333CF6" w:rsidRPr="00C62C79">
        <w:rPr>
          <w:color w:val="FF0000"/>
        </w:rPr>
        <w:t>Pliki t</w:t>
      </w:r>
      <w:r w:rsidR="00871B8E" w:rsidRPr="00C62C79">
        <w:rPr>
          <w:color w:val="FF0000"/>
        </w:rPr>
        <w:t>en został stworzony w dwóch wersjach polskiej (Resources.pl-PL.resx) i angielskiej (Resources.resx). Dzięki wbudowanemu mechanizmowi w momencie odczytywania wartości z tych plików platforma .NET odczytuje ustawienia lokalne z bieżącego wątku i na ich podstawie ustala z którego pliku ma korzystać.</w:t>
      </w:r>
    </w:p>
    <w:p w:rsidR="00E95A85" w:rsidRDefault="00E95A85" w:rsidP="00E95A85">
      <w:pPr>
        <w:pStyle w:val="ListParagraph"/>
        <w:ind w:left="0"/>
      </w:pPr>
    </w:p>
    <w:p w:rsidR="00E95A85" w:rsidRPr="003408C8" w:rsidRDefault="00E95A85" w:rsidP="003408C8">
      <w:pPr>
        <w:pStyle w:val="ListParagraph"/>
      </w:pPr>
    </w:p>
    <w:sectPr w:rsidR="00E95A85" w:rsidRPr="003408C8" w:rsidSect="00627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70B1"/>
    <w:multiLevelType w:val="hybridMultilevel"/>
    <w:tmpl w:val="66ECD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32AC"/>
    <w:rsid w:val="00091F7D"/>
    <w:rsid w:val="0013722F"/>
    <w:rsid w:val="00143441"/>
    <w:rsid w:val="002723EC"/>
    <w:rsid w:val="00280A37"/>
    <w:rsid w:val="0028467E"/>
    <w:rsid w:val="00333CF6"/>
    <w:rsid w:val="003408C8"/>
    <w:rsid w:val="003D379D"/>
    <w:rsid w:val="003F14F1"/>
    <w:rsid w:val="004911D2"/>
    <w:rsid w:val="00530CE2"/>
    <w:rsid w:val="00563D10"/>
    <w:rsid w:val="00572E7E"/>
    <w:rsid w:val="005832AC"/>
    <w:rsid w:val="0062723D"/>
    <w:rsid w:val="006C2672"/>
    <w:rsid w:val="006F2F8C"/>
    <w:rsid w:val="007B315F"/>
    <w:rsid w:val="00805C19"/>
    <w:rsid w:val="00812482"/>
    <w:rsid w:val="00825E11"/>
    <w:rsid w:val="00840779"/>
    <w:rsid w:val="00855947"/>
    <w:rsid w:val="00871B8E"/>
    <w:rsid w:val="009258CB"/>
    <w:rsid w:val="00963DD9"/>
    <w:rsid w:val="00A34673"/>
    <w:rsid w:val="00AD58DB"/>
    <w:rsid w:val="00B1498F"/>
    <w:rsid w:val="00B254F2"/>
    <w:rsid w:val="00C411A5"/>
    <w:rsid w:val="00C62C79"/>
    <w:rsid w:val="00C9359B"/>
    <w:rsid w:val="00CA21AB"/>
    <w:rsid w:val="00D8618F"/>
    <w:rsid w:val="00DC7DAC"/>
    <w:rsid w:val="00DD5ACC"/>
    <w:rsid w:val="00E1457E"/>
    <w:rsid w:val="00E256C4"/>
    <w:rsid w:val="00E93581"/>
    <w:rsid w:val="00E95A85"/>
    <w:rsid w:val="00F0121D"/>
    <w:rsid w:val="00FC1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4.doc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package" Target="embeddings/Microsoft_Word_Document17.docx"/><Relationship Id="rId21" Type="http://schemas.openxmlformats.org/officeDocument/2006/relationships/package" Target="embeddings/Microsoft_Word_Document8.docx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package" Target="embeddings/Microsoft_Word_Document21.docx"/><Relationship Id="rId50" Type="http://schemas.openxmlformats.org/officeDocument/2006/relationships/image" Target="media/image23.emf"/><Relationship Id="rId55" Type="http://schemas.openxmlformats.org/officeDocument/2006/relationships/package" Target="embeddings/Microsoft_Word_Document25.docx"/><Relationship Id="rId63" Type="http://schemas.openxmlformats.org/officeDocument/2006/relationships/package" Target="embeddings/Microsoft_Word_Document29.docx"/><Relationship Id="rId68" Type="http://schemas.openxmlformats.org/officeDocument/2006/relationships/image" Target="media/image32.emf"/><Relationship Id="rId76" Type="http://schemas.openxmlformats.org/officeDocument/2006/relationships/image" Target="media/image36.emf"/><Relationship Id="rId84" Type="http://schemas.openxmlformats.org/officeDocument/2006/relationships/image" Target="media/image40.png"/><Relationship Id="rId7" Type="http://schemas.openxmlformats.org/officeDocument/2006/relationships/package" Target="embeddings/Microsoft_Word_Document1.docx"/><Relationship Id="rId71" Type="http://schemas.openxmlformats.org/officeDocument/2006/relationships/package" Target="embeddings/Microsoft_Word_Document33.doc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package" Target="embeddings/Microsoft_Word_Document12.docx"/><Relationship Id="rId11" Type="http://schemas.openxmlformats.org/officeDocument/2006/relationships/package" Target="embeddings/Microsoft_Word_Document3.doc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package" Target="embeddings/Microsoft_Word_Document16.docx"/><Relationship Id="rId40" Type="http://schemas.openxmlformats.org/officeDocument/2006/relationships/image" Target="media/image18.emf"/><Relationship Id="rId45" Type="http://schemas.openxmlformats.org/officeDocument/2006/relationships/package" Target="embeddings/Microsoft_Word_Document20.docx"/><Relationship Id="rId53" Type="http://schemas.openxmlformats.org/officeDocument/2006/relationships/package" Target="embeddings/Microsoft_Word_Document24.docx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74" Type="http://schemas.openxmlformats.org/officeDocument/2006/relationships/image" Target="media/image35.emf"/><Relationship Id="rId79" Type="http://schemas.openxmlformats.org/officeDocument/2006/relationships/package" Target="embeddings/Microsoft_Word_Document37.docx"/><Relationship Id="rId5" Type="http://schemas.openxmlformats.org/officeDocument/2006/relationships/webSettings" Target="webSettings.xml"/><Relationship Id="rId61" Type="http://schemas.openxmlformats.org/officeDocument/2006/relationships/package" Target="embeddings/Microsoft_Word_Document28.docx"/><Relationship Id="rId82" Type="http://schemas.openxmlformats.org/officeDocument/2006/relationships/image" Target="media/image39.emf"/><Relationship Id="rId19" Type="http://schemas.openxmlformats.org/officeDocument/2006/relationships/package" Target="embeddings/Microsoft_Word_Document7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11.docx"/><Relationship Id="rId30" Type="http://schemas.openxmlformats.org/officeDocument/2006/relationships/image" Target="media/image13.emf"/><Relationship Id="rId35" Type="http://schemas.openxmlformats.org/officeDocument/2006/relationships/package" Target="embeddings/Microsoft_Word_Document15.docx"/><Relationship Id="rId43" Type="http://schemas.openxmlformats.org/officeDocument/2006/relationships/package" Target="embeddings/Microsoft_Word_Document19.docx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package" Target="embeddings/Microsoft_Word_Document32.docx"/><Relationship Id="rId77" Type="http://schemas.openxmlformats.org/officeDocument/2006/relationships/package" Target="embeddings/Microsoft_Word_Document36.docx"/><Relationship Id="rId8" Type="http://schemas.openxmlformats.org/officeDocument/2006/relationships/image" Target="media/image2.emf"/><Relationship Id="rId51" Type="http://schemas.openxmlformats.org/officeDocument/2006/relationships/package" Target="embeddings/Microsoft_Word_Document23.docx"/><Relationship Id="rId72" Type="http://schemas.openxmlformats.org/officeDocument/2006/relationships/image" Target="media/image34.emf"/><Relationship Id="rId80" Type="http://schemas.openxmlformats.org/officeDocument/2006/relationships/image" Target="media/image38.emf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6.docx"/><Relationship Id="rId25" Type="http://schemas.openxmlformats.org/officeDocument/2006/relationships/package" Target="embeddings/Microsoft_Word_Document10.docx"/><Relationship Id="rId33" Type="http://schemas.openxmlformats.org/officeDocument/2006/relationships/package" Target="embeddings/Microsoft_Word_Document14.docx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package" Target="embeddings/Microsoft_Word_Document27.docx"/><Relationship Id="rId67" Type="http://schemas.openxmlformats.org/officeDocument/2006/relationships/package" Target="embeddings/Microsoft_Word_Document31.docx"/><Relationship Id="rId20" Type="http://schemas.openxmlformats.org/officeDocument/2006/relationships/image" Target="media/image8.emf"/><Relationship Id="rId41" Type="http://schemas.openxmlformats.org/officeDocument/2006/relationships/package" Target="embeddings/Microsoft_Word_Document18.docx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package" Target="embeddings/Microsoft_Word_Document35.docx"/><Relationship Id="rId83" Type="http://schemas.openxmlformats.org/officeDocument/2006/relationships/package" Target="embeddings/Microsoft_Word_Document39.docx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package" Target="embeddings/Microsoft_Word_Document5.docx"/><Relationship Id="rId23" Type="http://schemas.openxmlformats.org/officeDocument/2006/relationships/package" Target="embeddings/Microsoft_Word_Document9.docx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package" Target="embeddings/Microsoft_Word_Document22.docx"/><Relationship Id="rId57" Type="http://schemas.openxmlformats.org/officeDocument/2006/relationships/package" Target="embeddings/Microsoft_Word_Document26.docx"/><Relationship Id="rId10" Type="http://schemas.openxmlformats.org/officeDocument/2006/relationships/image" Target="media/image3.emf"/><Relationship Id="rId31" Type="http://schemas.openxmlformats.org/officeDocument/2006/relationships/package" Target="embeddings/Microsoft_Word_Document13.docx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package" Target="embeddings/Microsoft_Word_Document30.docx"/><Relationship Id="rId73" Type="http://schemas.openxmlformats.org/officeDocument/2006/relationships/package" Target="embeddings/Microsoft_Word_Document34.docx"/><Relationship Id="rId78" Type="http://schemas.openxmlformats.org/officeDocument/2006/relationships/image" Target="media/image37.emf"/><Relationship Id="rId81" Type="http://schemas.openxmlformats.org/officeDocument/2006/relationships/package" Target="embeddings/Microsoft_Word_Document38.docx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31</Pages>
  <Words>2175</Words>
  <Characters>13052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Kamil Ślusarczyk</cp:lastModifiedBy>
  <cp:revision>12</cp:revision>
  <dcterms:created xsi:type="dcterms:W3CDTF">2016-01-16T14:59:00Z</dcterms:created>
  <dcterms:modified xsi:type="dcterms:W3CDTF">2016-01-18T11:12:00Z</dcterms:modified>
</cp:coreProperties>
</file>