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0D" w:rsidRDefault="0004070D">
      <w:r>
        <w:t>Celem pracy jest przeprowadzenie oraz opis procesu projektowania i implementacji systemu, który umożliwi tworzenie i administrowanie stronami internetowymi przez osoby nietechniczne. W poniższej pracy opisano zarówno technologie, jak i wzorce projektowe, użyte do wykonania aplikacji. Wyszczególniono również przewagi wykorzystanych technologii, które doprowadziły do ich wyboru. Opisano szczegółowo moduły i hierarchię warstw, dzięki której możliwe było wykreowanie możliwie najbardziej elastycznego i skalowalnego systemu. Podczas implementacji autor miał na uwadzę wytyczne, pochodzące z dokumentacji technicznej firmy Microsoft,która odpowiada za produkty użyte do wykonania programu.</w:t>
      </w:r>
    </w:p>
    <w:p w:rsidR="0004070D" w:rsidRDefault="0004070D"/>
    <w:p w:rsidR="0004070D" w:rsidRDefault="0004070D" w:rsidP="0004070D">
      <w:r>
        <w:t xml:space="preserve">Przedstawiono narzędzia i technologie, użyte do implementacji warstwy wizualnej aplikacji, jak i części logiki biznesowej, aplikacji ServiceCMS. Opis ten będzie dotyczył panelu administracyjnego oraz klienckiego. Narzędzia które zostaną opisane, to: </w:t>
      </w:r>
    </w:p>
    <w:p w:rsidR="0004070D" w:rsidRDefault="0004070D" w:rsidP="0004070D"/>
    <w:p w:rsidR="0004070D" w:rsidRDefault="0004070D" w:rsidP="0004070D">
      <w:r>
        <w:t xml:space="preserve">Idea projektu zakładała stowrzenie programu, który będzie przyjazny użytkownikomi nietechnicznemu. Z uwagi na to, konieczna była znajomość zarówno technologii programistycznych, używanych do implementacji logiki, jak i znajomość narzędzi, które odpowiadają za </w:t>
      </w:r>
      <w:r w:rsidR="00541B46">
        <w:t xml:space="preserve">wykonanie estetcznej warstwy prezentacji. W celu spełnienia tych wymagań zdecydowano, że praca zostanie podzielona pomiędzy AS i KŚ. Poniższa praca opisuje warstwę prezentacji. </w:t>
      </w:r>
      <w:r w:rsidR="00541B46">
        <w:rPr>
          <w:rFonts w:ascii="Arial" w:hAnsi="Arial"/>
        </w:rPr>
        <w:t xml:space="preserve">Kompletny opis </w:t>
      </w:r>
      <w:r w:rsidR="00541B46">
        <w:rPr>
          <w:rFonts w:ascii="Arial" w:hAnsi="Arial"/>
        </w:rPr>
        <w:t>części logiki biznesowej</w:t>
      </w:r>
      <w:r w:rsidR="00541B46">
        <w:rPr>
          <w:rFonts w:ascii="Arial" w:hAnsi="Arial"/>
        </w:rPr>
        <w:t xml:space="preserve">zostanie przedstawiony w pracy pod tytułem…, napisanej przez….. </w:t>
      </w:r>
      <w:r>
        <w:t xml:space="preserve"> </w:t>
      </w:r>
    </w:p>
    <w:p w:rsidR="0004070D" w:rsidRPr="007878B4" w:rsidRDefault="0004070D" w:rsidP="0004070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Zakres pracy obejmuje X rozdziałów:</w:t>
      </w:r>
    </w:p>
    <w:p w:rsidR="0004070D" w:rsidRDefault="0004070D" w:rsidP="0004070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04070D" w:rsidRDefault="0004070D" w:rsidP="0004070D">
      <w:r>
        <w:t>1.</w:t>
      </w:r>
    </w:p>
    <w:p w:rsidR="0004070D" w:rsidRDefault="0004070D" w:rsidP="0004070D">
      <w:r>
        <w:t>2.</w:t>
      </w:r>
    </w:p>
    <w:p w:rsidR="0004070D" w:rsidRDefault="0004070D" w:rsidP="0004070D">
      <w:r>
        <w:t>3.</w:t>
      </w:r>
    </w:p>
    <w:p w:rsidR="0004070D" w:rsidRDefault="0004070D" w:rsidP="0004070D">
      <w:pPr>
        <w:rPr>
          <w:rFonts w:ascii="Arial" w:hAnsi="Arial"/>
        </w:rPr>
      </w:pPr>
    </w:p>
    <w:p w:rsidR="0004070D" w:rsidRDefault="0004070D">
      <w:bookmarkStart w:id="0" w:name="_GoBack"/>
      <w:bookmarkEnd w:id="0"/>
    </w:p>
    <w:sectPr w:rsidR="00040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0D"/>
    <w:rsid w:val="0004070D"/>
    <w:rsid w:val="00541B46"/>
    <w:rsid w:val="007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</cp:revision>
  <dcterms:created xsi:type="dcterms:W3CDTF">2016-01-12T18:01:00Z</dcterms:created>
  <dcterms:modified xsi:type="dcterms:W3CDTF">2016-01-12T18:12:00Z</dcterms:modified>
</cp:coreProperties>
</file>