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22AFB" w:rsidP="00022AFB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Zarządzanie projektem informatycznym</w:t>
      </w: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022AFB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Sprawozdanie 1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B7FF3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2574D9" w:rsidRDefault="002574D9" w:rsidP="002574D9">
      <w:pPr>
        <w:pStyle w:val="Nagwek2"/>
        <w:numPr>
          <w:ilvl w:val="0"/>
          <w:numId w:val="11"/>
        </w:numPr>
        <w:rPr>
          <w:i w:val="0"/>
        </w:rPr>
      </w:pPr>
      <w:r w:rsidRPr="002574D9">
        <w:rPr>
          <w:i w:val="0"/>
        </w:rPr>
        <w:lastRenderedPageBreak/>
        <w:t>Wybór team manager</w:t>
      </w:r>
      <w:r>
        <w:rPr>
          <w:i w:val="0"/>
        </w:rPr>
        <w:t>a oraz podział ról w projekcie</w:t>
      </w:r>
    </w:p>
    <w:p w:rsidR="002574D9" w:rsidRDefault="002574D9" w:rsidP="00022AFB">
      <w:pPr>
        <w:jc w:val="both"/>
      </w:pPr>
    </w:p>
    <w:p w:rsidR="003F5947" w:rsidRDefault="003F5947" w:rsidP="00022AFB">
      <w:pPr>
        <w:jc w:val="both"/>
      </w:pPr>
      <w:r>
        <w:t xml:space="preserve">Team </w:t>
      </w:r>
      <w:proofErr w:type="spellStart"/>
      <w:r>
        <w:t>mangerem</w:t>
      </w:r>
      <w:proofErr w:type="spellEnd"/>
      <w:r>
        <w:t xml:space="preserve"> z uwagi na cechy charakteru został Artur Stelmach. Jego zastępcą został mianowany Kamil Ślusarczyk. </w:t>
      </w:r>
    </w:p>
    <w:p w:rsidR="003F5947" w:rsidRDefault="003F5947" w:rsidP="00022AFB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na programowanie w środowisku .net. </w:t>
      </w:r>
    </w:p>
    <w:p w:rsidR="003F5947" w:rsidRPr="003F5947" w:rsidRDefault="003F5947" w:rsidP="00022AFB">
      <w:pPr>
        <w:pStyle w:val="Nagwek2"/>
        <w:numPr>
          <w:ilvl w:val="0"/>
          <w:numId w:val="11"/>
        </w:numPr>
        <w:jc w:val="both"/>
        <w:rPr>
          <w:i w:val="0"/>
        </w:rPr>
      </w:pPr>
      <w:r w:rsidRPr="003F5947">
        <w:rPr>
          <w:i w:val="0"/>
        </w:rPr>
        <w:t>Diagram Gantta</w:t>
      </w:r>
      <w:bookmarkStart w:id="0" w:name="_GoBack"/>
      <w:bookmarkEnd w:id="0"/>
    </w:p>
    <w:p w:rsidR="002574D9" w:rsidRDefault="00AC25AB" w:rsidP="00022AFB">
      <w:pPr>
        <w:jc w:val="both"/>
      </w:pPr>
      <w:r>
        <w:t>Diagram Gantta dla większej czytelności zamieściliśmy w osobnym załączniku. Nazwa załącznika: SchoolCMSGantt.pdf.</w:t>
      </w:r>
    </w:p>
    <w:p w:rsidR="00025C11" w:rsidRDefault="00025C11" w:rsidP="00022AFB">
      <w:pPr>
        <w:pStyle w:val="Nagwek2"/>
        <w:numPr>
          <w:ilvl w:val="0"/>
          <w:numId w:val="11"/>
        </w:numPr>
        <w:jc w:val="both"/>
        <w:rPr>
          <w:i w:val="0"/>
        </w:rPr>
      </w:pPr>
      <w:r w:rsidRPr="00025C11">
        <w:rPr>
          <w:i w:val="0"/>
        </w:rPr>
        <w:t xml:space="preserve">Szacowanie </w:t>
      </w:r>
      <w:r>
        <w:rPr>
          <w:i w:val="0"/>
        </w:rPr>
        <w:t>kosztów</w:t>
      </w:r>
    </w:p>
    <w:p w:rsidR="00AC25AB" w:rsidRDefault="00AC25AB" w:rsidP="00025C11">
      <w:pPr>
        <w:pStyle w:val="Nagwek2"/>
        <w:rPr>
          <w:i w:val="0"/>
        </w:rPr>
      </w:pPr>
    </w:p>
    <w:p w:rsidR="00025C11" w:rsidRDefault="00025C11" w:rsidP="00022AFB">
      <w:pPr>
        <w:jc w:val="both"/>
      </w:pPr>
      <w:r>
        <w:t>Szacowanie kosztów składa się z następujących punktów:</w:t>
      </w:r>
    </w:p>
    <w:p w:rsidR="00025C11" w:rsidRDefault="00025C11" w:rsidP="00022AFB">
      <w:pPr>
        <w:pStyle w:val="Akapitzlist"/>
        <w:numPr>
          <w:ilvl w:val="0"/>
          <w:numId w:val="12"/>
        </w:numPr>
        <w:jc w:val="both"/>
      </w:pPr>
      <w:r>
        <w:t>koszt sprzętu będącego częścią tworzonego systemu</w:t>
      </w:r>
    </w:p>
    <w:p w:rsidR="00025C11" w:rsidRDefault="00025C11" w:rsidP="00022AFB">
      <w:pPr>
        <w:pStyle w:val="Akapitzlist"/>
        <w:numPr>
          <w:ilvl w:val="0"/>
          <w:numId w:val="12"/>
        </w:numPr>
        <w:jc w:val="both"/>
      </w:pPr>
      <w:r>
        <w:t>koszt zakupu narzędzi</w:t>
      </w:r>
    </w:p>
    <w:p w:rsidR="00037A86" w:rsidRDefault="00037A86" w:rsidP="00022AFB">
      <w:pPr>
        <w:pStyle w:val="Akapitzlist"/>
        <w:numPr>
          <w:ilvl w:val="0"/>
          <w:numId w:val="12"/>
        </w:numPr>
        <w:jc w:val="both"/>
      </w:pPr>
      <w:r>
        <w:t>koszt wyjazdów i szkoleń</w:t>
      </w:r>
    </w:p>
    <w:p w:rsidR="00025C11" w:rsidRDefault="00025C11" w:rsidP="00022AFB">
      <w:pPr>
        <w:pStyle w:val="Akapitzlist"/>
        <w:numPr>
          <w:ilvl w:val="0"/>
          <w:numId w:val="12"/>
        </w:numPr>
        <w:jc w:val="both"/>
      </w:pPr>
      <w:r>
        <w:t>nakład pracy</w:t>
      </w:r>
    </w:p>
    <w:p w:rsidR="00025C11" w:rsidRDefault="00025C11" w:rsidP="00022AFB">
      <w:pPr>
        <w:jc w:val="both"/>
      </w:pPr>
    </w:p>
    <w:p w:rsidR="00037A86" w:rsidRDefault="00037A86" w:rsidP="00022AFB">
      <w:pPr>
        <w:jc w:val="both"/>
      </w:pPr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:rsidR="00037A86" w:rsidRDefault="00037A86" w:rsidP="00022AFB">
      <w:pPr>
        <w:jc w:val="both"/>
      </w:pPr>
    </w:p>
    <w:p w:rsidR="00037A86" w:rsidRDefault="002C6A45" w:rsidP="00022AFB">
      <w:pPr>
        <w:jc w:val="both"/>
      </w:pPr>
      <w:r>
        <w:t xml:space="preserve"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</w:t>
      </w:r>
      <w:proofErr w:type="spellStart"/>
      <w:r>
        <w:t>Gantt’a</w:t>
      </w:r>
      <w:proofErr w:type="spellEnd"/>
      <w:r>
        <w:t>, który umieściliśmy w osobnym załączniku.</w:t>
      </w:r>
    </w:p>
    <w:p w:rsidR="000B7FF3" w:rsidRDefault="000B7FF3" w:rsidP="00022AFB">
      <w:pPr>
        <w:jc w:val="both"/>
      </w:pPr>
      <w:r>
        <w:t xml:space="preserve">Średnio każdego dnia będziemy pracować 1 godzinę nad projektem. Mnożąc to przez ilość osób w projekcie i ilość dni, otrzymujemy 272 roboczogodziny. </w:t>
      </w:r>
    </w:p>
    <w:p w:rsidR="002C6A45" w:rsidRDefault="002C6A45" w:rsidP="00025C11"/>
    <w:p w:rsidR="002C6A45" w:rsidRPr="00712BB9" w:rsidRDefault="00C73976" w:rsidP="00712BB9">
      <w:pPr>
        <w:pStyle w:val="Nagwek2"/>
        <w:rPr>
          <w:i w:val="0"/>
        </w:rPr>
      </w:pPr>
      <w:r>
        <w:rPr>
          <w:i w:val="0"/>
        </w:rPr>
        <w:t>4</w:t>
      </w:r>
      <w:r w:rsidR="00712BB9">
        <w:rPr>
          <w:i w:val="0"/>
        </w:rPr>
        <w:t xml:space="preserve">. </w:t>
      </w:r>
      <w:r w:rsidR="00712BB9" w:rsidRPr="00712BB9">
        <w:rPr>
          <w:i w:val="0"/>
        </w:rPr>
        <w:t>Zarządzanie ryzykiem</w:t>
      </w:r>
    </w:p>
    <w:p w:rsidR="00712BB9" w:rsidRDefault="00712BB9" w:rsidP="00712BB9">
      <w:pPr>
        <w:ind w:left="360"/>
      </w:pPr>
    </w:p>
    <w:p w:rsidR="00712BB9" w:rsidRDefault="00712BB9" w:rsidP="00712BB9">
      <w:pPr>
        <w:ind w:left="360"/>
      </w:pPr>
      <w:r>
        <w:t>Możliwe ryzyka: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096"/>
        <w:gridCol w:w="1714"/>
        <w:gridCol w:w="1721"/>
        <w:gridCol w:w="2296"/>
      </w:tblGrid>
      <w:tr w:rsidR="00712BB9" w:rsidTr="00712BB9">
        <w:tc>
          <w:tcPr>
            <w:tcW w:w="1660" w:type="dxa"/>
          </w:tcPr>
          <w:p w:rsidR="00712BB9" w:rsidRDefault="00712BB9" w:rsidP="00712BB9">
            <w:r>
              <w:t>Nazwa ryzyka</w:t>
            </w:r>
          </w:p>
        </w:tc>
        <w:tc>
          <w:tcPr>
            <w:tcW w:w="1714" w:type="dxa"/>
          </w:tcPr>
          <w:p w:rsidR="00712BB9" w:rsidRDefault="00712BB9" w:rsidP="00712BB9">
            <w:r>
              <w:t>Kategoria ryzyka</w:t>
            </w:r>
          </w:p>
        </w:tc>
        <w:tc>
          <w:tcPr>
            <w:tcW w:w="1721" w:type="dxa"/>
          </w:tcPr>
          <w:p w:rsidR="00712BB9" w:rsidRDefault="00712BB9" w:rsidP="00712BB9">
            <w:r>
              <w:t>Znaczenie ryzyka</w:t>
            </w:r>
          </w:p>
        </w:tc>
        <w:tc>
          <w:tcPr>
            <w:tcW w:w="2296" w:type="dxa"/>
          </w:tcPr>
          <w:p w:rsidR="00712BB9" w:rsidRDefault="00712BB9" w:rsidP="00712BB9">
            <w:r>
              <w:t>Prawdopodobieństwo ryzyka(1-5)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>Nierealizowanie planu przez członków grupy</w:t>
            </w:r>
          </w:p>
        </w:tc>
        <w:tc>
          <w:tcPr>
            <w:tcW w:w="1714" w:type="dxa"/>
          </w:tcPr>
          <w:p w:rsidR="00712BB9" w:rsidRDefault="00712BB9" w:rsidP="00712BB9">
            <w:r>
              <w:t>organizacyjna</w:t>
            </w:r>
          </w:p>
        </w:tc>
        <w:tc>
          <w:tcPr>
            <w:tcW w:w="1721" w:type="dxa"/>
          </w:tcPr>
          <w:p w:rsidR="00712BB9" w:rsidRDefault="00712BB9" w:rsidP="00712BB9">
            <w:r>
              <w:t>wysokie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 xml:space="preserve">Wystąpienie wymagań nieuwzględnionych </w:t>
            </w:r>
            <w:r>
              <w:lastRenderedPageBreak/>
              <w:t>w projekcie</w:t>
            </w:r>
          </w:p>
        </w:tc>
        <w:tc>
          <w:tcPr>
            <w:tcW w:w="1714" w:type="dxa"/>
          </w:tcPr>
          <w:p w:rsidR="00712BB9" w:rsidRDefault="00712BB9" w:rsidP="00712BB9">
            <w:r>
              <w:lastRenderedPageBreak/>
              <w:t>organizacyjna</w:t>
            </w:r>
          </w:p>
        </w:tc>
        <w:tc>
          <w:tcPr>
            <w:tcW w:w="1721" w:type="dxa"/>
          </w:tcPr>
          <w:p w:rsidR="00712BB9" w:rsidRDefault="00712BB9" w:rsidP="00712BB9">
            <w:r>
              <w:t>średnie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lastRenderedPageBreak/>
              <w:t xml:space="preserve">Wystąpienie zbyt trudnych </w:t>
            </w:r>
            <w:r w:rsidR="00C73976">
              <w:t>algorytmów do wdrożenia</w:t>
            </w:r>
          </w:p>
        </w:tc>
        <w:tc>
          <w:tcPr>
            <w:tcW w:w="1714" w:type="dxa"/>
          </w:tcPr>
          <w:p w:rsidR="00712BB9" w:rsidRDefault="00712BB9" w:rsidP="00712BB9">
            <w:r>
              <w:t>techniczna</w:t>
            </w:r>
          </w:p>
        </w:tc>
        <w:tc>
          <w:tcPr>
            <w:tcW w:w="1721" w:type="dxa"/>
          </w:tcPr>
          <w:p w:rsidR="00712BB9" w:rsidRDefault="00712BB9" w:rsidP="00712BB9">
            <w:r>
              <w:t>wysokie</w:t>
            </w:r>
          </w:p>
        </w:tc>
        <w:tc>
          <w:tcPr>
            <w:tcW w:w="2296" w:type="dxa"/>
          </w:tcPr>
          <w:p w:rsidR="00712BB9" w:rsidRDefault="00712BB9" w:rsidP="00712BB9">
            <w:r>
              <w:t>1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>Niewystarczające testy oprogramowania</w:t>
            </w:r>
          </w:p>
        </w:tc>
        <w:tc>
          <w:tcPr>
            <w:tcW w:w="1714" w:type="dxa"/>
          </w:tcPr>
          <w:p w:rsidR="00712BB9" w:rsidRDefault="00712BB9" w:rsidP="00712BB9">
            <w:r>
              <w:t>techniczna</w:t>
            </w:r>
          </w:p>
        </w:tc>
        <w:tc>
          <w:tcPr>
            <w:tcW w:w="1721" w:type="dxa"/>
          </w:tcPr>
          <w:p w:rsidR="00712BB9" w:rsidRDefault="00712BB9" w:rsidP="00712BB9">
            <w:r>
              <w:t>średnie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C73976" w:rsidP="00712BB9">
            <w:r>
              <w:t>Niezaplanowanie wszystkich niezbędnych interfejsów</w:t>
            </w:r>
          </w:p>
        </w:tc>
        <w:tc>
          <w:tcPr>
            <w:tcW w:w="1714" w:type="dxa"/>
          </w:tcPr>
          <w:p w:rsidR="00712BB9" w:rsidRDefault="00C73976" w:rsidP="00712BB9">
            <w:r>
              <w:t>techniczna</w:t>
            </w:r>
          </w:p>
        </w:tc>
        <w:tc>
          <w:tcPr>
            <w:tcW w:w="1721" w:type="dxa"/>
          </w:tcPr>
          <w:p w:rsidR="00712BB9" w:rsidRDefault="00C73976" w:rsidP="00712BB9">
            <w:r>
              <w:t>wysokie</w:t>
            </w:r>
          </w:p>
        </w:tc>
        <w:tc>
          <w:tcPr>
            <w:tcW w:w="2296" w:type="dxa"/>
          </w:tcPr>
          <w:p w:rsidR="00712BB9" w:rsidRDefault="00C73976" w:rsidP="00712BB9">
            <w:r>
              <w:t>3</w:t>
            </w:r>
          </w:p>
        </w:tc>
      </w:tr>
      <w:tr w:rsidR="00C73976" w:rsidTr="00712BB9">
        <w:tc>
          <w:tcPr>
            <w:tcW w:w="1660" w:type="dxa"/>
          </w:tcPr>
          <w:p w:rsidR="00C73976" w:rsidRDefault="00C73976" w:rsidP="00C73976">
            <w:r>
              <w:t>Sponsorzy nie dostarczają</w:t>
            </w:r>
          </w:p>
          <w:p w:rsidR="00C73976" w:rsidRDefault="00C73976" w:rsidP="00C73976">
            <w:r>
              <w:t>sprzętu lub są opóźnienia</w:t>
            </w:r>
          </w:p>
          <w:p w:rsidR="00C73976" w:rsidRDefault="00C73976" w:rsidP="00C73976">
            <w:r>
              <w:t>w przelewach pieniędzy</w:t>
            </w:r>
          </w:p>
        </w:tc>
        <w:tc>
          <w:tcPr>
            <w:tcW w:w="1714" w:type="dxa"/>
          </w:tcPr>
          <w:p w:rsidR="00C73976" w:rsidRDefault="00C73976" w:rsidP="00712BB9">
            <w:r>
              <w:t>zewnętrzna</w:t>
            </w:r>
          </w:p>
        </w:tc>
        <w:tc>
          <w:tcPr>
            <w:tcW w:w="1721" w:type="dxa"/>
          </w:tcPr>
          <w:p w:rsidR="00C73976" w:rsidRDefault="00C73976" w:rsidP="00712BB9">
            <w:r>
              <w:t>katastrofalne</w:t>
            </w:r>
          </w:p>
        </w:tc>
        <w:tc>
          <w:tcPr>
            <w:tcW w:w="2296" w:type="dxa"/>
          </w:tcPr>
          <w:p w:rsidR="00C73976" w:rsidRDefault="00C73976" w:rsidP="00712BB9">
            <w:r>
              <w:t xml:space="preserve">1(nie dotyczy </w:t>
            </w:r>
            <w:r>
              <w:sym w:font="Wingdings" w:char="F04C"/>
            </w:r>
            <w:r>
              <w:t>)</w:t>
            </w:r>
          </w:p>
        </w:tc>
      </w:tr>
    </w:tbl>
    <w:p w:rsidR="00712BB9" w:rsidRDefault="00712BB9" w:rsidP="00712BB9">
      <w:pPr>
        <w:ind w:left="360"/>
      </w:pPr>
    </w:p>
    <w:p w:rsidR="00C73976" w:rsidRDefault="00C73976" w:rsidP="00712BB9">
      <w:pPr>
        <w:ind w:left="360"/>
      </w:pPr>
    </w:p>
    <w:p w:rsidR="00C73976" w:rsidRDefault="00C73976" w:rsidP="00712BB9">
      <w:pPr>
        <w:ind w:left="360"/>
      </w:pPr>
    </w:p>
    <w:p w:rsidR="00C73976" w:rsidRDefault="00C73976" w:rsidP="00C73976">
      <w:pPr>
        <w:pStyle w:val="Nagwek2"/>
        <w:numPr>
          <w:ilvl w:val="0"/>
          <w:numId w:val="13"/>
        </w:numPr>
        <w:rPr>
          <w:i w:val="0"/>
        </w:rPr>
      </w:pPr>
      <w:r w:rsidRPr="00C73976">
        <w:rPr>
          <w:i w:val="0"/>
        </w:rPr>
        <w:t>Wymagania niefunkcjonalne</w:t>
      </w:r>
    </w:p>
    <w:p w:rsidR="00C73976" w:rsidRDefault="00C73976" w:rsidP="00C73976"/>
    <w:p w:rsidR="00C73976" w:rsidRDefault="00C73976" w:rsidP="00C73976">
      <w:pPr>
        <w:pStyle w:val="Akapitzlist"/>
        <w:numPr>
          <w:ilvl w:val="0"/>
          <w:numId w:val="14"/>
        </w:numPr>
      </w:pPr>
      <w:r>
        <w:t xml:space="preserve">Możliwość wyświetlania strony na najpopularniejszych przeglądarkach:  Chrome,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Opera i Internet Explorer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Zapewnienie ochrony kont użytkowników serwisu poprzez autoryzację za pomocą hasła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Umożliwienie personelowi nietechnicznemu tworzenie własnych wersji serwisu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Możliwość przechowywania wielu różnych plików: pdf, jpg ,itp.</w:t>
      </w:r>
    </w:p>
    <w:p w:rsidR="00C73976" w:rsidRDefault="00C73976" w:rsidP="00C73976">
      <w:pPr>
        <w:ind w:left="360"/>
      </w:pPr>
    </w:p>
    <w:p w:rsidR="00C73976" w:rsidRDefault="00F65455" w:rsidP="00F65455">
      <w:pPr>
        <w:pStyle w:val="Nagwek2"/>
        <w:numPr>
          <w:ilvl w:val="0"/>
          <w:numId w:val="13"/>
        </w:numPr>
        <w:rPr>
          <w:i w:val="0"/>
        </w:rPr>
      </w:pPr>
      <w:r w:rsidRPr="00F65455">
        <w:rPr>
          <w:i w:val="0"/>
        </w:rPr>
        <w:t>Logo</w:t>
      </w:r>
    </w:p>
    <w:p w:rsidR="00F65455" w:rsidRDefault="00F65455" w:rsidP="00F65455"/>
    <w:p w:rsidR="00F65455" w:rsidRDefault="00F65455" w:rsidP="00F65455"/>
    <w:p w:rsidR="00F65455" w:rsidRPr="00F65455" w:rsidRDefault="00F65455" w:rsidP="00F65455">
      <w:pPr>
        <w:jc w:val="center"/>
      </w:pPr>
      <w:r>
        <w:rPr>
          <w:noProof/>
        </w:rPr>
        <w:drawing>
          <wp:inline distT="0" distB="0" distL="0" distR="0">
            <wp:extent cx="2819400" cy="1409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6" cy="14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55" w:rsidRPr="00F65455" w:rsidSect="00F43B6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94" w:rsidRDefault="00702494" w:rsidP="004F07AA">
      <w:r>
        <w:separator/>
      </w:r>
    </w:p>
  </w:endnote>
  <w:endnote w:type="continuationSeparator" w:id="0">
    <w:p w:rsidR="00702494" w:rsidRDefault="00702494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2AFB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94" w:rsidRDefault="00702494" w:rsidP="004F07AA">
      <w:r>
        <w:separator/>
      </w:r>
    </w:p>
  </w:footnote>
  <w:footnote w:type="continuationSeparator" w:id="0">
    <w:p w:rsidR="00702494" w:rsidRDefault="00702494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43BB1D" wp14:editId="4E6E2CFD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3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22AFB"/>
    <w:rsid w:val="00025C11"/>
    <w:rsid w:val="00037A86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B7FF3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3F5947"/>
    <w:rsid w:val="0041500B"/>
    <w:rsid w:val="00415479"/>
    <w:rsid w:val="004172B8"/>
    <w:rsid w:val="0044571E"/>
    <w:rsid w:val="00451946"/>
    <w:rsid w:val="00452056"/>
    <w:rsid w:val="004628FD"/>
    <w:rsid w:val="00494A0E"/>
    <w:rsid w:val="004B4345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02494"/>
    <w:rsid w:val="00712BB9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47230"/>
    <w:rsid w:val="00853F45"/>
    <w:rsid w:val="00874298"/>
    <w:rsid w:val="0088310C"/>
    <w:rsid w:val="008D3531"/>
    <w:rsid w:val="009110FC"/>
    <w:rsid w:val="00922965"/>
    <w:rsid w:val="00956819"/>
    <w:rsid w:val="00961CE2"/>
    <w:rsid w:val="009E25A0"/>
    <w:rsid w:val="009F2E72"/>
    <w:rsid w:val="00A02E4D"/>
    <w:rsid w:val="00A0492C"/>
    <w:rsid w:val="00A33C94"/>
    <w:rsid w:val="00A4787B"/>
    <w:rsid w:val="00A86524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5463F"/>
    <w:rsid w:val="00B610B2"/>
    <w:rsid w:val="00B61C3B"/>
    <w:rsid w:val="00B6423E"/>
    <w:rsid w:val="00B832E8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73976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5455"/>
    <w:rsid w:val="00F67C71"/>
    <w:rsid w:val="00F72736"/>
    <w:rsid w:val="00FA5067"/>
    <w:rsid w:val="00FA55BB"/>
    <w:rsid w:val="00F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FBE4-CAD4-4229-BA75-B5144528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434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7</cp:revision>
  <dcterms:created xsi:type="dcterms:W3CDTF">2015-03-18T21:16:00Z</dcterms:created>
  <dcterms:modified xsi:type="dcterms:W3CDTF">2015-03-19T08:39:00Z</dcterms:modified>
</cp:coreProperties>
</file>